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84D" w:rsidRPr="00CC601A" w:rsidRDefault="00D8784D" w:rsidP="00D878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C601A">
        <w:rPr>
          <w:rFonts w:ascii="Times New Roman" w:eastAsia="Times New Roman" w:hAnsi="Times New Roman" w:cs="Times New Roman"/>
          <w:color w:val="000000"/>
          <w:lang w:eastAsia="ru-RU"/>
        </w:rPr>
        <w:t>Обращения, поступившие в администрацию сельского поселения Герменчик в</w:t>
      </w:r>
      <w:r w:rsidR="005C241E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CC601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C241E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квартале </w:t>
      </w:r>
      <w:r w:rsidRPr="00CC601A">
        <w:rPr>
          <w:rFonts w:ascii="Times New Roman" w:eastAsia="Times New Roman" w:hAnsi="Times New Roman" w:cs="Times New Roman"/>
          <w:color w:val="000000"/>
          <w:lang w:eastAsia="ru-RU"/>
        </w:rPr>
        <w:t>202</w:t>
      </w:r>
      <w:r w:rsidR="002C425E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CC601A">
        <w:rPr>
          <w:rFonts w:ascii="Times New Roman" w:eastAsia="Times New Roman" w:hAnsi="Times New Roman" w:cs="Times New Roman"/>
          <w:color w:val="000000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CC601A">
        <w:rPr>
          <w:rFonts w:ascii="Times New Roman" w:eastAsia="Times New Roman" w:hAnsi="Times New Roman" w:cs="Times New Roman"/>
          <w:color w:val="000000"/>
          <w:lang w:eastAsia="ru-RU"/>
        </w:rPr>
        <w:t>, а также обобщенная информация о результатах рассмотрения этих обращений и принятых мерах.</w:t>
      </w:r>
    </w:p>
    <w:p w:rsidR="00D8784D" w:rsidRPr="00871D63" w:rsidRDefault="00D8784D" w:rsidP="00D878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1D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791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6"/>
        <w:gridCol w:w="3256"/>
        <w:gridCol w:w="2152"/>
        <w:gridCol w:w="2100"/>
      </w:tblGrid>
      <w:tr w:rsidR="00D8784D" w:rsidRPr="00871D63" w:rsidTr="00391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 поступивших обращений</w:t>
            </w:r>
          </w:p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граждан в администрацию сельского поселения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Герменчик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Количество рассмотренных обращений</w:t>
            </w:r>
          </w:p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(шт.)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Результаты рассмотрения обращений</w:t>
            </w:r>
          </w:p>
        </w:tc>
      </w:tr>
      <w:tr w:rsidR="00D8784D" w:rsidRPr="00871D63" w:rsidTr="00391613">
        <w:trPr>
          <w:trHeight w:val="55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 получение выписок из ПЗЗ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901754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  <w:r w:rsidR="00D8784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901754" w:rsidP="00901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удовлетворены</w:t>
            </w:r>
          </w:p>
        </w:tc>
      </w:tr>
      <w:tr w:rsidR="00D8784D" w:rsidRPr="00871D63" w:rsidTr="00391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8784D" w:rsidRPr="00871D63" w:rsidTr="00391613">
        <w:trPr>
          <w:trHeight w:val="9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 присвоении адреса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242AD7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удовлетворены</w:t>
            </w:r>
          </w:p>
        </w:tc>
      </w:tr>
      <w:tr w:rsidR="00D8784D" w:rsidRPr="00871D63" w:rsidTr="00391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О постановке на учет для получения бесплатного земельного участка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CF2D3A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CF2D3A" w:rsidP="00CF2D3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8784D" w:rsidRPr="00871D63" w:rsidTr="00391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242AD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Выдано </w:t>
            </w:r>
            <w:r w:rsidR="00242AD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119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справо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к и выписок из </w:t>
            </w:r>
            <w:proofErr w:type="spellStart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похозяйственных</w:t>
            </w:r>
            <w:proofErr w:type="spellEnd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книг (архивные, об ЛПХ, о земельных участках и другие).</w:t>
            </w:r>
          </w:p>
        </w:tc>
      </w:tr>
      <w:tr w:rsidR="00D8784D" w:rsidRPr="00871D63" w:rsidTr="00391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Количество обращений организаций (юридических лиц), общественных объединений, государственных органов, органов местного самоуправления – </w:t>
            </w:r>
            <w:r w:rsidR="00242AD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23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  <w:p w:rsidR="00D8784D" w:rsidRPr="00871D63" w:rsidRDefault="00D8784D" w:rsidP="003916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Всем заявителям даны исчерпывающие разъяснения по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существу заданных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вопрос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ов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</w:tbl>
    <w:p w:rsidR="002A30F7" w:rsidRDefault="002A30F7"/>
    <w:sectPr w:rsidR="002A30F7" w:rsidSect="002A3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8784D"/>
    <w:rsid w:val="000F6963"/>
    <w:rsid w:val="00242AD7"/>
    <w:rsid w:val="002A30F7"/>
    <w:rsid w:val="002C425E"/>
    <w:rsid w:val="005C241E"/>
    <w:rsid w:val="00901754"/>
    <w:rsid w:val="00C461D3"/>
    <w:rsid w:val="00CF2D3A"/>
    <w:rsid w:val="00D8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3</cp:revision>
  <cp:lastPrinted>2024-10-23T07:46:00Z</cp:lastPrinted>
  <dcterms:created xsi:type="dcterms:W3CDTF">2024-10-23T07:59:00Z</dcterms:created>
  <dcterms:modified xsi:type="dcterms:W3CDTF">2024-10-23T08:00:00Z</dcterms:modified>
</cp:coreProperties>
</file>