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D0" w:rsidRPr="00E55BA5" w:rsidRDefault="00C85CD0" w:rsidP="00C85CD0">
      <w:pPr>
        <w:jc w:val="center"/>
        <w:rPr>
          <w:sz w:val="20"/>
          <w:szCs w:val="20"/>
        </w:rPr>
      </w:pPr>
      <w:r w:rsidRPr="00E55BA5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-15240</wp:posOffset>
            </wp:positionV>
            <wp:extent cx="572770" cy="682625"/>
            <wp:effectExtent l="19050" t="0" r="0" b="0"/>
            <wp:wrapTight wrapText="bothSides">
              <wp:wrapPolygon edited="0">
                <wp:start x="-718" y="0"/>
                <wp:lineTo x="-718" y="21098"/>
                <wp:lineTo x="21552" y="21098"/>
                <wp:lineTo x="21552" y="0"/>
                <wp:lineTo x="-718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5BA5">
        <w:rPr>
          <w:sz w:val="20"/>
          <w:szCs w:val="20"/>
        </w:rPr>
        <w:t>КЪЭБЭРДЕЙ – БАЛЪКЪЭР                                                                                    КЪАБАРТЫ – МАЛКЪАР</w:t>
      </w:r>
    </w:p>
    <w:p w:rsidR="00C85CD0" w:rsidRPr="00E55BA5" w:rsidRDefault="00C85CD0" w:rsidP="00C85CD0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РЕСПУБЛИКЭМ И АРУАН                                                                                    РЕСПУБЛИКАНЫ УРВАН</w:t>
      </w:r>
    </w:p>
    <w:p w:rsidR="00C85CD0" w:rsidRPr="00E55BA5" w:rsidRDefault="00C85CD0" w:rsidP="00C85CD0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 xml:space="preserve">МУНИЦИПАЛЬНЭ КУЕЙМ ЩЫЩ                                                       МУНИЦИПАЛЬНЫЙ                 </w:t>
      </w:r>
    </w:p>
    <w:p w:rsidR="00C85CD0" w:rsidRPr="00E55BA5" w:rsidRDefault="00C85CD0" w:rsidP="00C85CD0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ДЖЭРМЭНШЫК КЪУАЖЭ       РАЙОНУНУ ГЕРМЕНЧИК ЭЛ.</w:t>
      </w:r>
    </w:p>
    <w:p w:rsidR="00C85CD0" w:rsidRPr="00E55BA5" w:rsidRDefault="00C85CD0" w:rsidP="00C85CD0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АДМИНИСТРАЦЭ  АДМИНИСТРАЦИЯСЫ</w:t>
      </w:r>
    </w:p>
    <w:p w:rsidR="00C85CD0" w:rsidRPr="00E55BA5" w:rsidRDefault="00C85CD0" w:rsidP="00C85CD0">
      <w:pPr>
        <w:rPr>
          <w:sz w:val="20"/>
          <w:szCs w:val="20"/>
        </w:rPr>
      </w:pPr>
    </w:p>
    <w:p w:rsidR="00C85CD0" w:rsidRPr="00E55BA5" w:rsidRDefault="00C85CD0" w:rsidP="00C85CD0">
      <w:pPr>
        <w:jc w:val="center"/>
        <w:rPr>
          <w:sz w:val="20"/>
          <w:szCs w:val="20"/>
        </w:rPr>
      </w:pPr>
    </w:p>
    <w:p w:rsidR="00C85CD0" w:rsidRPr="00E55BA5" w:rsidRDefault="00C85CD0" w:rsidP="00C85CD0">
      <w:pPr>
        <w:jc w:val="center"/>
        <w:rPr>
          <w:b/>
          <w:sz w:val="20"/>
          <w:szCs w:val="20"/>
        </w:rPr>
      </w:pPr>
      <w:r w:rsidRPr="00E55BA5">
        <w:rPr>
          <w:b/>
          <w:sz w:val="20"/>
          <w:szCs w:val="20"/>
        </w:rPr>
        <w:t xml:space="preserve">Муниципальное казенное  учреждение «Местная администрация </w:t>
      </w:r>
      <w:r w:rsidR="00C86117">
        <w:rPr>
          <w:b/>
          <w:sz w:val="20"/>
          <w:szCs w:val="20"/>
        </w:rPr>
        <w:t>с.п.</w:t>
      </w:r>
      <w:r w:rsidRPr="00E55BA5">
        <w:rPr>
          <w:b/>
          <w:sz w:val="20"/>
          <w:szCs w:val="20"/>
        </w:rPr>
        <w:t xml:space="preserve"> ГерменчикУрванского муниципального района Кабардино-Балкарской Республики»</w:t>
      </w:r>
    </w:p>
    <w:p w:rsidR="00C85CD0" w:rsidRPr="00E55BA5" w:rsidRDefault="00C85CD0" w:rsidP="00C85CD0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____________________________________________________________________________________________</w:t>
      </w:r>
    </w:p>
    <w:p w:rsidR="00C85CD0" w:rsidRPr="00E55BA5" w:rsidRDefault="00C85CD0" w:rsidP="00C85CD0">
      <w:pPr>
        <w:jc w:val="center"/>
        <w:rPr>
          <w:sz w:val="20"/>
          <w:szCs w:val="20"/>
        </w:rPr>
      </w:pPr>
      <w:r w:rsidRPr="00E55BA5">
        <w:rPr>
          <w:sz w:val="20"/>
          <w:szCs w:val="20"/>
        </w:rPr>
        <w:t>361300, КБР, Урванский район, с. Герменчик, ул.</w:t>
      </w:r>
      <w:r>
        <w:rPr>
          <w:sz w:val="20"/>
          <w:szCs w:val="20"/>
        </w:rPr>
        <w:t>Школьная, д.55</w:t>
      </w:r>
      <w:r w:rsidRPr="00E55BA5">
        <w:rPr>
          <w:sz w:val="20"/>
          <w:szCs w:val="20"/>
        </w:rPr>
        <w:t xml:space="preserve">                 тел. (86635)77-4-33, 77-4-34</w:t>
      </w:r>
    </w:p>
    <w:p w:rsidR="00C85CD0" w:rsidRPr="00B54B06" w:rsidRDefault="00C85CD0" w:rsidP="00C85CD0">
      <w:pPr>
        <w:tabs>
          <w:tab w:val="left" w:pos="6882"/>
        </w:tabs>
      </w:pPr>
    </w:p>
    <w:p w:rsidR="00C85CD0" w:rsidRDefault="00C85CD0" w:rsidP="00C85CD0">
      <w:pPr>
        <w:tabs>
          <w:tab w:val="left" w:pos="2694"/>
        </w:tabs>
      </w:pPr>
    </w:p>
    <w:p w:rsidR="00C85CD0" w:rsidRPr="00C85CD0" w:rsidRDefault="00C85CD0" w:rsidP="00C85CD0">
      <w:pPr>
        <w:jc w:val="center"/>
        <w:outlineLvl w:val="0"/>
        <w:rPr>
          <w:b/>
        </w:rPr>
      </w:pPr>
      <w:r>
        <w:rPr>
          <w:b/>
        </w:rPr>
        <w:t>ПОСТАНОВЛЕНИЕ №</w:t>
      </w:r>
      <w:r w:rsidR="00C86117">
        <w:rPr>
          <w:b/>
        </w:rPr>
        <w:t>5</w:t>
      </w:r>
      <w:r w:rsidR="00BF377F">
        <w:rPr>
          <w:b/>
        </w:rPr>
        <w:t>9</w:t>
      </w:r>
    </w:p>
    <w:p w:rsidR="00C85CD0" w:rsidRPr="00C85CD0" w:rsidRDefault="00C85CD0" w:rsidP="00C85CD0">
      <w:pPr>
        <w:jc w:val="center"/>
        <w:outlineLvl w:val="0"/>
        <w:rPr>
          <w:b/>
        </w:rPr>
      </w:pPr>
      <w:r>
        <w:rPr>
          <w:b/>
        </w:rPr>
        <w:t>УНАФЭ №</w:t>
      </w:r>
      <w:r w:rsidR="00C86117">
        <w:rPr>
          <w:b/>
        </w:rPr>
        <w:t>5</w:t>
      </w:r>
      <w:r w:rsidR="00BF377F">
        <w:rPr>
          <w:b/>
        </w:rPr>
        <w:t>9</w:t>
      </w:r>
    </w:p>
    <w:p w:rsidR="00C85CD0" w:rsidRPr="00C85CD0" w:rsidRDefault="00C85CD0" w:rsidP="00C85CD0">
      <w:pPr>
        <w:jc w:val="center"/>
        <w:outlineLvl w:val="0"/>
        <w:rPr>
          <w:b/>
        </w:rPr>
      </w:pPr>
      <w:r>
        <w:rPr>
          <w:b/>
        </w:rPr>
        <w:t>БЕГИМ №</w:t>
      </w:r>
      <w:bookmarkStart w:id="0" w:name="_GoBack"/>
      <w:bookmarkEnd w:id="0"/>
      <w:r w:rsidR="00C86117">
        <w:rPr>
          <w:b/>
        </w:rPr>
        <w:t>5</w:t>
      </w:r>
      <w:r w:rsidR="00BF377F">
        <w:rPr>
          <w:b/>
        </w:rPr>
        <w:t>9</w:t>
      </w:r>
    </w:p>
    <w:p w:rsidR="00C85CD0" w:rsidRDefault="00C85CD0" w:rsidP="00C85CD0">
      <w:pPr>
        <w:spacing w:line="-216" w:lineRule="auto"/>
        <w:rPr>
          <w:b/>
        </w:rPr>
      </w:pPr>
    </w:p>
    <w:p w:rsidR="00C85CD0" w:rsidRDefault="00C85CD0" w:rsidP="00C85CD0">
      <w:pPr>
        <w:jc w:val="both"/>
      </w:pPr>
      <w:r w:rsidRPr="00C85CD0">
        <w:rPr>
          <w:b/>
          <w:u w:val="single"/>
        </w:rPr>
        <w:t>«</w:t>
      </w:r>
      <w:r w:rsidR="00BF377F">
        <w:rPr>
          <w:b/>
          <w:u w:val="single"/>
        </w:rPr>
        <w:t>2</w:t>
      </w:r>
      <w:r w:rsidR="007045C0">
        <w:rPr>
          <w:b/>
          <w:u w:val="single"/>
        </w:rPr>
        <w:t>0</w:t>
      </w:r>
      <w:r w:rsidRPr="00C85CD0">
        <w:rPr>
          <w:b/>
          <w:u w:val="single"/>
        </w:rPr>
        <w:t xml:space="preserve">» </w:t>
      </w:r>
      <w:r w:rsidR="007045C0">
        <w:rPr>
          <w:b/>
          <w:u w:val="single"/>
        </w:rPr>
        <w:t>дека</w:t>
      </w:r>
      <w:r w:rsidR="00693942">
        <w:rPr>
          <w:b/>
          <w:u w:val="single"/>
        </w:rPr>
        <w:t>бр</w:t>
      </w:r>
      <w:r w:rsidRPr="00C85CD0">
        <w:rPr>
          <w:b/>
          <w:u w:val="single"/>
        </w:rPr>
        <w:t>я  2024 г.</w:t>
      </w:r>
      <w:r w:rsidRPr="00C85CD0">
        <w:rPr>
          <w:b/>
        </w:rPr>
        <w:t xml:space="preserve">                                                                                        </w:t>
      </w:r>
      <w:r w:rsidRPr="00C85CD0">
        <w:rPr>
          <w:b/>
          <w:u w:val="single"/>
        </w:rPr>
        <w:t>с.п.Герменчик</w:t>
      </w:r>
    </w:p>
    <w:p w:rsidR="003C3BF6" w:rsidRPr="003C3BF6" w:rsidRDefault="00C85CD0" w:rsidP="003C3BF6">
      <w:pPr>
        <w:pStyle w:val="1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C85CD0">
        <w:br/>
      </w:r>
      <w:r w:rsidR="003C3BF6">
        <w:rPr>
          <w:rFonts w:ascii="Times New Roman" w:hAnsi="Times New Roman"/>
          <w:color w:val="1E1D1E"/>
          <w:sz w:val="24"/>
          <w:szCs w:val="24"/>
        </w:rPr>
        <w:t xml:space="preserve">Об утверждении положения о </w:t>
      </w:r>
      <w:r w:rsidR="00636556" w:rsidRPr="00636556">
        <w:rPr>
          <w:rFonts w:ascii="Times New Roman" w:hAnsi="Times New Roman"/>
          <w:color w:val="1E1D1E"/>
          <w:sz w:val="24"/>
          <w:szCs w:val="24"/>
        </w:rPr>
        <w:t>маневренно</w:t>
      </w:r>
      <w:r w:rsidR="003C3BF6">
        <w:rPr>
          <w:rFonts w:ascii="Times New Roman" w:hAnsi="Times New Roman"/>
          <w:color w:val="1E1D1E"/>
          <w:sz w:val="24"/>
          <w:szCs w:val="24"/>
        </w:rPr>
        <w:t>м</w:t>
      </w:r>
      <w:r w:rsidR="00636556" w:rsidRPr="00636556">
        <w:rPr>
          <w:rFonts w:ascii="Times New Roman" w:hAnsi="Times New Roman"/>
          <w:color w:val="1E1D1E"/>
          <w:sz w:val="24"/>
          <w:szCs w:val="24"/>
        </w:rPr>
        <w:t xml:space="preserve"> жил</w:t>
      </w:r>
      <w:r w:rsidR="00D72BFF">
        <w:rPr>
          <w:rFonts w:ascii="Times New Roman" w:hAnsi="Times New Roman"/>
          <w:color w:val="1E1D1E"/>
          <w:sz w:val="24"/>
          <w:szCs w:val="24"/>
        </w:rPr>
        <w:t>ищно</w:t>
      </w:r>
      <w:r w:rsidR="003C3BF6">
        <w:rPr>
          <w:rFonts w:ascii="Times New Roman" w:hAnsi="Times New Roman"/>
          <w:color w:val="1E1D1E"/>
          <w:sz w:val="24"/>
          <w:szCs w:val="24"/>
        </w:rPr>
        <w:t>м</w:t>
      </w:r>
      <w:r w:rsidR="00636556" w:rsidRPr="00636556">
        <w:rPr>
          <w:rFonts w:ascii="Times New Roman" w:hAnsi="Times New Roman"/>
          <w:color w:val="1E1D1E"/>
          <w:sz w:val="24"/>
          <w:szCs w:val="24"/>
        </w:rPr>
        <w:t xml:space="preserve"> фонд</w:t>
      </w:r>
      <w:r w:rsidR="003C3BF6">
        <w:rPr>
          <w:rFonts w:ascii="Times New Roman" w:hAnsi="Times New Roman"/>
          <w:color w:val="1E1D1E"/>
          <w:sz w:val="24"/>
          <w:szCs w:val="24"/>
        </w:rPr>
        <w:t>е</w:t>
      </w:r>
      <w:r w:rsidR="00636556" w:rsidRPr="0063655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F377F" w:rsidRPr="00636556">
        <w:rPr>
          <w:rFonts w:ascii="Times New Roman" w:hAnsi="Times New Roman"/>
          <w:color w:val="auto"/>
          <w:sz w:val="24"/>
          <w:szCs w:val="24"/>
        </w:rPr>
        <w:t>сельского поселения</w:t>
      </w:r>
      <w:r w:rsidR="00BF377F">
        <w:rPr>
          <w:rFonts w:ascii="Times New Roman" w:hAnsi="Times New Roman"/>
          <w:color w:val="auto"/>
          <w:sz w:val="24"/>
          <w:szCs w:val="24"/>
        </w:rPr>
        <w:t xml:space="preserve"> Герменчик Урванского муниципального района КБР</w:t>
      </w:r>
    </w:p>
    <w:p w:rsidR="003C3BF6" w:rsidRDefault="003C3BF6" w:rsidP="00BF377F">
      <w:pPr>
        <w:jc w:val="both"/>
        <w:rPr>
          <w:color w:val="1E1D1E"/>
        </w:rPr>
      </w:pPr>
    </w:p>
    <w:p w:rsidR="00BF377F" w:rsidRDefault="00D72BFF" w:rsidP="00BF377F">
      <w:pPr>
        <w:jc w:val="both"/>
      </w:pPr>
      <w:r w:rsidRPr="000D2D35">
        <w:rPr>
          <w:color w:val="1E1D1E"/>
        </w:rPr>
        <w:t xml:space="preserve">В соответствии с Федеральным законом от 06.10.2003 N 131- ФЗ "Об общих принципах организации местного самоуправления в Российской Федерации", </w:t>
      </w:r>
      <w:r w:rsidR="003C3BF6" w:rsidRPr="003C3BF6">
        <w:t>Жилищным кодексом Российской Федерации</w:t>
      </w:r>
      <w:r w:rsidR="003C3BF6">
        <w:t>,</w:t>
      </w:r>
      <w:r w:rsidR="003C3BF6" w:rsidRPr="000D2D35">
        <w:rPr>
          <w:color w:val="1E1D1E"/>
        </w:rPr>
        <w:t xml:space="preserve"> </w:t>
      </w:r>
      <w:r w:rsidRPr="000D2D35">
        <w:rPr>
          <w:color w:val="1E1D1E"/>
        </w:rPr>
        <w:t xml:space="preserve">постановлением Правительства Российской Федерации </w:t>
      </w:r>
      <w:r w:rsidRPr="00B86B79">
        <w:rPr>
          <w:color w:val="1E1D1E"/>
        </w:rPr>
        <w:t>от 26.01.2006 N 42 "Об утверждении Правил отнесения жилого помещения к специализированному жилищному фонду и типовых договоров найма спец</w:t>
      </w:r>
      <w:r>
        <w:rPr>
          <w:color w:val="1E1D1E"/>
        </w:rPr>
        <w:t>иализированных жилых помещений"</w:t>
      </w:r>
      <w:r w:rsidRPr="00B86B79">
        <w:rPr>
          <w:color w:val="1E1D1E"/>
        </w:rPr>
        <w:t>,</w:t>
      </w:r>
      <w:r w:rsidRPr="00B86B79">
        <w:rPr>
          <w:color w:val="1E1D1E"/>
          <w:sz w:val="23"/>
          <w:szCs w:val="23"/>
        </w:rPr>
        <w:t xml:space="preserve"> </w:t>
      </w:r>
      <w:r w:rsidR="003C3BF6" w:rsidRPr="003C3BF6">
        <w:t>Приказом Министерства строительства и жилищно-коммунального хозяйства РФ от 14 мая 2021 г. N 292/пр "Об утверждении правил пользования жилыми помещениями",</w:t>
      </w:r>
      <w:r w:rsidR="003C3BF6">
        <w:rPr>
          <w:color w:val="000000"/>
          <w:bdr w:val="none" w:sz="0" w:space="0" w:color="auto" w:frame="1"/>
        </w:rPr>
        <w:t xml:space="preserve"> </w:t>
      </w:r>
      <w:r w:rsidRPr="00B86B79">
        <w:rPr>
          <w:color w:val="000000"/>
          <w:bdr w:val="none" w:sz="0" w:space="0" w:color="auto" w:frame="1"/>
        </w:rPr>
        <w:t xml:space="preserve">Уставом </w:t>
      </w:r>
      <w:r>
        <w:t>с.п.</w:t>
      </w:r>
      <w:r w:rsidR="003C3BF6">
        <w:t xml:space="preserve"> </w:t>
      </w:r>
      <w:r>
        <w:t>Герменчик Урванского муниципального района КБР</w:t>
      </w:r>
      <w:r w:rsidRPr="000A1EC6">
        <w:rPr>
          <w:color w:val="000000"/>
          <w:bdr w:val="none" w:sz="0" w:space="0" w:color="auto" w:frame="1"/>
        </w:rPr>
        <w:t>, местная администрация</w:t>
      </w:r>
      <w:r>
        <w:rPr>
          <w:color w:val="000000"/>
          <w:bdr w:val="none" w:sz="0" w:space="0" w:color="auto" w:frame="1"/>
        </w:rPr>
        <w:t xml:space="preserve"> </w:t>
      </w:r>
      <w:r w:rsidR="004156F9">
        <w:t>с.п.Герменчик Урванского муниципального района КБР</w:t>
      </w:r>
    </w:p>
    <w:p w:rsidR="004156F9" w:rsidRDefault="004156F9" w:rsidP="00BF377F">
      <w:pPr>
        <w:jc w:val="both"/>
      </w:pPr>
    </w:p>
    <w:p w:rsidR="00BF377F" w:rsidRPr="00BF377F" w:rsidRDefault="00BF377F" w:rsidP="00D72BFF">
      <w:pPr>
        <w:jc w:val="center"/>
      </w:pPr>
      <w:r>
        <w:rPr>
          <w:b/>
        </w:rPr>
        <w:t>ПОСТАНОВЛЯЕТ</w:t>
      </w:r>
      <w:r w:rsidRPr="00BF377F">
        <w:rPr>
          <w:b/>
        </w:rPr>
        <w:t>:</w:t>
      </w:r>
    </w:p>
    <w:p w:rsidR="00BF377F" w:rsidRDefault="00D72BFF" w:rsidP="00D72BFF">
      <w:pPr>
        <w:pStyle w:val="1"/>
        <w:contextualSpacing/>
        <w:jc w:val="both"/>
        <w:rPr>
          <w:rFonts w:ascii="Times New Roman" w:hAnsi="Times New Roman"/>
          <w:b w:val="0"/>
          <w:color w:val="1E1D1E"/>
          <w:sz w:val="23"/>
          <w:szCs w:val="23"/>
        </w:rPr>
      </w:pPr>
      <w:r>
        <w:rPr>
          <w:rFonts w:ascii="Times New Roman" w:hAnsi="Times New Roman"/>
          <w:b w:val="0"/>
          <w:color w:val="1E1D1E"/>
          <w:sz w:val="23"/>
          <w:szCs w:val="23"/>
        </w:rPr>
        <w:t>1.</w:t>
      </w:r>
      <w:r w:rsidR="003C3BF6">
        <w:rPr>
          <w:rFonts w:ascii="Times New Roman" w:hAnsi="Times New Roman"/>
          <w:b w:val="0"/>
          <w:color w:val="1E1D1E"/>
          <w:sz w:val="23"/>
          <w:szCs w:val="23"/>
        </w:rPr>
        <w:t xml:space="preserve"> </w:t>
      </w:r>
      <w:r w:rsidRPr="00D72BFF">
        <w:rPr>
          <w:rFonts w:ascii="Times New Roman" w:hAnsi="Times New Roman"/>
          <w:b w:val="0"/>
          <w:color w:val="1E1D1E"/>
          <w:sz w:val="23"/>
          <w:szCs w:val="23"/>
        </w:rPr>
        <w:t>Утвердить Положение о маневренном</w:t>
      </w:r>
      <w:r>
        <w:rPr>
          <w:rFonts w:ascii="Times New Roman" w:hAnsi="Times New Roman"/>
          <w:b w:val="0"/>
          <w:color w:val="1E1D1E"/>
          <w:sz w:val="23"/>
          <w:szCs w:val="23"/>
        </w:rPr>
        <w:t xml:space="preserve"> жилищном</w:t>
      </w:r>
      <w:r w:rsidRPr="00D72BFF">
        <w:rPr>
          <w:rFonts w:ascii="Times New Roman" w:hAnsi="Times New Roman"/>
          <w:b w:val="0"/>
          <w:color w:val="1E1D1E"/>
          <w:sz w:val="23"/>
          <w:szCs w:val="23"/>
        </w:rPr>
        <w:t xml:space="preserve"> фонде</w:t>
      </w:r>
      <w:r w:rsidRPr="004156F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4156F9" w:rsidRPr="004156F9">
        <w:rPr>
          <w:rFonts w:ascii="Times New Roman" w:hAnsi="Times New Roman"/>
          <w:b w:val="0"/>
          <w:color w:val="auto"/>
          <w:sz w:val="24"/>
          <w:szCs w:val="24"/>
        </w:rPr>
        <w:t>сельского поселения Герменчик Урванского муниципального района</w:t>
      </w:r>
      <w:r w:rsidRPr="00D72BFF">
        <w:rPr>
          <w:rFonts w:ascii="Times New Roman" w:hAnsi="Times New Roman"/>
          <w:b w:val="0"/>
          <w:color w:val="1E1D1E"/>
          <w:sz w:val="23"/>
          <w:szCs w:val="23"/>
        </w:rPr>
        <w:t>.</w:t>
      </w:r>
    </w:p>
    <w:p w:rsidR="00D72BFF" w:rsidRPr="00CA6DB5" w:rsidRDefault="003C3BF6" w:rsidP="00D72BFF">
      <w:pPr>
        <w:shd w:val="clear" w:color="auto" w:fill="FFFFFF"/>
        <w:jc w:val="both"/>
        <w:rPr>
          <w:color w:val="1E1D1E"/>
          <w:sz w:val="23"/>
          <w:szCs w:val="23"/>
        </w:rPr>
      </w:pPr>
      <w:r>
        <w:t>2</w:t>
      </w:r>
      <w:r w:rsidR="00D72BFF">
        <w:t>.</w:t>
      </w:r>
      <w:r w:rsidR="00D72BFF" w:rsidRPr="00D72BFF">
        <w:rPr>
          <w:color w:val="1E1D1E"/>
          <w:sz w:val="23"/>
          <w:szCs w:val="23"/>
        </w:rPr>
        <w:t xml:space="preserve"> </w:t>
      </w:r>
      <w:r w:rsidR="00D72BFF" w:rsidRPr="008613F6">
        <w:rPr>
          <w:color w:val="1E1D1E"/>
          <w:sz w:val="23"/>
          <w:szCs w:val="23"/>
        </w:rPr>
        <w:t xml:space="preserve">Постановление вступает в силу со дня его подписания и подлежит размещению на официальном сайте </w:t>
      </w:r>
      <w:r w:rsidR="00D72BFF">
        <w:rPr>
          <w:color w:val="1E1D1E"/>
          <w:sz w:val="23"/>
          <w:szCs w:val="23"/>
        </w:rPr>
        <w:t>местной администрации с.п.Герменчик Урванского муниципального района КБР</w:t>
      </w:r>
      <w:r w:rsidR="00D72BFF">
        <w:t xml:space="preserve"> </w:t>
      </w:r>
      <w:r w:rsidR="00D72BFF" w:rsidRPr="008613F6">
        <w:rPr>
          <w:color w:val="1E1D1E"/>
          <w:sz w:val="23"/>
          <w:szCs w:val="23"/>
        </w:rPr>
        <w:t>в сети «Интернет»</w:t>
      </w:r>
      <w:r w:rsidR="00D72BFF">
        <w:rPr>
          <w:color w:val="1E1D1E"/>
          <w:sz w:val="23"/>
          <w:szCs w:val="23"/>
        </w:rPr>
        <w:t xml:space="preserve"> (герменчик.рф) </w:t>
      </w:r>
      <w:r w:rsidR="00D72BFF" w:rsidRPr="008613F6">
        <w:rPr>
          <w:color w:val="1E1D1E"/>
          <w:sz w:val="23"/>
          <w:szCs w:val="23"/>
        </w:rPr>
        <w:t>.</w:t>
      </w:r>
    </w:p>
    <w:p w:rsidR="00D72BFF" w:rsidRPr="008613F6" w:rsidRDefault="003C3BF6" w:rsidP="00D72BFF">
      <w:pPr>
        <w:shd w:val="clear" w:color="auto" w:fill="FFFFFF"/>
        <w:jc w:val="both"/>
        <w:rPr>
          <w:color w:val="1E1D1E"/>
          <w:sz w:val="23"/>
          <w:szCs w:val="23"/>
        </w:rPr>
      </w:pPr>
      <w:r>
        <w:rPr>
          <w:color w:val="1E1D1E"/>
          <w:sz w:val="23"/>
          <w:szCs w:val="23"/>
        </w:rPr>
        <w:t>3</w:t>
      </w:r>
      <w:r w:rsidR="00D72BFF" w:rsidRPr="008613F6">
        <w:rPr>
          <w:color w:val="1E1D1E"/>
          <w:sz w:val="23"/>
          <w:szCs w:val="23"/>
        </w:rPr>
        <w:t>. Контроль за исполнением настоящего постановления оставляю за собой.</w:t>
      </w:r>
    </w:p>
    <w:p w:rsidR="004156F9" w:rsidRPr="00BF377F" w:rsidRDefault="004156F9" w:rsidP="00D72BFF">
      <w:pPr>
        <w:widowControl w:val="0"/>
        <w:suppressAutoHyphens/>
        <w:autoSpaceDE w:val="0"/>
        <w:jc w:val="both"/>
      </w:pPr>
    </w:p>
    <w:p w:rsidR="003B6677" w:rsidRPr="00BF377F" w:rsidRDefault="003B6677" w:rsidP="00BF377F">
      <w:pPr>
        <w:jc w:val="both"/>
      </w:pPr>
    </w:p>
    <w:p w:rsidR="00BF377F" w:rsidRDefault="00BF377F" w:rsidP="003B6677">
      <w:pPr>
        <w:shd w:val="clear" w:color="auto" w:fill="FFFFFF"/>
        <w:ind w:firstLine="480"/>
        <w:textAlignment w:val="baseline"/>
        <w:rPr>
          <w:b/>
        </w:rPr>
      </w:pPr>
    </w:p>
    <w:p w:rsidR="003B6677" w:rsidRPr="003B6677" w:rsidRDefault="003B6677" w:rsidP="00D72BFF">
      <w:pPr>
        <w:shd w:val="clear" w:color="auto" w:fill="FFFFFF"/>
        <w:textAlignment w:val="baseline"/>
        <w:rPr>
          <w:b/>
        </w:rPr>
      </w:pPr>
      <w:r w:rsidRPr="003B6677">
        <w:rPr>
          <w:b/>
        </w:rPr>
        <w:t xml:space="preserve">Глава администрации с.п. Герменчик </w:t>
      </w:r>
    </w:p>
    <w:p w:rsidR="003B6677" w:rsidRPr="003B6677" w:rsidRDefault="003B6677" w:rsidP="00D72BFF">
      <w:pPr>
        <w:shd w:val="clear" w:color="auto" w:fill="FFFFFF"/>
        <w:textAlignment w:val="baseline"/>
        <w:rPr>
          <w:b/>
        </w:rPr>
      </w:pPr>
      <w:r w:rsidRPr="003B6677">
        <w:rPr>
          <w:b/>
        </w:rPr>
        <w:t>Урванского муниципального района КБР                                           С.М. Пшихачев</w:t>
      </w:r>
    </w:p>
    <w:p w:rsidR="003B6677" w:rsidRPr="003B6677" w:rsidRDefault="003B6677" w:rsidP="003B6677">
      <w:pPr>
        <w:shd w:val="clear" w:color="auto" w:fill="FFFFFF"/>
        <w:ind w:firstLine="480"/>
        <w:textAlignment w:val="baseline"/>
        <w:rPr>
          <w:b/>
        </w:rPr>
      </w:pPr>
    </w:p>
    <w:p w:rsidR="003B6677" w:rsidRPr="003B6677" w:rsidRDefault="003B6677" w:rsidP="003B6677">
      <w:pPr>
        <w:shd w:val="clear" w:color="auto" w:fill="FFFFFF"/>
        <w:ind w:firstLine="480"/>
        <w:textAlignment w:val="baseline"/>
        <w:rPr>
          <w:b/>
          <w:bCs/>
        </w:rPr>
      </w:pPr>
      <w:r w:rsidRPr="003B6677">
        <w:rPr>
          <w:b/>
          <w:bCs/>
        </w:rPr>
        <w:t xml:space="preserve">                                                                                                                     </w:t>
      </w:r>
    </w:p>
    <w:p w:rsidR="003B6677" w:rsidRDefault="003B6677" w:rsidP="003B6677">
      <w:pPr>
        <w:shd w:val="clear" w:color="auto" w:fill="FFFFFF"/>
        <w:ind w:firstLine="480"/>
        <w:jc w:val="right"/>
        <w:textAlignment w:val="baseline"/>
        <w:rPr>
          <w:b/>
          <w:bCs/>
        </w:rPr>
      </w:pPr>
    </w:p>
    <w:p w:rsidR="003B6677" w:rsidRDefault="003B6677" w:rsidP="003B6677">
      <w:pPr>
        <w:shd w:val="clear" w:color="auto" w:fill="FFFFFF"/>
        <w:ind w:firstLine="480"/>
        <w:jc w:val="right"/>
        <w:textAlignment w:val="baseline"/>
        <w:rPr>
          <w:b/>
          <w:bCs/>
        </w:rPr>
      </w:pPr>
    </w:p>
    <w:p w:rsidR="003B6677" w:rsidRDefault="003B6677" w:rsidP="003B6677">
      <w:pPr>
        <w:shd w:val="clear" w:color="auto" w:fill="FFFFFF"/>
        <w:ind w:firstLine="480"/>
        <w:jc w:val="right"/>
        <w:textAlignment w:val="baseline"/>
        <w:rPr>
          <w:b/>
          <w:bCs/>
        </w:rPr>
      </w:pPr>
    </w:p>
    <w:p w:rsidR="003B6677" w:rsidRDefault="003B6677" w:rsidP="003C3BF6">
      <w:pPr>
        <w:shd w:val="clear" w:color="auto" w:fill="FFFFFF"/>
        <w:textAlignment w:val="baseline"/>
        <w:rPr>
          <w:b/>
          <w:bCs/>
        </w:rPr>
      </w:pPr>
    </w:p>
    <w:p w:rsidR="003B6677" w:rsidRPr="003B6677" w:rsidRDefault="003B6677" w:rsidP="003B6677">
      <w:pPr>
        <w:shd w:val="clear" w:color="auto" w:fill="FFFFFF"/>
        <w:ind w:firstLine="480"/>
        <w:jc w:val="right"/>
        <w:textAlignment w:val="baseline"/>
        <w:rPr>
          <w:b/>
        </w:rPr>
      </w:pPr>
      <w:r w:rsidRPr="003B6677">
        <w:rPr>
          <w:b/>
          <w:bCs/>
        </w:rPr>
        <w:t xml:space="preserve"> Приложение </w:t>
      </w:r>
      <w:r w:rsidRPr="003B6677">
        <w:rPr>
          <w:b/>
          <w:bCs/>
        </w:rPr>
        <w:br/>
        <w:t xml:space="preserve">                                                                                                                           к Постановлению</w:t>
      </w:r>
      <w:r w:rsidRPr="003B6677">
        <w:rPr>
          <w:b/>
          <w:bCs/>
        </w:rPr>
        <w:br/>
        <w:t xml:space="preserve">                                                                                         Администрации </w:t>
      </w:r>
      <w:r w:rsidR="004A32F2">
        <w:rPr>
          <w:b/>
          <w:bCs/>
        </w:rPr>
        <w:t>с.п. Герменчик №5</w:t>
      </w:r>
      <w:r w:rsidR="00BF377F">
        <w:rPr>
          <w:b/>
          <w:bCs/>
        </w:rPr>
        <w:t>9</w:t>
      </w:r>
      <w:r w:rsidRPr="003B6677">
        <w:rPr>
          <w:b/>
          <w:bCs/>
        </w:rPr>
        <w:t xml:space="preserve"> </w:t>
      </w:r>
    </w:p>
    <w:p w:rsidR="003B6677" w:rsidRPr="003B6677" w:rsidRDefault="003B6677" w:rsidP="003B6677">
      <w:pPr>
        <w:shd w:val="clear" w:color="auto" w:fill="FFFFFF"/>
        <w:spacing w:after="240"/>
        <w:jc w:val="right"/>
        <w:textAlignment w:val="baseline"/>
        <w:outlineLvl w:val="1"/>
        <w:rPr>
          <w:b/>
          <w:bCs/>
        </w:rPr>
      </w:pPr>
      <w:r w:rsidRPr="003B6677">
        <w:rPr>
          <w:b/>
          <w:bCs/>
        </w:rPr>
        <w:t xml:space="preserve">От </w:t>
      </w:r>
      <w:r w:rsidR="00BF377F">
        <w:rPr>
          <w:b/>
          <w:bCs/>
        </w:rPr>
        <w:t>2</w:t>
      </w:r>
      <w:r w:rsidR="004A32F2">
        <w:rPr>
          <w:b/>
          <w:bCs/>
        </w:rPr>
        <w:t>0</w:t>
      </w:r>
      <w:r w:rsidRPr="003B6677">
        <w:rPr>
          <w:b/>
          <w:bCs/>
        </w:rPr>
        <w:t>.1</w:t>
      </w:r>
      <w:r w:rsidR="004A32F2">
        <w:rPr>
          <w:b/>
          <w:bCs/>
        </w:rPr>
        <w:t>2</w:t>
      </w:r>
      <w:r w:rsidRPr="003B6677">
        <w:rPr>
          <w:b/>
          <w:bCs/>
        </w:rPr>
        <w:t>.202</w:t>
      </w:r>
      <w:r w:rsidR="004A32F2">
        <w:rPr>
          <w:b/>
          <w:bCs/>
        </w:rPr>
        <w:t>4</w:t>
      </w:r>
      <w:r w:rsidRPr="003B6677">
        <w:rPr>
          <w:b/>
          <w:bCs/>
        </w:rPr>
        <w:t>г.</w:t>
      </w:r>
    </w:p>
    <w:p w:rsidR="00F50AF1" w:rsidRPr="00F50AF1" w:rsidRDefault="003B6677" w:rsidP="00F50AF1">
      <w:pPr>
        <w:shd w:val="clear" w:color="auto" w:fill="FFFFFF"/>
        <w:spacing w:line="0" w:lineRule="atLeast"/>
        <w:jc w:val="center"/>
        <w:rPr>
          <w:b/>
          <w:bCs/>
          <w:color w:val="000000"/>
        </w:rPr>
      </w:pPr>
      <w:r w:rsidRPr="003B6677">
        <w:rPr>
          <w:b/>
          <w:bCs/>
        </w:rPr>
        <w:br/>
      </w:r>
      <w:r w:rsidRPr="003B6677">
        <w:rPr>
          <w:b/>
          <w:bCs/>
        </w:rPr>
        <w:br/>
      </w:r>
      <w:r w:rsidR="00F50AF1" w:rsidRPr="00202BD4">
        <w:rPr>
          <w:b/>
          <w:bCs/>
          <w:color w:val="000000"/>
        </w:rPr>
        <w:t>ПОЛОЖЕНИЕ</w:t>
      </w:r>
    </w:p>
    <w:p w:rsidR="00F50AF1" w:rsidRDefault="00F50AF1" w:rsidP="00F50AF1">
      <w:pPr>
        <w:shd w:val="clear" w:color="auto" w:fill="FFFFFF"/>
        <w:spacing w:line="0" w:lineRule="atLeast"/>
        <w:jc w:val="center"/>
        <w:rPr>
          <w:b/>
          <w:bCs/>
          <w:color w:val="000000"/>
        </w:rPr>
      </w:pPr>
      <w:r w:rsidRPr="00202BD4">
        <w:rPr>
          <w:b/>
          <w:bCs/>
          <w:color w:val="000000"/>
        </w:rPr>
        <w:t>о жилищном</w:t>
      </w:r>
      <w:r>
        <w:rPr>
          <w:b/>
          <w:bCs/>
          <w:color w:val="000000"/>
        </w:rPr>
        <w:t xml:space="preserve"> маневренном </w:t>
      </w:r>
      <w:r w:rsidRPr="00202BD4">
        <w:rPr>
          <w:b/>
          <w:bCs/>
          <w:color w:val="000000"/>
        </w:rPr>
        <w:t xml:space="preserve"> фонде</w:t>
      </w:r>
      <w:r>
        <w:rPr>
          <w:b/>
          <w:bCs/>
          <w:color w:val="000000"/>
        </w:rPr>
        <w:t xml:space="preserve"> </w:t>
      </w:r>
      <w:r w:rsidRPr="00202BD4">
        <w:rPr>
          <w:b/>
          <w:bCs/>
          <w:color w:val="000000"/>
        </w:rPr>
        <w:t>сельского поселения</w:t>
      </w:r>
      <w:r>
        <w:rPr>
          <w:b/>
          <w:bCs/>
          <w:color w:val="000000"/>
        </w:rPr>
        <w:t xml:space="preserve"> Герменчик </w:t>
      </w:r>
    </w:p>
    <w:p w:rsidR="00F50AF1" w:rsidRPr="00202BD4" w:rsidRDefault="00F50AF1" w:rsidP="00F50AF1">
      <w:pPr>
        <w:shd w:val="clear" w:color="auto" w:fill="FFFFFF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Урванского муниципального района КБР</w:t>
      </w:r>
    </w:p>
    <w:p w:rsidR="00F50AF1" w:rsidRPr="00202BD4" w:rsidRDefault="00F50AF1" w:rsidP="00F50AF1">
      <w:pPr>
        <w:shd w:val="clear" w:color="auto" w:fill="FFFFFF"/>
        <w:spacing w:line="0" w:lineRule="atLeast"/>
        <w:jc w:val="both"/>
        <w:rPr>
          <w:color w:val="000000"/>
        </w:rPr>
      </w:pPr>
      <w:r w:rsidRPr="00202BD4">
        <w:rPr>
          <w:b/>
          <w:bCs/>
          <w:color w:val="000000"/>
        </w:rPr>
        <w:t> 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559"/>
        <w:jc w:val="both"/>
      </w:pPr>
      <w:r w:rsidRPr="00A91344">
        <w:t xml:space="preserve">1.1. Настоящее Положение разработано в соответствии с </w:t>
      </w:r>
      <w:hyperlink r:id="rId9" w:history="1">
        <w:r w:rsidRPr="00A91344">
          <w:t>Жилищным кодексом</w:t>
        </w:r>
      </w:hyperlink>
      <w:r w:rsidRPr="00A91344">
        <w:t xml:space="preserve">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</w:t>
      </w:r>
      <w:hyperlink r:id="rId10" w:history="1">
        <w:r w:rsidRPr="00A91344">
          <w:t>постановлением</w:t>
        </w:r>
      </w:hyperlink>
      <w:r w:rsidRPr="00A91344">
        <w:t xml:space="preserve"> Правительства Российской Федерации от 26.01.2006 N 42,</w:t>
      </w:r>
      <w:r w:rsidRPr="00A91344">
        <w:rPr>
          <w:shd w:val="clear" w:color="auto" w:fill="FFFFFF"/>
        </w:rPr>
        <w:t xml:space="preserve"> </w:t>
      </w:r>
      <w:r w:rsidRPr="00A91344">
        <w:t xml:space="preserve">Приказом Министерства строительства и жилищно-коммунального хозяйства РФ от 14 мая 2021 г. N 292/пр "Об утверждении правил пользования жилыми помещениями" , Уставом </w:t>
      </w:r>
      <w:r>
        <w:t xml:space="preserve"> сельского поселения Герменчик</w:t>
      </w:r>
      <w:r w:rsidRPr="00A91344">
        <w:t xml:space="preserve">  </w:t>
      </w:r>
      <w:r>
        <w:t>Урванского муниципального района КБР</w:t>
      </w:r>
      <w:r w:rsidRPr="00A91344">
        <w:t>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559"/>
        <w:jc w:val="both"/>
      </w:pPr>
      <w:r w:rsidRPr="00A91344">
        <w:t xml:space="preserve">1.2. Настоящее Положение устанавливает порядок формирования, предоставления и использования жилых помещений маневренного фонда </w:t>
      </w:r>
      <w:r>
        <w:t xml:space="preserve"> сельского поселения Герменчик</w:t>
      </w:r>
      <w:r w:rsidRPr="00A91344">
        <w:t>. (далее - маневренный фонд).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1.3. </w:t>
      </w:r>
      <w:r w:rsidRPr="00A91344">
        <w:rPr>
          <w:b/>
          <w:bCs/>
        </w:rPr>
        <w:t>Маневренный фонд</w:t>
      </w:r>
      <w:r w:rsidRPr="00A91344">
        <w:t xml:space="preserve">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3)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4)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5) иных граждан в случаях, предусмотренных законодательством.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1.4. Маневренный фонд формируется из многоквартирных домов, квартир и иных жилых помещений, которые должны быть пригодны для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559"/>
        <w:jc w:val="both"/>
      </w:pPr>
      <w:r w:rsidRPr="00A91344">
        <w:t xml:space="preserve">1.5. Маневренный жилищный фонд формируется правовым актом администрации </w:t>
      </w:r>
      <w:r>
        <w:t xml:space="preserve"> сельского поселения Герменчик</w:t>
      </w:r>
      <w:r w:rsidRPr="00A91344">
        <w:t xml:space="preserve"> и предназначен для временного проживания жителей </w:t>
      </w:r>
      <w:r>
        <w:t xml:space="preserve"> сельского поселения Герменчик</w:t>
      </w:r>
      <w:r w:rsidRPr="00A91344">
        <w:t>, указанных в пункте 1.3 настоящего Положения.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559"/>
        <w:jc w:val="both"/>
      </w:pPr>
      <w:r w:rsidRPr="00A91344">
        <w:t>1.6. Жилые помещения маневренного фонда не подлежат приватизации, обмену, отчуждению, передаче в аренду, в поднаем.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 xml:space="preserve">1.7. 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администрацией </w:t>
      </w:r>
      <w:r>
        <w:t xml:space="preserve"> сельского поселения Герменчик</w:t>
      </w:r>
      <w:r w:rsidRPr="00A91344">
        <w:t xml:space="preserve">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</w:t>
      </w:r>
      <w:r w:rsidRPr="00A91344">
        <w:lastRenderedPageBreak/>
        <w:t>Правительства Российской Федерации.</w:t>
      </w:r>
    </w:p>
    <w:p w:rsidR="00255E43" w:rsidRPr="00202BD4" w:rsidRDefault="00A91344" w:rsidP="00255E43">
      <w:pPr>
        <w:shd w:val="clear" w:color="auto" w:fill="FFFFFF"/>
        <w:spacing w:line="0" w:lineRule="atLeast"/>
        <w:jc w:val="both"/>
        <w:rPr>
          <w:color w:val="000000"/>
        </w:rPr>
      </w:pPr>
      <w:r w:rsidRPr="00A91344">
        <w:t>1.8. </w:t>
      </w:r>
      <w:r w:rsidR="00255E43" w:rsidRPr="00202BD4">
        <w:rPr>
          <w:color w:val="000000"/>
        </w:rPr>
        <w:t>Отнесение жилых помещений к маневренному фонду не допускается, если жилые помещения заняты по договорам найма, в установленном законом порядке признаны аварийными или непригодными для проживания, а также, если имеется обременение прав на это имущество. Специализированные жилые помещения не подлежат приватизации, отчуждению, передаче в аренду, внаем, за исключением передачи таких помещений по договорам найма, предусмотренным настоящим Положением.</w:t>
      </w:r>
    </w:p>
    <w:p w:rsidR="00A91344" w:rsidRDefault="00A91344" w:rsidP="00255E43">
      <w:pPr>
        <w:widowControl w:val="0"/>
        <w:autoSpaceDE w:val="0"/>
        <w:autoSpaceDN w:val="0"/>
        <w:adjustRightInd w:val="0"/>
        <w:jc w:val="both"/>
      </w:pPr>
      <w:r w:rsidRPr="00A91344">
        <w:t xml:space="preserve">1.9. Учет жилых помещений маневренного фонда осуществляется администрацией </w:t>
      </w:r>
      <w:r>
        <w:t xml:space="preserve"> сельского поселения Герменчик</w:t>
      </w:r>
      <w:r w:rsidRPr="00A91344">
        <w:t>.</w:t>
      </w:r>
    </w:p>
    <w:p w:rsidR="00255E43" w:rsidRPr="00255E43" w:rsidRDefault="00255E43" w:rsidP="00255E43">
      <w:pPr>
        <w:shd w:val="clear" w:color="auto" w:fill="FFFFFF"/>
        <w:spacing w:line="0" w:lineRule="atLeast"/>
        <w:jc w:val="both"/>
        <w:rPr>
          <w:color w:val="000000"/>
        </w:rPr>
      </w:pPr>
      <w:r>
        <w:t>1.10.</w:t>
      </w:r>
      <w:r w:rsidRPr="00255E43">
        <w:rPr>
          <w:color w:val="000000"/>
        </w:rPr>
        <w:t xml:space="preserve"> </w:t>
      </w:r>
      <w:r w:rsidRPr="00202BD4">
        <w:rPr>
          <w:color w:val="000000"/>
        </w:rPr>
        <w:t xml:space="preserve">Управление помещениями, относящимися к маневренному фонду, осуществляется </w:t>
      </w:r>
      <w:r>
        <w:rPr>
          <w:color w:val="000000"/>
        </w:rPr>
        <w:t xml:space="preserve">местной администрацией сельского </w:t>
      </w:r>
      <w:r w:rsidRPr="00202BD4">
        <w:rPr>
          <w:color w:val="000000"/>
        </w:rPr>
        <w:t>поселения</w:t>
      </w:r>
      <w:r>
        <w:rPr>
          <w:color w:val="000000"/>
        </w:rPr>
        <w:t xml:space="preserve"> Герменчик</w:t>
      </w:r>
      <w:r w:rsidRPr="00202BD4">
        <w:rPr>
          <w:color w:val="000000"/>
        </w:rPr>
        <w:t>.</w:t>
      </w:r>
    </w:p>
    <w:p w:rsidR="00A91344" w:rsidRPr="00A91344" w:rsidRDefault="00A91344" w:rsidP="00255E43">
      <w:pPr>
        <w:widowControl w:val="0"/>
        <w:autoSpaceDE w:val="0"/>
        <w:autoSpaceDN w:val="0"/>
        <w:adjustRightInd w:val="0"/>
        <w:jc w:val="both"/>
      </w:pPr>
      <w:r w:rsidRPr="00A91344">
        <w:t>1.1</w:t>
      </w:r>
      <w:r w:rsidR="00255E43">
        <w:t>1</w:t>
      </w:r>
      <w:r w:rsidRPr="00A91344">
        <w:t>. 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A91344" w:rsidRPr="00A91344" w:rsidRDefault="00A91344" w:rsidP="00255E43">
      <w:pPr>
        <w:widowControl w:val="0"/>
        <w:autoSpaceDE w:val="0"/>
        <w:autoSpaceDN w:val="0"/>
        <w:adjustRightInd w:val="0"/>
        <w:jc w:val="both"/>
      </w:pPr>
      <w:r w:rsidRPr="00A91344">
        <w:t>1.1</w:t>
      </w:r>
      <w:r w:rsidR="00255E43">
        <w:t>2</w:t>
      </w:r>
      <w:r w:rsidRPr="00A91344">
        <w:t>. Вопросы, не урегулированные настоящим Положением, решаются в соответствии с действующим законодательством.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</w:p>
    <w:p w:rsidR="00A91344" w:rsidRPr="00A91344" w:rsidRDefault="00A91344" w:rsidP="00A91344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b/>
          <w:bCs/>
        </w:rPr>
      </w:pPr>
      <w:r w:rsidRPr="00A91344">
        <w:rPr>
          <w:b/>
          <w:bCs/>
        </w:rPr>
        <w:t>2. Порядок формирования маневренного жилищного фонда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 xml:space="preserve">2.1. 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администрации </w:t>
      </w:r>
      <w:r>
        <w:t xml:space="preserve"> сельского поселения Герменчик</w:t>
      </w:r>
      <w:r w:rsidRPr="00A91344">
        <w:t>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 xml:space="preserve">2.2. Маневренный жилищный фонд может состоять из жилых домов, многоквартирных домов, квартир, комнат, находящихся в муниципальной собственности </w:t>
      </w:r>
      <w:r>
        <w:t xml:space="preserve"> сельского поселения Герменчик</w:t>
      </w:r>
      <w:r w:rsidRPr="00A91344">
        <w:t>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2.3. Маневренный жилищный фонд формируется за счет: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 xml:space="preserve">- освободившихся жилых помещений муниципального жилищного фонда </w:t>
      </w:r>
      <w:r>
        <w:t xml:space="preserve"> сельского поселения Герменчик</w:t>
      </w:r>
      <w:r w:rsidRPr="00A91344">
        <w:t>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- жилых помещений специализированного жилищного фонда;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- строительства жилых помещений или приобретения жилых помещений в порядке, установленном действующим законодательством Российской Федерации;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- жилых помещений, поступивших от предприятий-застройщиков в счет исполнения инвестиционных контрактов.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</w:p>
    <w:p w:rsidR="00A91344" w:rsidRPr="00A91344" w:rsidRDefault="00A91344" w:rsidP="00A91344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b/>
          <w:bCs/>
        </w:rPr>
      </w:pPr>
      <w:r w:rsidRPr="00A91344">
        <w:rPr>
          <w:b/>
          <w:bCs/>
        </w:rPr>
        <w:t>3. Основания, условия и срок предоставления жилого помещения маневренного фонда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 xml:space="preserve">3.1. Договор найма жилого помещения маневренного фонда (по форме типового договора найма жилого помещения маневренного фонда, утвержденного </w:t>
      </w:r>
      <w:hyperlink r:id="rId11" w:history="1">
        <w:r w:rsidRPr="00A91344">
          <w:t>постановлением</w:t>
        </w:r>
      </w:hyperlink>
      <w:r w:rsidRPr="00A91344">
        <w:t xml:space="preserve"> Правительства Российской Федерации от 26.01.2006 N 42) заключается на период: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1) до завершения капитального ремонта или реконструкции дома (при заключении такого договора с гражданами, указанными в пункте 1 статьи 95 Жилищного Кодекса РФ);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 пункте 2 статьи 95 Жилищного Кодекса РФ);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 xml:space="preserve"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РФ,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Жилищным Кодексом РФ (при </w:t>
      </w:r>
      <w:r w:rsidRPr="00A91344">
        <w:lastRenderedPageBreak/>
        <w:t>заключении такого договора с гражданами, указанными в </w:t>
      </w:r>
      <w:hyperlink r:id="rId12" w:anchor="/document/12138291/entry/9503" w:history="1">
        <w:r w:rsidRPr="00A91344">
          <w:t>пункте 3 статьи 95</w:t>
        </w:r>
      </w:hyperlink>
      <w:r w:rsidRPr="00A91344">
        <w:t> Жилищного Кодекса РФ);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4) до завершения расчетов с гражданами, указанными в пункте 3.1 статьи 95 Жилищного Кодекса РФ, либо до предоставления им жилых помещений, но не более чем на два года;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5) установленный законодательством (при заключении такого договора с гражданами, указанными в пункте 4 статьи 95 Жилищного Кодекса РФ).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3.2. 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</w:p>
    <w:p w:rsidR="00A91344" w:rsidRPr="00A91344" w:rsidRDefault="00A91344" w:rsidP="00A91344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b/>
          <w:bCs/>
        </w:rPr>
      </w:pPr>
      <w:r w:rsidRPr="00A91344">
        <w:rPr>
          <w:b/>
          <w:bCs/>
        </w:rPr>
        <w:t>4. Порядок предоставления жилых помещений по договору найма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b/>
          <w:bCs/>
        </w:rPr>
      </w:pPr>
      <w:r w:rsidRPr="00A91344">
        <w:rPr>
          <w:b/>
          <w:bCs/>
        </w:rPr>
        <w:t>жилого помещения маневренного фонда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 xml:space="preserve">4.1. 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в администрацию </w:t>
      </w:r>
      <w:r>
        <w:t xml:space="preserve"> сельского поселения Герменчик</w:t>
      </w:r>
      <w:r w:rsidRPr="00A91344">
        <w:t xml:space="preserve"> следующие документы: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559"/>
        <w:jc w:val="both"/>
      </w:pPr>
      <w:r w:rsidRPr="00A91344">
        <w:t>4.1.1. Личное заявление, подписанное всеми совершеннолетними членами семьи;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559"/>
        <w:jc w:val="both"/>
      </w:pPr>
      <w:r w:rsidRPr="00A91344">
        <w:t>4.1.2. Документы, удостоверяющие личность заявителя и членов его семьи (паспорт или иной документ, его заменяющий);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559"/>
        <w:jc w:val="both"/>
      </w:pPr>
      <w:r w:rsidRPr="00A91344">
        <w:t>4.1.3. Документы, подтверждающие обстоятельства предоставления жилого помещения маневренного фонда: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559"/>
        <w:jc w:val="both"/>
      </w:pPr>
      <w:r w:rsidRPr="00A91344">
        <w:t>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559"/>
        <w:jc w:val="both"/>
      </w:pPr>
      <w:r w:rsidRPr="00A91344">
        <w:t>подтверждающие факт утраты жилого помещения в результате обращения взыскания на него, после продажи жилого помещения, на которое было обращено взыскание.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559"/>
        <w:jc w:val="both"/>
      </w:pPr>
      <w:r w:rsidRPr="00A91344">
        <w:t xml:space="preserve">4.2. Документы о признании многоквартирного дома аварийным и подлежащим сносу или реконструкции и иные документы, необходимые в соответствии с нормативными правовыми актами для предоставления жилого помещения маневренного фонда,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самостоятельно, администрация </w:t>
      </w:r>
      <w:r>
        <w:t xml:space="preserve"> сельского поселения Герменчик</w:t>
      </w:r>
      <w:r w:rsidRPr="00A91344">
        <w:t xml:space="preserve"> получает в порядке межведомственного взаимодействия.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4.3. 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 xml:space="preserve">4.4. Вопрос о предоставлении гражданам жилого помещения маневренного фонда рассматривается жилищной комиссией, оформляется протоколом и передается на рассмотрение в администрацию </w:t>
      </w:r>
      <w:r>
        <w:t xml:space="preserve"> сельского поселения Герменчик</w:t>
      </w:r>
      <w:r w:rsidRPr="00A91344">
        <w:t xml:space="preserve"> для принятия соответствующего решения.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 xml:space="preserve">4.5. Решение администрации </w:t>
      </w:r>
      <w:r>
        <w:t xml:space="preserve"> сельского поселения Герменчик</w:t>
      </w:r>
      <w:r w:rsidRPr="00A91344">
        <w:t xml:space="preserve"> о предоставлении (об отказе в предоставлении) гражданам жилого помещения маневренного фонда должно быть принято в кратчайший срок, но не позднее чем через 20 дней со дня предоставления в администрацию документов, обязанность по предоставлению которых возложена на заявителя.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 xml:space="preserve">4.6. Решение администрации </w:t>
      </w:r>
      <w:r>
        <w:t xml:space="preserve"> сельского поселения Герменчик</w:t>
      </w:r>
      <w:r w:rsidRPr="00A91344">
        <w:t xml:space="preserve"> об отказе в предоставлении гражданам жилого помещения маневренного фонда, принимается в случаях, если предоставлены документы, которые не подтверждают право соответствующих граждан на представление жилого помещения маневренного фонда в соответствии с п. 4.1, п.4.2 настоящего Положения.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 xml:space="preserve">4.7. Предоставление гражданам жилых помещений маневренного фонда </w:t>
      </w:r>
      <w:r w:rsidRPr="00A91344">
        <w:lastRenderedPageBreak/>
        <w:t xml:space="preserve">осуществляется на основании постановления администрации </w:t>
      </w:r>
      <w:r>
        <w:t xml:space="preserve"> сельского поселения Герменчик</w:t>
      </w:r>
      <w:r w:rsidRPr="00A91344">
        <w:t>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 xml:space="preserve">4.8. На основании постановления администрации </w:t>
      </w:r>
      <w:r>
        <w:t xml:space="preserve"> сельского поселения Герменчик</w:t>
      </w:r>
      <w:r w:rsidRPr="00A91344">
        <w:t xml:space="preserve"> о предоставлении гражданам жилых помещений маневренного фонда заключается договор найма жилого помещения маневренного фонда по типовой форме, установленной </w:t>
      </w:r>
      <w:hyperlink r:id="rId13" w:history="1">
        <w:r w:rsidRPr="00A91344">
          <w:t>Постановлени</w:t>
        </w:r>
      </w:hyperlink>
      <w:r w:rsidRPr="00A91344">
        <w:t>ем Правительства Российской Федерации от 26 января 2006 года N42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</w:p>
    <w:p w:rsidR="00A91344" w:rsidRPr="00A91344" w:rsidRDefault="00A91344" w:rsidP="00A91344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b/>
          <w:bCs/>
        </w:rPr>
      </w:pPr>
      <w:r w:rsidRPr="00A91344">
        <w:rPr>
          <w:b/>
          <w:bCs/>
        </w:rPr>
        <w:t>5. Пользование жилым помещением по договору найма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b/>
          <w:bCs/>
        </w:rPr>
      </w:pPr>
      <w:r w:rsidRPr="00A91344">
        <w:rPr>
          <w:b/>
          <w:bCs/>
        </w:rPr>
        <w:t>маневренного фонда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559"/>
        <w:jc w:val="both"/>
      </w:pPr>
      <w:r w:rsidRPr="00A91344">
        <w:t>5.1. Пользование жилым помещением маневренного фонда осуществляется с учетом соблюдения прав и законных интересов</w:t>
      </w:r>
      <w:r w:rsidR="002E5D54">
        <w:t>,</w:t>
      </w:r>
      <w:r w:rsidRPr="00A91344">
        <w:t xml:space="preserve">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 правилами пользования жилыми помещениями, утвержденными уполномоченным Правительством Российской Федерации федеральным органом исполнительной власти.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559"/>
        <w:jc w:val="both"/>
      </w:pPr>
      <w:r w:rsidRPr="00A91344">
        <w:t xml:space="preserve"> 5.2. 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5.3. 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5.4. В случае прекращения или расторжения договора найма жилого помещения маневренного фонда по основаниям, предусмотренными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маневренного фонда.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</w:p>
    <w:p w:rsidR="00A91344" w:rsidRPr="00A91344" w:rsidRDefault="00A91344" w:rsidP="00A91344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b/>
          <w:bCs/>
        </w:rPr>
      </w:pPr>
      <w:r w:rsidRPr="00A91344">
        <w:rPr>
          <w:b/>
          <w:bCs/>
        </w:rPr>
        <w:t>6. Оплата за пользование жилым помещением маневренного фонда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6.1. Граждане, заселившиеся в жилые помещения маневренного фонда, обязаны в установленном законодательством Российской Федерации и договором найма порядке вносить плату за коммунальные услуги.</w:t>
      </w:r>
    </w:p>
    <w:p w:rsidR="00A91344" w:rsidRPr="00A91344" w:rsidRDefault="00A91344" w:rsidP="00A91344">
      <w:pPr>
        <w:widowControl w:val="0"/>
        <w:autoSpaceDE w:val="0"/>
        <w:autoSpaceDN w:val="0"/>
        <w:adjustRightInd w:val="0"/>
        <w:ind w:firstLine="720"/>
        <w:jc w:val="both"/>
      </w:pPr>
      <w:r w:rsidRPr="00A91344">
        <w:t>6.2. Размер платы за коммунальные услуги для граждан, проживающих в маневренном фонде, устанавливается по действующим ценам и тарифам.</w:t>
      </w:r>
    </w:p>
    <w:p w:rsidR="00A91344" w:rsidRDefault="00A91344" w:rsidP="00A91344">
      <w:pPr>
        <w:rPr>
          <w:sz w:val="28"/>
          <w:szCs w:val="28"/>
        </w:rPr>
      </w:pPr>
    </w:p>
    <w:p w:rsidR="00A91344" w:rsidRDefault="00A91344" w:rsidP="00A91344">
      <w:pPr>
        <w:rPr>
          <w:sz w:val="28"/>
          <w:szCs w:val="28"/>
        </w:rPr>
      </w:pPr>
    </w:p>
    <w:p w:rsidR="00A91344" w:rsidRDefault="00A91344" w:rsidP="00A91344">
      <w:pPr>
        <w:rPr>
          <w:sz w:val="28"/>
          <w:szCs w:val="28"/>
        </w:rPr>
      </w:pPr>
    </w:p>
    <w:p w:rsidR="00A91344" w:rsidRDefault="00A91344" w:rsidP="00A91344">
      <w:pPr>
        <w:rPr>
          <w:sz w:val="28"/>
          <w:szCs w:val="28"/>
        </w:rPr>
      </w:pPr>
    </w:p>
    <w:p w:rsidR="00A91344" w:rsidRDefault="00A91344" w:rsidP="00A91344">
      <w:pPr>
        <w:rPr>
          <w:sz w:val="28"/>
          <w:szCs w:val="28"/>
        </w:rPr>
      </w:pPr>
    </w:p>
    <w:p w:rsidR="00A91344" w:rsidRDefault="00A91344" w:rsidP="00A91344">
      <w:pPr>
        <w:rPr>
          <w:sz w:val="28"/>
          <w:szCs w:val="28"/>
        </w:rPr>
      </w:pPr>
    </w:p>
    <w:p w:rsidR="00A91344" w:rsidRDefault="00A91344" w:rsidP="00A91344">
      <w:pPr>
        <w:rPr>
          <w:sz w:val="28"/>
          <w:szCs w:val="28"/>
        </w:rPr>
      </w:pPr>
    </w:p>
    <w:p w:rsidR="00A91344" w:rsidRDefault="00A91344" w:rsidP="00A91344">
      <w:pPr>
        <w:rPr>
          <w:sz w:val="28"/>
          <w:szCs w:val="28"/>
        </w:rPr>
      </w:pPr>
    </w:p>
    <w:p w:rsidR="00A91344" w:rsidRDefault="00A91344" w:rsidP="00A91344">
      <w:pPr>
        <w:rPr>
          <w:sz w:val="28"/>
          <w:szCs w:val="28"/>
        </w:rPr>
      </w:pPr>
    </w:p>
    <w:p w:rsidR="00A91344" w:rsidRDefault="00A91344" w:rsidP="00A91344">
      <w:pPr>
        <w:rPr>
          <w:sz w:val="28"/>
          <w:szCs w:val="28"/>
        </w:rPr>
      </w:pPr>
    </w:p>
    <w:p w:rsidR="00A91344" w:rsidRDefault="00A91344" w:rsidP="00A91344">
      <w:pPr>
        <w:rPr>
          <w:sz w:val="28"/>
          <w:szCs w:val="28"/>
        </w:rPr>
      </w:pPr>
    </w:p>
    <w:p w:rsidR="00A91344" w:rsidRDefault="00A91344" w:rsidP="00A91344">
      <w:pPr>
        <w:rPr>
          <w:sz w:val="28"/>
          <w:szCs w:val="28"/>
        </w:rPr>
      </w:pPr>
    </w:p>
    <w:p w:rsidR="00103B4E" w:rsidRPr="004156F9" w:rsidRDefault="00103B4E" w:rsidP="00A91344">
      <w:pPr>
        <w:shd w:val="clear" w:color="auto" w:fill="FFFFFF"/>
        <w:spacing w:line="0" w:lineRule="atLeast"/>
        <w:jc w:val="both"/>
      </w:pPr>
    </w:p>
    <w:sectPr w:rsidR="00103B4E" w:rsidRPr="004156F9" w:rsidSect="0010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F8" w:rsidRDefault="008C2CF8" w:rsidP="00E243D6">
      <w:r>
        <w:separator/>
      </w:r>
    </w:p>
  </w:endnote>
  <w:endnote w:type="continuationSeparator" w:id="1">
    <w:p w:rsidR="008C2CF8" w:rsidRDefault="008C2CF8" w:rsidP="00E24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F8" w:rsidRDefault="008C2CF8" w:rsidP="00E243D6">
      <w:r>
        <w:separator/>
      </w:r>
    </w:p>
  </w:footnote>
  <w:footnote w:type="continuationSeparator" w:id="1">
    <w:p w:rsidR="008C2CF8" w:rsidRDefault="008C2CF8" w:rsidP="00E24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80F"/>
    <w:multiLevelType w:val="hybridMultilevel"/>
    <w:tmpl w:val="3BDCC984"/>
    <w:lvl w:ilvl="0" w:tplc="36DC0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E3379"/>
    <w:multiLevelType w:val="multilevel"/>
    <w:tmpl w:val="CADC0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F015E9"/>
    <w:multiLevelType w:val="multilevel"/>
    <w:tmpl w:val="7B446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F37A2"/>
    <w:multiLevelType w:val="multilevel"/>
    <w:tmpl w:val="0EAAC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3F5068"/>
    <w:multiLevelType w:val="multilevel"/>
    <w:tmpl w:val="374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777258"/>
    <w:multiLevelType w:val="hybridMultilevel"/>
    <w:tmpl w:val="36443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A4BBA"/>
    <w:multiLevelType w:val="hybridMultilevel"/>
    <w:tmpl w:val="EAF68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CD0"/>
    <w:rsid w:val="00022BE5"/>
    <w:rsid w:val="00103B4E"/>
    <w:rsid w:val="00255E43"/>
    <w:rsid w:val="002E5D54"/>
    <w:rsid w:val="00306FC3"/>
    <w:rsid w:val="00390CAC"/>
    <w:rsid w:val="00394109"/>
    <w:rsid w:val="003B6677"/>
    <w:rsid w:val="003C3BF6"/>
    <w:rsid w:val="003F32CA"/>
    <w:rsid w:val="004156F9"/>
    <w:rsid w:val="004A32F2"/>
    <w:rsid w:val="0050079E"/>
    <w:rsid w:val="005279D8"/>
    <w:rsid w:val="00636556"/>
    <w:rsid w:val="00693942"/>
    <w:rsid w:val="007045C0"/>
    <w:rsid w:val="007C4161"/>
    <w:rsid w:val="00847F77"/>
    <w:rsid w:val="008554C2"/>
    <w:rsid w:val="008C2CF8"/>
    <w:rsid w:val="008C6F4A"/>
    <w:rsid w:val="009B7B3F"/>
    <w:rsid w:val="00A91344"/>
    <w:rsid w:val="00AC60A7"/>
    <w:rsid w:val="00AD57B5"/>
    <w:rsid w:val="00B501EA"/>
    <w:rsid w:val="00BF377F"/>
    <w:rsid w:val="00C407DA"/>
    <w:rsid w:val="00C531A2"/>
    <w:rsid w:val="00C85CD0"/>
    <w:rsid w:val="00C86117"/>
    <w:rsid w:val="00CD3050"/>
    <w:rsid w:val="00D6227E"/>
    <w:rsid w:val="00D72BFF"/>
    <w:rsid w:val="00E243D6"/>
    <w:rsid w:val="00F24C39"/>
    <w:rsid w:val="00F50AF1"/>
    <w:rsid w:val="00F9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77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156F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C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3B667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F377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56F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4">
    <w:name w:val="Hyperlink"/>
    <w:uiPriority w:val="99"/>
    <w:unhideWhenUsed/>
    <w:rsid w:val="004156F9"/>
    <w:rPr>
      <w:color w:val="0000FF"/>
      <w:u w:val="single"/>
    </w:rPr>
  </w:style>
  <w:style w:type="character" w:customStyle="1" w:styleId="a5">
    <w:name w:val="Цветовое выделение"/>
    <w:uiPriority w:val="99"/>
    <w:rsid w:val="004156F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4156F9"/>
    <w:rPr>
      <w:b w:val="0"/>
      <w:bCs w:val="0"/>
      <w:color w:val="106BBE"/>
    </w:rPr>
  </w:style>
  <w:style w:type="table" w:styleId="a7">
    <w:name w:val="Table Grid"/>
    <w:basedOn w:val="a1"/>
    <w:uiPriority w:val="59"/>
    <w:rsid w:val="00F5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243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24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243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243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unicipal.garant.ru/document?id=12044682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om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?id=12044682&amp;sub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unicipal.garant.ru/document?id=1204468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38291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3DBC-84BC-47EF-BEDC-7726B416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2</cp:revision>
  <cp:lastPrinted>2024-07-03T08:10:00Z</cp:lastPrinted>
  <dcterms:created xsi:type="dcterms:W3CDTF">2025-01-22T07:02:00Z</dcterms:created>
  <dcterms:modified xsi:type="dcterms:W3CDTF">2025-01-22T07:02:00Z</dcterms:modified>
</cp:coreProperties>
</file>