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0BA" w:rsidRPr="002930BA" w:rsidRDefault="002930BA" w:rsidP="002930BA">
      <w:pPr>
        <w:widowControl w:val="0"/>
        <w:spacing w:after="0" w:line="240" w:lineRule="auto"/>
        <w:jc w:val="center"/>
        <w:rPr>
          <w:rFonts w:ascii="Times New Roman" w:hAnsi="Times New Roman"/>
          <w:sz w:val="28"/>
          <w:szCs w:val="28"/>
        </w:rPr>
      </w:pPr>
      <w:r w:rsidRPr="002930BA">
        <w:rPr>
          <w:rFonts w:ascii="Times New Roman" w:hAnsi="Times New Roman"/>
          <w:sz w:val="28"/>
          <w:szCs w:val="28"/>
        </w:rPr>
        <w:t>Акционерное общество</w:t>
      </w:r>
    </w:p>
    <w:p w:rsidR="002930BA" w:rsidRPr="002930BA" w:rsidRDefault="002930BA" w:rsidP="002930BA">
      <w:pPr>
        <w:widowControl w:val="0"/>
        <w:spacing w:after="0" w:line="240" w:lineRule="auto"/>
        <w:jc w:val="center"/>
        <w:rPr>
          <w:rFonts w:ascii="Times New Roman" w:eastAsia="Times New Roman" w:hAnsi="Times New Roman"/>
          <w:bCs/>
          <w:sz w:val="28"/>
          <w:szCs w:val="28"/>
          <w:lang w:eastAsia="ru-RU"/>
        </w:rPr>
      </w:pPr>
      <w:r w:rsidRPr="002930BA">
        <w:rPr>
          <w:rFonts w:ascii="Times New Roman" w:hAnsi="Times New Roman"/>
          <w:sz w:val="28"/>
          <w:szCs w:val="28"/>
        </w:rPr>
        <w:t>«Северо-Кавказский н</w:t>
      </w:r>
      <w:r w:rsidRPr="002930BA">
        <w:rPr>
          <w:rFonts w:ascii="Times New Roman" w:eastAsia="Times New Roman" w:hAnsi="Times New Roman"/>
          <w:bCs/>
          <w:sz w:val="28"/>
          <w:szCs w:val="28"/>
          <w:lang w:eastAsia="ru-RU"/>
        </w:rPr>
        <w:t>аучно-исследовательский</w:t>
      </w:r>
    </w:p>
    <w:p w:rsidR="002930BA" w:rsidRPr="002930BA" w:rsidRDefault="002930BA" w:rsidP="002930BA">
      <w:pPr>
        <w:widowControl w:val="0"/>
        <w:spacing w:after="0" w:line="240" w:lineRule="auto"/>
        <w:jc w:val="center"/>
        <w:rPr>
          <w:rFonts w:ascii="Times New Roman" w:eastAsia="Times New Roman" w:hAnsi="Times New Roman"/>
          <w:bCs/>
          <w:sz w:val="28"/>
          <w:szCs w:val="28"/>
          <w:lang w:eastAsia="ru-RU"/>
        </w:rPr>
      </w:pPr>
      <w:r w:rsidRPr="002930BA">
        <w:rPr>
          <w:rFonts w:ascii="Times New Roman" w:eastAsia="Times New Roman" w:hAnsi="Times New Roman"/>
          <w:bCs/>
          <w:sz w:val="28"/>
          <w:szCs w:val="28"/>
          <w:lang w:eastAsia="ru-RU"/>
        </w:rPr>
        <w:t>и проектно-изыскательский институт по землеустройству»</w:t>
      </w:r>
    </w:p>
    <w:p w:rsidR="002930BA" w:rsidRPr="002930BA" w:rsidRDefault="002930BA" w:rsidP="002930BA">
      <w:pPr>
        <w:widowControl w:val="0"/>
        <w:spacing w:after="0" w:line="240" w:lineRule="auto"/>
        <w:jc w:val="center"/>
        <w:rPr>
          <w:rFonts w:ascii="Times New Roman" w:eastAsia="Times New Roman" w:hAnsi="Times New Roman"/>
          <w:bCs/>
          <w:sz w:val="28"/>
          <w:szCs w:val="28"/>
          <w:lang w:eastAsia="ru-RU"/>
        </w:rPr>
      </w:pPr>
      <w:r w:rsidRPr="002930BA">
        <w:rPr>
          <w:rFonts w:ascii="Times New Roman" w:eastAsia="Times New Roman" w:hAnsi="Times New Roman"/>
          <w:bCs/>
          <w:sz w:val="28"/>
          <w:szCs w:val="28"/>
          <w:lang w:eastAsia="ru-RU"/>
        </w:rPr>
        <w:t>(АО «СевкавНИИгипрозем»)</w:t>
      </w: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Pr="001B52C9" w:rsidRDefault="002930BA" w:rsidP="002930BA">
      <w:pPr>
        <w:spacing w:after="0"/>
        <w:jc w:val="center"/>
        <w:rPr>
          <w:rFonts w:ascii="Times New Roman" w:eastAsiaTheme="minorEastAsia" w:hAnsi="Times New Roman" w:cs="Times New Roman"/>
          <w:sz w:val="28"/>
          <w:szCs w:val="28"/>
          <w:lang w:eastAsia="ru-RU"/>
        </w:rPr>
      </w:pPr>
      <w:r w:rsidRPr="001B52C9">
        <w:rPr>
          <w:rFonts w:ascii="Times New Roman" w:eastAsia="Calibri" w:hAnsi="Times New Roman" w:cs="Times New Roman"/>
          <w:b/>
          <w:spacing w:val="-1"/>
          <w:sz w:val="28"/>
          <w:szCs w:val="28"/>
        </w:rPr>
        <w:t xml:space="preserve">ПРАВИЛА ЗЕМЛЕПОЛЬЗОВАНИЯ </w:t>
      </w:r>
      <w:r w:rsidRPr="001B52C9">
        <w:rPr>
          <w:rFonts w:ascii="Times New Roman" w:eastAsia="Calibri" w:hAnsi="Times New Roman" w:cs="Times New Roman"/>
          <w:b/>
          <w:sz w:val="28"/>
          <w:szCs w:val="28"/>
        </w:rPr>
        <w:t xml:space="preserve">И </w:t>
      </w:r>
      <w:r w:rsidRPr="001B52C9">
        <w:rPr>
          <w:rFonts w:ascii="Times New Roman" w:eastAsia="Calibri" w:hAnsi="Times New Roman" w:cs="Times New Roman"/>
          <w:b/>
          <w:spacing w:val="-1"/>
          <w:sz w:val="28"/>
          <w:szCs w:val="28"/>
        </w:rPr>
        <w:t>ЗАСТРОЙКИ</w:t>
      </w:r>
    </w:p>
    <w:p w:rsidR="002930BA" w:rsidRPr="001D1201" w:rsidRDefault="002930BA" w:rsidP="001D1201">
      <w:pPr>
        <w:spacing w:after="0" w:line="240" w:lineRule="auto"/>
        <w:jc w:val="center"/>
        <w:rPr>
          <w:rFonts w:ascii="Times New Roman" w:eastAsiaTheme="minorEastAsia" w:hAnsi="Times New Roman" w:cs="Times New Roman"/>
          <w:b/>
          <w:sz w:val="28"/>
          <w:szCs w:val="28"/>
          <w:lang w:eastAsia="ru-RU"/>
        </w:rPr>
      </w:pPr>
      <w:r w:rsidRPr="001D1201">
        <w:rPr>
          <w:rFonts w:ascii="Times New Roman" w:eastAsiaTheme="minorEastAsia" w:hAnsi="Times New Roman" w:cs="Times New Roman"/>
          <w:b/>
          <w:sz w:val="28"/>
          <w:szCs w:val="28"/>
          <w:lang w:eastAsia="ru-RU"/>
        </w:rPr>
        <w:t xml:space="preserve">сельского поселения </w:t>
      </w:r>
      <w:r w:rsidR="00F241D7">
        <w:rPr>
          <w:rFonts w:ascii="Times New Roman" w:eastAsiaTheme="minorEastAsia" w:hAnsi="Times New Roman" w:cs="Times New Roman"/>
          <w:b/>
          <w:sz w:val="28"/>
          <w:szCs w:val="28"/>
          <w:lang w:eastAsia="ru-RU"/>
        </w:rPr>
        <w:t>Герменчик</w:t>
      </w:r>
    </w:p>
    <w:p w:rsidR="002930BA" w:rsidRPr="001D1201" w:rsidRDefault="00F241D7" w:rsidP="001D1201">
      <w:pPr>
        <w:spacing w:after="0" w:line="24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Урванского</w:t>
      </w:r>
      <w:r w:rsidR="002930BA" w:rsidRPr="001D1201">
        <w:rPr>
          <w:rFonts w:ascii="Times New Roman" w:eastAsiaTheme="minorEastAsia" w:hAnsi="Times New Roman" w:cs="Times New Roman"/>
          <w:b/>
          <w:sz w:val="28"/>
          <w:szCs w:val="28"/>
          <w:lang w:eastAsia="ru-RU"/>
        </w:rPr>
        <w:t xml:space="preserve"> муниципального района</w:t>
      </w:r>
    </w:p>
    <w:p w:rsidR="002930BA" w:rsidRPr="001D1201" w:rsidRDefault="002930BA" w:rsidP="001D1201">
      <w:pPr>
        <w:spacing w:after="0" w:line="240" w:lineRule="auto"/>
        <w:jc w:val="center"/>
        <w:rPr>
          <w:rFonts w:ascii="Times New Roman" w:eastAsiaTheme="minorEastAsia" w:hAnsi="Times New Roman" w:cs="Times New Roman"/>
          <w:b/>
          <w:sz w:val="28"/>
          <w:szCs w:val="28"/>
          <w:lang w:eastAsia="ru-RU"/>
        </w:rPr>
      </w:pPr>
      <w:r w:rsidRPr="001D1201">
        <w:rPr>
          <w:rFonts w:ascii="Times New Roman" w:eastAsiaTheme="minorEastAsia" w:hAnsi="Times New Roman" w:cs="Times New Roman"/>
          <w:b/>
          <w:sz w:val="28"/>
          <w:szCs w:val="28"/>
          <w:lang w:eastAsia="ru-RU"/>
        </w:rPr>
        <w:t>Кабардино-Балкарской Республики</w:t>
      </w: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drawing>
          <wp:inline distT="0" distB="0" distL="0" distR="0" wp14:anchorId="2E1F04EE" wp14:editId="770CD78E">
            <wp:extent cx="5934075" cy="4629150"/>
            <wp:effectExtent l="0" t="0" r="9525" b="0"/>
            <wp:docPr id="1" name="Рисунок 1" descr="C:\Users\Tsoraev\Desktop\ОТСТУП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oraev\Desktop\ОТСТУПЫ.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4629150"/>
                    </a:xfrm>
                    <a:prstGeom prst="rect">
                      <a:avLst/>
                    </a:prstGeom>
                    <a:noFill/>
                    <a:ln>
                      <a:noFill/>
                    </a:ln>
                  </pic:spPr>
                </pic:pic>
              </a:graphicData>
            </a:graphic>
          </wp:inline>
        </w:drawing>
      </w: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P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Pr="001D1201" w:rsidRDefault="001D1201" w:rsidP="002930BA">
      <w:pPr>
        <w:widowControl w:val="0"/>
        <w:tabs>
          <w:tab w:val="left" w:pos="0"/>
          <w:tab w:val="left" w:pos="1090"/>
        </w:tabs>
        <w:spacing w:after="0" w:line="240" w:lineRule="auto"/>
        <w:jc w:val="center"/>
        <w:rPr>
          <w:rFonts w:ascii="Times New Roman" w:eastAsia="Times New Roman" w:hAnsi="Times New Roman" w:cs="Times New Roman"/>
          <w:b/>
          <w:sz w:val="28"/>
          <w:szCs w:val="28"/>
        </w:rPr>
      </w:pPr>
      <w:r w:rsidRPr="001D1201">
        <w:rPr>
          <w:rFonts w:ascii="Times New Roman" w:eastAsia="Times New Roman" w:hAnsi="Times New Roman" w:cs="Times New Roman"/>
          <w:b/>
          <w:sz w:val="28"/>
          <w:szCs w:val="28"/>
        </w:rPr>
        <w:t>Документ градостроительного зонирования</w:t>
      </w:r>
    </w:p>
    <w:p w:rsid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2930BA" w:rsidRDefault="002930BA"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1D1201" w:rsidRDefault="001D1201"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1D1201" w:rsidRPr="002930BA" w:rsidRDefault="001D1201" w:rsidP="002930BA">
      <w:pPr>
        <w:widowControl w:val="0"/>
        <w:tabs>
          <w:tab w:val="left" w:pos="0"/>
          <w:tab w:val="left" w:pos="1090"/>
        </w:tabs>
        <w:spacing w:after="0" w:line="240" w:lineRule="auto"/>
        <w:jc w:val="center"/>
        <w:rPr>
          <w:rFonts w:ascii="Times New Roman" w:eastAsia="Times New Roman" w:hAnsi="Times New Roman" w:cs="Times New Roman"/>
          <w:sz w:val="28"/>
          <w:szCs w:val="28"/>
        </w:rPr>
      </w:pPr>
    </w:p>
    <w:p w:rsidR="001D1201" w:rsidRDefault="002930BA" w:rsidP="002930BA">
      <w:pPr>
        <w:jc w:val="center"/>
        <w:rPr>
          <w:rFonts w:ascii="Times New Roman" w:eastAsia="Calibri" w:hAnsi="Times New Roman" w:cs="Times New Roman"/>
          <w:sz w:val="28"/>
          <w:szCs w:val="28"/>
        </w:rPr>
        <w:sectPr w:rsidR="001D1201" w:rsidSect="001D1201">
          <w:footerReference w:type="default" r:id="rId10"/>
          <w:pgSz w:w="11906" w:h="16838"/>
          <w:pgMar w:top="1134" w:right="851" w:bottom="1134" w:left="1701" w:header="708" w:footer="708" w:gutter="0"/>
          <w:cols w:space="708"/>
          <w:titlePg/>
          <w:docGrid w:linePitch="360"/>
        </w:sectPr>
      </w:pPr>
      <w:r w:rsidRPr="002930BA">
        <w:rPr>
          <w:rFonts w:ascii="Times New Roman" w:eastAsia="Calibri" w:hAnsi="Times New Roman" w:cs="Times New Roman"/>
          <w:sz w:val="28"/>
          <w:szCs w:val="28"/>
        </w:rPr>
        <w:t>Нальчик, 202</w:t>
      </w:r>
      <w:r w:rsidR="00C5776C">
        <w:rPr>
          <w:rFonts w:ascii="Times New Roman" w:eastAsia="Calibri" w:hAnsi="Times New Roman" w:cs="Times New Roman"/>
          <w:sz w:val="28"/>
          <w:szCs w:val="28"/>
        </w:rPr>
        <w:t>4</w:t>
      </w: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lastRenderedPageBreak/>
        <w:t>Акционерное общество</w:t>
      </w: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t>«</w:t>
      </w:r>
      <w:r w:rsidRPr="002930BA">
        <w:rPr>
          <w:rFonts w:ascii="Times New Roman" w:hAnsi="Times New Roman"/>
          <w:sz w:val="28"/>
          <w:szCs w:val="28"/>
        </w:rPr>
        <w:t xml:space="preserve">Северо-Кавказский </w:t>
      </w:r>
      <w:r w:rsidRPr="002930BA">
        <w:rPr>
          <w:rFonts w:ascii="Times New Roman" w:eastAsia="Calibri" w:hAnsi="Times New Roman" w:cs="Times New Roman"/>
          <w:sz w:val="28"/>
          <w:szCs w:val="28"/>
        </w:rPr>
        <w:t>научно-исследовательский и проектно-</w:t>
      </w: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t>изыскательский институт по землеустройству»</w:t>
      </w: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t>(АО «СевкавНИИгипрозем»)</w:t>
      </w: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p>
    <w:p w:rsidR="001D1201" w:rsidRDefault="002930BA" w:rsidP="001D1201">
      <w:pPr>
        <w:widowControl w:val="0"/>
        <w:spacing w:after="0" w:line="240" w:lineRule="auto"/>
        <w:ind w:left="5103"/>
        <w:rPr>
          <w:rFonts w:ascii="Times New Roman" w:eastAsia="Calibri" w:hAnsi="Times New Roman" w:cs="Times New Roman"/>
          <w:sz w:val="26"/>
          <w:szCs w:val="26"/>
        </w:rPr>
      </w:pPr>
      <w:r w:rsidRPr="002930BA">
        <w:rPr>
          <w:rFonts w:ascii="Times New Roman" w:eastAsia="Calibri" w:hAnsi="Times New Roman" w:cs="Times New Roman"/>
          <w:sz w:val="26"/>
          <w:szCs w:val="26"/>
        </w:rPr>
        <w:t xml:space="preserve">Заказчик: </w:t>
      </w:r>
      <w:r w:rsidR="001D1201">
        <w:rPr>
          <w:rFonts w:ascii="Times New Roman" w:eastAsia="Calibri" w:hAnsi="Times New Roman" w:cs="Times New Roman"/>
          <w:sz w:val="26"/>
          <w:szCs w:val="26"/>
        </w:rPr>
        <w:t>Администрация</w:t>
      </w:r>
    </w:p>
    <w:p w:rsidR="001D1201" w:rsidRDefault="001D1201" w:rsidP="001D1201">
      <w:pPr>
        <w:widowControl w:val="0"/>
        <w:spacing w:after="0" w:line="240" w:lineRule="auto"/>
        <w:ind w:left="5103"/>
        <w:rPr>
          <w:rFonts w:ascii="Times New Roman" w:eastAsia="Calibri" w:hAnsi="Times New Roman" w:cs="Times New Roman"/>
          <w:sz w:val="26"/>
          <w:szCs w:val="26"/>
        </w:rPr>
      </w:pPr>
      <w:r>
        <w:rPr>
          <w:rFonts w:ascii="Times New Roman" w:eastAsia="Calibri" w:hAnsi="Times New Roman" w:cs="Times New Roman"/>
          <w:sz w:val="26"/>
          <w:szCs w:val="26"/>
        </w:rPr>
        <w:t xml:space="preserve">сельского поселения </w:t>
      </w:r>
      <w:r w:rsidR="00F241D7">
        <w:rPr>
          <w:rFonts w:ascii="Times New Roman" w:eastAsia="Calibri" w:hAnsi="Times New Roman" w:cs="Times New Roman"/>
          <w:sz w:val="26"/>
          <w:szCs w:val="26"/>
        </w:rPr>
        <w:t>Герменчик</w:t>
      </w:r>
    </w:p>
    <w:p w:rsidR="001D1201" w:rsidRDefault="00F241D7" w:rsidP="001D1201">
      <w:pPr>
        <w:widowControl w:val="0"/>
        <w:spacing w:after="0" w:line="240" w:lineRule="auto"/>
        <w:ind w:left="5103"/>
        <w:rPr>
          <w:rFonts w:ascii="Times New Roman" w:eastAsia="Calibri" w:hAnsi="Times New Roman" w:cs="Times New Roman"/>
          <w:sz w:val="26"/>
          <w:szCs w:val="26"/>
        </w:rPr>
      </w:pPr>
      <w:r>
        <w:rPr>
          <w:rFonts w:ascii="Times New Roman" w:eastAsia="Calibri" w:hAnsi="Times New Roman" w:cs="Times New Roman"/>
          <w:sz w:val="26"/>
          <w:szCs w:val="26"/>
        </w:rPr>
        <w:t>Урванского</w:t>
      </w:r>
      <w:r w:rsidR="001D1201" w:rsidRPr="001D1201">
        <w:rPr>
          <w:rFonts w:ascii="Times New Roman" w:eastAsia="Calibri" w:hAnsi="Times New Roman" w:cs="Times New Roman"/>
          <w:sz w:val="26"/>
          <w:szCs w:val="26"/>
        </w:rPr>
        <w:t xml:space="preserve"> муниципального района</w:t>
      </w:r>
    </w:p>
    <w:p w:rsidR="002930BA" w:rsidRPr="002930BA" w:rsidRDefault="002930BA" w:rsidP="001D1201">
      <w:pPr>
        <w:widowControl w:val="0"/>
        <w:spacing w:after="0" w:line="240" w:lineRule="auto"/>
        <w:ind w:left="5103"/>
        <w:rPr>
          <w:rFonts w:ascii="Times New Roman" w:eastAsia="Calibri" w:hAnsi="Times New Roman" w:cs="Times New Roman"/>
          <w:sz w:val="26"/>
          <w:szCs w:val="26"/>
        </w:rPr>
      </w:pPr>
      <w:r w:rsidRPr="002930BA">
        <w:rPr>
          <w:rFonts w:ascii="Times New Roman" w:eastAsia="Calibri" w:hAnsi="Times New Roman" w:cs="Times New Roman"/>
          <w:sz w:val="26"/>
          <w:szCs w:val="26"/>
        </w:rPr>
        <w:t>Кабардино-Балкарской Республики</w:t>
      </w:r>
    </w:p>
    <w:p w:rsidR="002930BA" w:rsidRPr="002930BA" w:rsidRDefault="002930BA" w:rsidP="001D1201">
      <w:pPr>
        <w:widowControl w:val="0"/>
        <w:spacing w:after="0" w:line="240" w:lineRule="auto"/>
        <w:ind w:left="5103"/>
        <w:rPr>
          <w:rFonts w:ascii="Times New Roman" w:eastAsia="Calibri" w:hAnsi="Times New Roman" w:cs="Times New Roman"/>
          <w:sz w:val="26"/>
          <w:szCs w:val="26"/>
        </w:rPr>
      </w:pPr>
    </w:p>
    <w:p w:rsidR="002930BA" w:rsidRPr="002930BA" w:rsidRDefault="001D1201" w:rsidP="001D1201">
      <w:pPr>
        <w:widowControl w:val="0"/>
        <w:spacing w:after="0" w:line="240" w:lineRule="auto"/>
        <w:ind w:left="5103"/>
        <w:rPr>
          <w:rFonts w:ascii="Times New Roman" w:eastAsia="Calibri" w:hAnsi="Times New Roman" w:cs="Times New Roman"/>
          <w:sz w:val="26"/>
          <w:szCs w:val="26"/>
        </w:rPr>
      </w:pPr>
      <w:r>
        <w:rPr>
          <w:rFonts w:ascii="Times New Roman" w:eastAsia="Calibri" w:hAnsi="Times New Roman" w:cs="Times New Roman"/>
          <w:sz w:val="26"/>
          <w:szCs w:val="26"/>
        </w:rPr>
        <w:t>Муниципаль</w:t>
      </w:r>
      <w:r w:rsidR="002930BA" w:rsidRPr="002930BA">
        <w:rPr>
          <w:rFonts w:ascii="Times New Roman" w:eastAsia="Calibri" w:hAnsi="Times New Roman" w:cs="Times New Roman"/>
          <w:sz w:val="26"/>
          <w:szCs w:val="26"/>
        </w:rPr>
        <w:t>ный контракт:</w:t>
      </w:r>
    </w:p>
    <w:p w:rsidR="002930BA" w:rsidRPr="002930BA" w:rsidRDefault="002930BA" w:rsidP="001D1201">
      <w:pPr>
        <w:widowControl w:val="0"/>
        <w:spacing w:after="0" w:line="240" w:lineRule="auto"/>
        <w:ind w:left="5103"/>
        <w:rPr>
          <w:rFonts w:ascii="Times New Roman" w:eastAsia="Calibri" w:hAnsi="Times New Roman" w:cs="Times New Roman"/>
          <w:sz w:val="26"/>
          <w:szCs w:val="26"/>
        </w:rPr>
      </w:pPr>
      <w:r w:rsidRPr="002930BA">
        <w:rPr>
          <w:rFonts w:ascii="Times New Roman" w:eastAsia="Calibri" w:hAnsi="Times New Roman" w:cs="Times New Roman"/>
          <w:sz w:val="26"/>
          <w:szCs w:val="26"/>
        </w:rPr>
        <w:t xml:space="preserve">от </w:t>
      </w:r>
      <w:r w:rsidR="00F241D7">
        <w:rPr>
          <w:rFonts w:ascii="Times New Roman" w:eastAsia="Calibri" w:hAnsi="Times New Roman" w:cs="Times New Roman"/>
          <w:sz w:val="26"/>
          <w:szCs w:val="26"/>
        </w:rPr>
        <w:t>1</w:t>
      </w:r>
      <w:r w:rsidR="00C5776C">
        <w:rPr>
          <w:rFonts w:ascii="Times New Roman" w:eastAsia="Calibri" w:hAnsi="Times New Roman" w:cs="Times New Roman"/>
          <w:sz w:val="26"/>
          <w:szCs w:val="26"/>
        </w:rPr>
        <w:t>2 марта</w:t>
      </w:r>
      <w:r w:rsidRPr="002930BA">
        <w:rPr>
          <w:rFonts w:ascii="Times New Roman" w:eastAsia="Calibri" w:hAnsi="Times New Roman" w:cs="Times New Roman"/>
          <w:sz w:val="26"/>
          <w:szCs w:val="26"/>
        </w:rPr>
        <w:t xml:space="preserve"> 202</w:t>
      </w:r>
      <w:r w:rsidR="00C5776C">
        <w:rPr>
          <w:rFonts w:ascii="Times New Roman" w:eastAsia="Calibri" w:hAnsi="Times New Roman" w:cs="Times New Roman"/>
          <w:sz w:val="26"/>
          <w:szCs w:val="26"/>
        </w:rPr>
        <w:t>4</w:t>
      </w:r>
      <w:r w:rsidRPr="002930BA">
        <w:rPr>
          <w:rFonts w:ascii="Times New Roman" w:eastAsia="Calibri" w:hAnsi="Times New Roman" w:cs="Times New Roman"/>
          <w:sz w:val="26"/>
          <w:szCs w:val="26"/>
        </w:rPr>
        <w:t xml:space="preserve"> г. № </w:t>
      </w:r>
      <w:r w:rsidR="00F241D7">
        <w:rPr>
          <w:rFonts w:ascii="Times New Roman" w:eastAsia="Calibri" w:hAnsi="Times New Roman" w:cs="Times New Roman"/>
          <w:sz w:val="26"/>
          <w:szCs w:val="26"/>
        </w:rPr>
        <w:t>9</w:t>
      </w: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p>
    <w:p w:rsidR="002930BA" w:rsidRDefault="002930BA" w:rsidP="002930BA">
      <w:pPr>
        <w:widowControl w:val="0"/>
        <w:spacing w:after="0" w:line="240" w:lineRule="auto"/>
        <w:jc w:val="center"/>
        <w:rPr>
          <w:rFonts w:ascii="Times New Roman" w:eastAsia="Calibri" w:hAnsi="Times New Roman" w:cs="Times New Roman"/>
          <w:sz w:val="28"/>
          <w:szCs w:val="28"/>
        </w:rPr>
      </w:pPr>
    </w:p>
    <w:p w:rsidR="001D1201" w:rsidRDefault="001D1201" w:rsidP="002930BA">
      <w:pPr>
        <w:widowControl w:val="0"/>
        <w:spacing w:after="0" w:line="240" w:lineRule="auto"/>
        <w:jc w:val="center"/>
        <w:rPr>
          <w:rFonts w:ascii="Times New Roman" w:eastAsia="Calibri" w:hAnsi="Times New Roman" w:cs="Times New Roman"/>
          <w:sz w:val="28"/>
          <w:szCs w:val="28"/>
        </w:rPr>
      </w:pPr>
    </w:p>
    <w:p w:rsidR="001D1201" w:rsidRPr="002930BA" w:rsidRDefault="001D1201" w:rsidP="002930BA">
      <w:pPr>
        <w:widowControl w:val="0"/>
        <w:spacing w:after="0" w:line="240" w:lineRule="auto"/>
        <w:jc w:val="center"/>
        <w:rPr>
          <w:rFonts w:ascii="Times New Roman" w:eastAsia="Calibri" w:hAnsi="Times New Roman" w:cs="Times New Roman"/>
          <w:sz w:val="28"/>
          <w:szCs w:val="28"/>
        </w:rPr>
      </w:pP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p>
    <w:p w:rsidR="001D1201" w:rsidRPr="001D1201" w:rsidRDefault="001D1201" w:rsidP="001D1201">
      <w:pPr>
        <w:widowControl w:val="0"/>
        <w:spacing w:after="0" w:line="240" w:lineRule="auto"/>
        <w:jc w:val="center"/>
        <w:rPr>
          <w:rFonts w:ascii="Times New Roman" w:eastAsia="Times New Roman" w:hAnsi="Times New Roman" w:cs="Times New Roman"/>
          <w:b/>
          <w:sz w:val="28"/>
          <w:szCs w:val="28"/>
        </w:rPr>
      </w:pPr>
      <w:r w:rsidRPr="001D1201">
        <w:rPr>
          <w:rFonts w:ascii="Times New Roman" w:eastAsia="Times New Roman" w:hAnsi="Times New Roman" w:cs="Times New Roman"/>
          <w:b/>
          <w:sz w:val="28"/>
          <w:szCs w:val="28"/>
        </w:rPr>
        <w:t>ПРАВИЛА ЗЕМЛЕПОЛЬЗОВАНИЯ И ЗАСТРОЙКИ</w:t>
      </w:r>
    </w:p>
    <w:p w:rsidR="001D1201" w:rsidRPr="001D1201" w:rsidRDefault="001D1201" w:rsidP="001D1201">
      <w:pPr>
        <w:widowControl w:val="0"/>
        <w:spacing w:after="0" w:line="240" w:lineRule="auto"/>
        <w:jc w:val="center"/>
        <w:rPr>
          <w:rFonts w:ascii="Times New Roman" w:eastAsia="Times New Roman" w:hAnsi="Times New Roman" w:cs="Times New Roman"/>
          <w:b/>
          <w:sz w:val="28"/>
          <w:szCs w:val="28"/>
        </w:rPr>
      </w:pPr>
      <w:r w:rsidRPr="001D1201">
        <w:rPr>
          <w:rFonts w:ascii="Times New Roman" w:eastAsia="Times New Roman" w:hAnsi="Times New Roman" w:cs="Times New Roman"/>
          <w:b/>
          <w:sz w:val="28"/>
          <w:szCs w:val="28"/>
        </w:rPr>
        <w:t xml:space="preserve">сельского поселения </w:t>
      </w:r>
      <w:r w:rsidR="00F241D7">
        <w:rPr>
          <w:rFonts w:ascii="Times New Roman" w:eastAsia="Times New Roman" w:hAnsi="Times New Roman" w:cs="Times New Roman"/>
          <w:b/>
          <w:sz w:val="28"/>
          <w:szCs w:val="28"/>
        </w:rPr>
        <w:t>Герменчик</w:t>
      </w:r>
    </w:p>
    <w:p w:rsidR="001D1201" w:rsidRPr="001D1201" w:rsidRDefault="00F241D7" w:rsidP="001D1201">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Урванского</w:t>
      </w:r>
      <w:r w:rsidR="001D1201" w:rsidRPr="001D1201">
        <w:rPr>
          <w:rFonts w:ascii="Times New Roman" w:eastAsia="Times New Roman" w:hAnsi="Times New Roman" w:cs="Times New Roman"/>
          <w:b/>
          <w:sz w:val="28"/>
          <w:szCs w:val="28"/>
        </w:rPr>
        <w:t xml:space="preserve"> муниципального района</w:t>
      </w:r>
    </w:p>
    <w:p w:rsidR="002930BA" w:rsidRPr="002930BA" w:rsidRDefault="001D1201" w:rsidP="001D1201">
      <w:pPr>
        <w:widowControl w:val="0"/>
        <w:spacing w:after="0" w:line="240" w:lineRule="auto"/>
        <w:jc w:val="center"/>
        <w:rPr>
          <w:rFonts w:ascii="Times New Roman" w:eastAsia="Calibri" w:hAnsi="Times New Roman" w:cs="Times New Roman"/>
          <w:sz w:val="28"/>
          <w:szCs w:val="28"/>
        </w:rPr>
      </w:pPr>
      <w:r w:rsidRPr="001D1201">
        <w:rPr>
          <w:rFonts w:ascii="Times New Roman" w:eastAsia="Times New Roman" w:hAnsi="Times New Roman" w:cs="Times New Roman"/>
          <w:b/>
          <w:sz w:val="28"/>
          <w:szCs w:val="28"/>
        </w:rPr>
        <w:t>Кабардино-Балкарской Республики</w:t>
      </w: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p>
    <w:p w:rsidR="002930BA" w:rsidRDefault="002930BA" w:rsidP="002930BA">
      <w:pPr>
        <w:widowControl w:val="0"/>
        <w:spacing w:after="0" w:line="240" w:lineRule="auto"/>
        <w:jc w:val="center"/>
        <w:rPr>
          <w:rFonts w:ascii="Times New Roman" w:eastAsia="Calibri" w:hAnsi="Times New Roman" w:cs="Times New Roman"/>
          <w:sz w:val="28"/>
          <w:szCs w:val="28"/>
        </w:rPr>
      </w:pPr>
    </w:p>
    <w:p w:rsidR="001D1201" w:rsidRPr="002557BF" w:rsidRDefault="005B654A" w:rsidP="002930BA">
      <w:pPr>
        <w:widowControl w:val="0"/>
        <w:spacing w:after="0" w:line="240" w:lineRule="auto"/>
        <w:jc w:val="center"/>
        <w:rPr>
          <w:rFonts w:ascii="Times New Roman" w:eastAsia="Calibri" w:hAnsi="Times New Roman" w:cs="Times New Roman"/>
          <w:b/>
          <w:sz w:val="28"/>
          <w:szCs w:val="28"/>
        </w:rPr>
      </w:pPr>
      <w:r w:rsidRPr="002557BF">
        <w:rPr>
          <w:rFonts w:ascii="Times New Roman" w:eastAsia="Calibri" w:hAnsi="Times New Roman" w:cs="Times New Roman"/>
          <w:b/>
          <w:sz w:val="28"/>
          <w:szCs w:val="28"/>
        </w:rPr>
        <w:t>ПЗЗ</w:t>
      </w:r>
      <w:r w:rsidR="00D03A5B">
        <w:rPr>
          <w:rFonts w:ascii="Times New Roman" w:eastAsia="Calibri" w:hAnsi="Times New Roman" w:cs="Times New Roman"/>
          <w:b/>
          <w:sz w:val="28"/>
          <w:szCs w:val="28"/>
        </w:rPr>
        <w:t xml:space="preserve"> 20</w:t>
      </w:r>
      <w:r w:rsidRPr="002557BF">
        <w:rPr>
          <w:rFonts w:ascii="Times New Roman" w:eastAsia="Calibri" w:hAnsi="Times New Roman" w:cs="Times New Roman"/>
          <w:b/>
          <w:sz w:val="28"/>
          <w:szCs w:val="28"/>
        </w:rPr>
        <w:t>2</w:t>
      </w:r>
      <w:r w:rsidR="00C5776C">
        <w:rPr>
          <w:rFonts w:ascii="Times New Roman" w:eastAsia="Calibri" w:hAnsi="Times New Roman" w:cs="Times New Roman"/>
          <w:b/>
          <w:sz w:val="28"/>
          <w:szCs w:val="28"/>
        </w:rPr>
        <w:t>4</w:t>
      </w:r>
      <w:r w:rsidR="00D03A5B">
        <w:rPr>
          <w:rFonts w:ascii="Times New Roman" w:eastAsia="Calibri" w:hAnsi="Times New Roman" w:cs="Times New Roman"/>
          <w:b/>
          <w:sz w:val="28"/>
          <w:szCs w:val="28"/>
        </w:rPr>
        <w:t>/0</w:t>
      </w:r>
      <w:r w:rsidR="00C5776C">
        <w:rPr>
          <w:rFonts w:ascii="Times New Roman" w:eastAsia="Calibri" w:hAnsi="Times New Roman" w:cs="Times New Roman"/>
          <w:b/>
          <w:sz w:val="28"/>
          <w:szCs w:val="28"/>
        </w:rPr>
        <w:t>3</w:t>
      </w:r>
      <w:r w:rsidRPr="002557BF">
        <w:rPr>
          <w:rFonts w:ascii="Times New Roman" w:eastAsia="Calibri" w:hAnsi="Times New Roman" w:cs="Times New Roman"/>
          <w:b/>
          <w:sz w:val="28"/>
          <w:szCs w:val="28"/>
        </w:rPr>
        <w:t>-</w:t>
      </w:r>
      <w:r w:rsidR="00F241D7">
        <w:rPr>
          <w:rFonts w:ascii="Times New Roman" w:eastAsia="Calibri" w:hAnsi="Times New Roman" w:cs="Times New Roman"/>
          <w:b/>
          <w:sz w:val="28"/>
          <w:szCs w:val="28"/>
        </w:rPr>
        <w:t>9</w:t>
      </w:r>
    </w:p>
    <w:p w:rsidR="001D1201" w:rsidRDefault="001D1201" w:rsidP="002930BA">
      <w:pPr>
        <w:widowControl w:val="0"/>
        <w:spacing w:after="0" w:line="240" w:lineRule="auto"/>
        <w:jc w:val="center"/>
        <w:rPr>
          <w:rFonts w:ascii="Times New Roman" w:eastAsia="Calibri" w:hAnsi="Times New Roman" w:cs="Times New Roman"/>
          <w:sz w:val="28"/>
          <w:szCs w:val="28"/>
        </w:rPr>
      </w:pPr>
    </w:p>
    <w:p w:rsidR="001D1201" w:rsidRDefault="001D1201" w:rsidP="002930BA">
      <w:pPr>
        <w:widowControl w:val="0"/>
        <w:spacing w:after="0" w:line="240" w:lineRule="auto"/>
        <w:jc w:val="center"/>
        <w:rPr>
          <w:rFonts w:ascii="Times New Roman" w:eastAsia="Calibri" w:hAnsi="Times New Roman" w:cs="Times New Roman"/>
          <w:sz w:val="28"/>
          <w:szCs w:val="28"/>
        </w:rPr>
      </w:pPr>
    </w:p>
    <w:p w:rsidR="001D1201" w:rsidRPr="002930BA" w:rsidRDefault="001D1201" w:rsidP="002930BA">
      <w:pPr>
        <w:widowControl w:val="0"/>
        <w:spacing w:after="0" w:line="240" w:lineRule="auto"/>
        <w:jc w:val="center"/>
        <w:rPr>
          <w:rFonts w:ascii="Times New Roman" w:eastAsia="Calibri" w:hAnsi="Times New Roman" w:cs="Times New Roman"/>
          <w:sz w:val="28"/>
          <w:szCs w:val="28"/>
        </w:rPr>
      </w:pP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p>
    <w:tbl>
      <w:tblPr>
        <w:tblStyle w:val="90"/>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5"/>
        <w:gridCol w:w="3685"/>
        <w:gridCol w:w="1985"/>
      </w:tblGrid>
      <w:tr w:rsidR="0057364A" w:rsidRPr="0057364A" w:rsidTr="004B5C75">
        <w:tc>
          <w:tcPr>
            <w:tcW w:w="3794" w:type="dxa"/>
          </w:tcPr>
          <w:p w:rsidR="0057364A" w:rsidRPr="0057364A" w:rsidRDefault="0057364A" w:rsidP="0057364A">
            <w:pPr>
              <w:widowControl w:val="0"/>
              <w:rPr>
                <w:rFonts w:ascii="Times New Roman" w:eastAsia="Arial Unicode MS" w:hAnsi="Times New Roman" w:cs="Arial Unicode MS"/>
                <w:sz w:val="28"/>
                <w:szCs w:val="28"/>
                <w:lang w:eastAsia="ru-RU"/>
              </w:rPr>
            </w:pPr>
          </w:p>
          <w:p w:rsidR="0057364A" w:rsidRPr="0057364A" w:rsidRDefault="0057364A" w:rsidP="0057364A">
            <w:pPr>
              <w:widowControl w:val="0"/>
              <w:rPr>
                <w:rFonts w:ascii="Times New Roman" w:eastAsia="Arial Unicode MS" w:hAnsi="Times New Roman" w:cs="Arial Unicode MS"/>
                <w:sz w:val="28"/>
                <w:szCs w:val="28"/>
                <w:lang w:eastAsia="ru-RU"/>
              </w:rPr>
            </w:pPr>
            <w:r w:rsidRPr="0057364A">
              <w:rPr>
                <w:rFonts w:ascii="Times New Roman" w:eastAsia="Arial Unicode MS" w:hAnsi="Times New Roman" w:cs="Arial Unicode MS"/>
                <w:sz w:val="28"/>
                <w:szCs w:val="28"/>
                <w:lang w:eastAsia="ru-RU"/>
              </w:rPr>
              <w:t>И.о. генерального директора</w:t>
            </w:r>
          </w:p>
          <w:p w:rsidR="0057364A" w:rsidRPr="0057364A" w:rsidRDefault="0057364A" w:rsidP="0057364A">
            <w:pPr>
              <w:widowControl w:val="0"/>
              <w:rPr>
                <w:rFonts w:ascii="Times New Roman" w:eastAsia="Arial Unicode MS" w:hAnsi="Times New Roman" w:cs="Arial Unicode MS"/>
                <w:sz w:val="28"/>
                <w:szCs w:val="28"/>
                <w:lang w:eastAsia="ru-RU"/>
              </w:rPr>
            </w:pPr>
            <w:r w:rsidRPr="0057364A">
              <w:rPr>
                <w:rFonts w:ascii="Times New Roman" w:eastAsia="Times New Roman" w:hAnsi="Times New Roman" w:cs="Arial Unicode MS"/>
                <w:bCs/>
                <w:sz w:val="28"/>
                <w:szCs w:val="28"/>
                <w:lang w:eastAsia="ru-RU"/>
              </w:rPr>
              <w:t>АО «СевкавНИИгипрозем»</w:t>
            </w:r>
          </w:p>
        </w:tc>
        <w:tc>
          <w:tcPr>
            <w:tcW w:w="3685" w:type="dxa"/>
            <w:hideMark/>
          </w:tcPr>
          <w:p w:rsidR="0057364A" w:rsidRPr="0057364A" w:rsidRDefault="0057364A" w:rsidP="0057364A">
            <w:pPr>
              <w:widowControl w:val="0"/>
              <w:jc w:val="center"/>
              <w:rPr>
                <w:rFonts w:ascii="Times New Roman" w:eastAsia="Arial Unicode MS" w:hAnsi="Times New Roman" w:cs="Arial Unicode MS"/>
                <w:sz w:val="28"/>
                <w:szCs w:val="28"/>
                <w:lang w:eastAsia="ru-RU"/>
              </w:rPr>
            </w:pPr>
            <w:r w:rsidRPr="0057364A">
              <w:rPr>
                <w:rFonts w:ascii="Times New Roman" w:eastAsia="Arial Unicode MS" w:hAnsi="Times New Roman" w:cs="Arial Unicode MS"/>
                <w:noProof/>
                <w:sz w:val="28"/>
                <w:szCs w:val="28"/>
                <w:lang w:eastAsia="ru-RU"/>
              </w:rPr>
              <w:drawing>
                <wp:inline distT="0" distB="0" distL="0" distR="0" wp14:anchorId="5CA76636" wp14:editId="1D091F61">
                  <wp:extent cx="2305050" cy="163830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0" cy="1638300"/>
                          </a:xfrm>
                          <a:prstGeom prst="rect">
                            <a:avLst/>
                          </a:prstGeom>
                          <a:noFill/>
                          <a:ln>
                            <a:noFill/>
                          </a:ln>
                        </pic:spPr>
                      </pic:pic>
                    </a:graphicData>
                  </a:graphic>
                </wp:inline>
              </w:drawing>
            </w:r>
          </w:p>
        </w:tc>
        <w:tc>
          <w:tcPr>
            <w:tcW w:w="1985" w:type="dxa"/>
          </w:tcPr>
          <w:p w:rsidR="0057364A" w:rsidRPr="0057364A" w:rsidRDefault="0057364A" w:rsidP="0057364A">
            <w:pPr>
              <w:widowControl w:val="0"/>
              <w:jc w:val="center"/>
              <w:rPr>
                <w:rFonts w:ascii="Times New Roman" w:eastAsia="Times New Roman" w:hAnsi="Times New Roman" w:cs="Arial Unicode MS"/>
                <w:bCs/>
                <w:sz w:val="28"/>
                <w:szCs w:val="28"/>
                <w:lang w:eastAsia="ru-RU"/>
              </w:rPr>
            </w:pPr>
          </w:p>
          <w:p w:rsidR="0057364A" w:rsidRPr="0057364A" w:rsidRDefault="0057364A" w:rsidP="0057364A">
            <w:pPr>
              <w:widowControl w:val="0"/>
              <w:jc w:val="center"/>
              <w:rPr>
                <w:rFonts w:ascii="Times New Roman" w:eastAsia="Times New Roman" w:hAnsi="Times New Roman" w:cs="Arial Unicode MS"/>
                <w:bCs/>
                <w:sz w:val="28"/>
                <w:szCs w:val="28"/>
                <w:lang w:eastAsia="ru-RU"/>
              </w:rPr>
            </w:pPr>
          </w:p>
          <w:p w:rsidR="0057364A" w:rsidRPr="0057364A" w:rsidRDefault="0057364A" w:rsidP="0057364A">
            <w:pPr>
              <w:widowControl w:val="0"/>
              <w:jc w:val="center"/>
              <w:rPr>
                <w:rFonts w:ascii="Times New Roman" w:eastAsia="Arial Unicode MS" w:hAnsi="Times New Roman" w:cs="Arial Unicode MS"/>
                <w:sz w:val="28"/>
                <w:szCs w:val="28"/>
                <w:lang w:eastAsia="ru-RU"/>
              </w:rPr>
            </w:pPr>
            <w:r w:rsidRPr="0057364A">
              <w:rPr>
                <w:rFonts w:ascii="Times New Roman" w:eastAsia="Times New Roman" w:hAnsi="Times New Roman" w:cs="Arial Unicode MS"/>
                <w:bCs/>
                <w:sz w:val="28"/>
                <w:szCs w:val="28"/>
                <w:lang w:eastAsia="ru-RU"/>
              </w:rPr>
              <w:t>Н.П. Давитьян</w:t>
            </w:r>
          </w:p>
        </w:tc>
      </w:tr>
    </w:tbl>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p>
    <w:p w:rsidR="002930BA" w:rsidRPr="002930BA" w:rsidRDefault="002930BA" w:rsidP="002930BA">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t>Нальчик, 202</w:t>
      </w:r>
      <w:r w:rsidR="00C5776C">
        <w:rPr>
          <w:rFonts w:ascii="Times New Roman" w:eastAsia="Calibri" w:hAnsi="Times New Roman" w:cs="Times New Roman"/>
          <w:sz w:val="28"/>
          <w:szCs w:val="28"/>
        </w:rPr>
        <w:t>4</w:t>
      </w:r>
      <w:r w:rsidRPr="002930BA">
        <w:rPr>
          <w:rFonts w:ascii="Times New Roman" w:eastAsia="Calibri" w:hAnsi="Times New Roman" w:cs="Times New Roman"/>
          <w:sz w:val="28"/>
          <w:szCs w:val="28"/>
        </w:rPr>
        <w:br w:type="page"/>
      </w:r>
    </w:p>
    <w:p w:rsidR="00A10221" w:rsidRPr="00094F29" w:rsidRDefault="00A10221" w:rsidP="00A10221">
      <w:pPr>
        <w:widowControl w:val="0"/>
        <w:spacing w:before="120" w:after="240" w:line="240" w:lineRule="auto"/>
        <w:ind w:left="142" w:right="142" w:firstLine="567"/>
        <w:jc w:val="center"/>
        <w:rPr>
          <w:rFonts w:ascii="Times New Roman" w:eastAsia="Times New Roman" w:hAnsi="Times New Roman" w:cs="Times New Roman"/>
          <w:b/>
          <w:bCs/>
          <w:color w:val="000000" w:themeColor="text1"/>
          <w:sz w:val="28"/>
          <w:szCs w:val="28"/>
          <w:lang w:eastAsia="ru-RU"/>
        </w:rPr>
      </w:pPr>
      <w:r w:rsidRPr="00094F29">
        <w:rPr>
          <w:rFonts w:ascii="Times New Roman" w:eastAsia="Times New Roman" w:hAnsi="Times New Roman" w:cs="Times New Roman"/>
          <w:b/>
          <w:bCs/>
          <w:color w:val="000000" w:themeColor="text1"/>
          <w:sz w:val="28"/>
          <w:szCs w:val="28"/>
          <w:lang w:eastAsia="ru-RU"/>
        </w:rPr>
        <w:lastRenderedPageBreak/>
        <w:t>Авторский коллектив:</w:t>
      </w:r>
    </w:p>
    <w:tbl>
      <w:tblPr>
        <w:tblW w:w="9456" w:type="dxa"/>
        <w:jc w:val="center"/>
        <w:tblLayout w:type="fixed"/>
        <w:tblLook w:val="01E0" w:firstRow="1" w:lastRow="1" w:firstColumn="1" w:lastColumn="1" w:noHBand="0" w:noVBand="0"/>
      </w:tblPr>
      <w:tblGrid>
        <w:gridCol w:w="4304"/>
        <w:gridCol w:w="5152"/>
      </w:tblGrid>
      <w:tr w:rsidR="00A10221" w:rsidRPr="006023D8" w:rsidTr="00B153B4">
        <w:trPr>
          <w:jc w:val="center"/>
        </w:trPr>
        <w:tc>
          <w:tcPr>
            <w:tcW w:w="4304" w:type="dxa"/>
          </w:tcPr>
          <w:p w:rsidR="00A10221" w:rsidRPr="006023D8" w:rsidRDefault="00A10221" w:rsidP="00B153B4">
            <w:pPr>
              <w:widowControl w:val="0"/>
              <w:spacing w:after="0" w:line="240" w:lineRule="auto"/>
              <w:rPr>
                <w:rFonts w:ascii="Times New Roman" w:eastAsia="Times New Roman" w:hAnsi="Times New Roman" w:cs="Times New Roman"/>
                <w:bCs/>
                <w:color w:val="000000" w:themeColor="text1"/>
                <w:sz w:val="28"/>
                <w:szCs w:val="28"/>
                <w:lang w:val="en-US" w:eastAsia="ru-RU"/>
              </w:rPr>
            </w:pPr>
            <w:r w:rsidRPr="006023D8">
              <w:rPr>
                <w:rFonts w:ascii="Times New Roman" w:eastAsia="Times New Roman" w:hAnsi="Times New Roman" w:cs="Times New Roman"/>
                <w:bCs/>
                <w:color w:val="000000" w:themeColor="text1"/>
                <w:sz w:val="28"/>
                <w:szCs w:val="28"/>
                <w:lang w:val="en-US" w:eastAsia="ru-RU"/>
              </w:rPr>
              <w:t>Тохаев Далхат</w:t>
            </w:r>
            <w:r w:rsidRPr="006023D8">
              <w:rPr>
                <w:rFonts w:ascii="Times New Roman" w:eastAsia="Times New Roman" w:hAnsi="Times New Roman" w:cs="Times New Roman"/>
                <w:bCs/>
                <w:color w:val="000000" w:themeColor="text1"/>
                <w:sz w:val="28"/>
                <w:szCs w:val="28"/>
                <w:lang w:eastAsia="ru-RU"/>
              </w:rPr>
              <w:t xml:space="preserve"> </w:t>
            </w:r>
            <w:r w:rsidRPr="006023D8">
              <w:rPr>
                <w:rFonts w:ascii="Times New Roman" w:eastAsia="Times New Roman" w:hAnsi="Times New Roman" w:cs="Times New Roman"/>
                <w:bCs/>
                <w:color w:val="000000" w:themeColor="text1"/>
                <w:sz w:val="28"/>
                <w:szCs w:val="28"/>
                <w:lang w:val="en-US" w:eastAsia="ru-RU"/>
              </w:rPr>
              <w:t>Сеитович</w:t>
            </w:r>
          </w:p>
        </w:tc>
        <w:tc>
          <w:tcPr>
            <w:tcW w:w="5152" w:type="dxa"/>
          </w:tcPr>
          <w:p w:rsidR="00A10221" w:rsidRPr="006023D8" w:rsidRDefault="00A10221" w:rsidP="00B153B4">
            <w:pPr>
              <w:widowControl w:val="0"/>
              <w:spacing w:after="40" w:line="240" w:lineRule="auto"/>
              <w:rPr>
                <w:rFonts w:ascii="Times New Roman" w:eastAsia="Times New Roman" w:hAnsi="Times New Roman" w:cs="Times New Roman"/>
                <w:bCs/>
                <w:color w:val="000000" w:themeColor="text1"/>
                <w:sz w:val="28"/>
                <w:szCs w:val="28"/>
                <w:lang w:val="en-US" w:eastAsia="ru-RU"/>
              </w:rPr>
            </w:pPr>
            <w:r w:rsidRPr="006023D8">
              <w:rPr>
                <w:rFonts w:ascii="Times New Roman" w:eastAsia="Times New Roman" w:hAnsi="Times New Roman" w:cs="Times New Roman"/>
                <w:color w:val="000000" w:themeColor="text1"/>
                <w:sz w:val="28"/>
                <w:szCs w:val="28"/>
                <w:lang w:val="en-US" w:eastAsia="ru-RU"/>
              </w:rPr>
              <w:t>Руководитель проекта</w:t>
            </w:r>
          </w:p>
        </w:tc>
      </w:tr>
      <w:tr w:rsidR="00A10221" w:rsidRPr="006023D8" w:rsidTr="00B153B4">
        <w:trPr>
          <w:jc w:val="center"/>
        </w:trPr>
        <w:tc>
          <w:tcPr>
            <w:tcW w:w="4304" w:type="dxa"/>
          </w:tcPr>
          <w:p w:rsidR="00A10221" w:rsidRPr="006023D8" w:rsidRDefault="00A10221" w:rsidP="00B153B4">
            <w:pPr>
              <w:widowControl w:val="0"/>
              <w:spacing w:after="0" w:line="240" w:lineRule="auto"/>
              <w:rPr>
                <w:rFonts w:ascii="Times New Roman" w:eastAsia="Times New Roman" w:hAnsi="Times New Roman" w:cs="Times New Roman"/>
                <w:bCs/>
                <w:color w:val="000000" w:themeColor="text1"/>
                <w:sz w:val="28"/>
                <w:szCs w:val="28"/>
                <w:lang w:val="en-US" w:eastAsia="ru-RU"/>
              </w:rPr>
            </w:pPr>
            <w:r w:rsidRPr="006023D8">
              <w:rPr>
                <w:rFonts w:ascii="Times New Roman" w:eastAsia="Times New Roman" w:hAnsi="Times New Roman" w:cs="Times New Roman"/>
                <w:color w:val="000000" w:themeColor="text1"/>
                <w:sz w:val="28"/>
                <w:szCs w:val="28"/>
                <w:lang w:val="en-US" w:eastAsia="ru-RU"/>
              </w:rPr>
              <w:t>Цораев Мухарби Абдулович</w:t>
            </w:r>
          </w:p>
        </w:tc>
        <w:tc>
          <w:tcPr>
            <w:tcW w:w="5152" w:type="dxa"/>
          </w:tcPr>
          <w:p w:rsidR="00A10221" w:rsidRPr="006023D8" w:rsidRDefault="00A10221" w:rsidP="00B153B4">
            <w:pPr>
              <w:widowControl w:val="0"/>
              <w:spacing w:after="40" w:line="240" w:lineRule="auto"/>
              <w:rPr>
                <w:rFonts w:ascii="Times New Roman" w:eastAsia="Times New Roman" w:hAnsi="Times New Roman" w:cs="Times New Roman"/>
                <w:color w:val="000000" w:themeColor="text1"/>
                <w:sz w:val="28"/>
                <w:szCs w:val="28"/>
                <w:lang w:eastAsia="ru-RU"/>
              </w:rPr>
            </w:pPr>
            <w:r w:rsidRPr="006023D8">
              <w:rPr>
                <w:rFonts w:ascii="Times New Roman" w:eastAsia="Times New Roman" w:hAnsi="Times New Roman" w:cs="Times New Roman"/>
                <w:color w:val="000000" w:themeColor="text1"/>
                <w:sz w:val="28"/>
                <w:szCs w:val="28"/>
                <w:lang w:eastAsia="ru-RU"/>
              </w:rPr>
              <w:t>Порядок применения ПЗЗ.</w:t>
            </w:r>
            <w:r w:rsidRPr="006023D8">
              <w:rPr>
                <w:rFonts w:ascii="Times New Roman" w:eastAsia="Times New Roman" w:hAnsi="Times New Roman" w:cs="Times New Roman"/>
                <w:color w:val="000000" w:themeColor="text1"/>
                <w:sz w:val="28"/>
                <w:szCs w:val="28"/>
                <w:lang w:eastAsia="ru-RU"/>
              </w:rPr>
              <w:br/>
              <w:t>Внесение изменений в ПЗЗ. Градостроительные регламенты</w:t>
            </w:r>
          </w:p>
        </w:tc>
      </w:tr>
      <w:tr w:rsidR="00A10221" w:rsidRPr="006023D8" w:rsidTr="00B153B4">
        <w:trPr>
          <w:jc w:val="center"/>
        </w:trPr>
        <w:tc>
          <w:tcPr>
            <w:tcW w:w="4304" w:type="dxa"/>
          </w:tcPr>
          <w:p w:rsidR="00A10221" w:rsidRPr="006023D8" w:rsidRDefault="00A10221" w:rsidP="00B153B4">
            <w:pPr>
              <w:widowControl w:val="0"/>
              <w:spacing w:after="0" w:line="240" w:lineRule="auto"/>
              <w:rPr>
                <w:rFonts w:ascii="Times New Roman" w:eastAsia="Arial Unicode MS" w:hAnsi="Times New Roman" w:cs="Times New Roman"/>
                <w:color w:val="000000" w:themeColor="text1"/>
                <w:sz w:val="28"/>
                <w:szCs w:val="28"/>
                <w:lang w:eastAsia="ru-RU"/>
              </w:rPr>
            </w:pPr>
            <w:r w:rsidRPr="006023D8">
              <w:rPr>
                <w:rFonts w:ascii="Times New Roman" w:eastAsia="Times New Roman" w:hAnsi="Times New Roman" w:cs="Times New Roman"/>
                <w:color w:val="000000" w:themeColor="text1"/>
                <w:sz w:val="28"/>
                <w:szCs w:val="28"/>
                <w:lang w:eastAsia="ru-RU"/>
              </w:rPr>
              <w:t>Жакамухов Руслан Хапагович</w:t>
            </w:r>
          </w:p>
        </w:tc>
        <w:tc>
          <w:tcPr>
            <w:tcW w:w="5152" w:type="dxa"/>
          </w:tcPr>
          <w:p w:rsidR="00A10221" w:rsidRPr="006023D8" w:rsidRDefault="00A10221" w:rsidP="00B153B4">
            <w:pPr>
              <w:widowControl w:val="0"/>
              <w:spacing w:after="40" w:line="240" w:lineRule="auto"/>
              <w:rPr>
                <w:rFonts w:ascii="Times New Roman" w:eastAsia="Times New Roman" w:hAnsi="Times New Roman" w:cs="Times New Roman"/>
                <w:bCs/>
                <w:color w:val="000000" w:themeColor="text1"/>
                <w:sz w:val="28"/>
                <w:szCs w:val="28"/>
                <w:lang w:eastAsia="ru-RU"/>
              </w:rPr>
            </w:pPr>
            <w:r w:rsidRPr="006023D8">
              <w:rPr>
                <w:rFonts w:ascii="Times New Roman" w:eastAsia="Times New Roman" w:hAnsi="Times New Roman" w:cs="Times New Roman"/>
                <w:bCs/>
                <w:color w:val="000000" w:themeColor="text1"/>
                <w:sz w:val="28"/>
                <w:szCs w:val="28"/>
                <w:lang w:eastAsia="ru-RU"/>
              </w:rPr>
              <w:t>Картографическое обеспечение</w:t>
            </w:r>
          </w:p>
        </w:tc>
      </w:tr>
      <w:tr w:rsidR="00A10221" w:rsidRPr="006023D8" w:rsidTr="00B153B4">
        <w:trPr>
          <w:jc w:val="center"/>
        </w:trPr>
        <w:tc>
          <w:tcPr>
            <w:tcW w:w="4304" w:type="dxa"/>
          </w:tcPr>
          <w:p w:rsidR="00A10221" w:rsidRPr="006023D8" w:rsidRDefault="00B153B4" w:rsidP="00B153B4">
            <w:pPr>
              <w:widowControl w:val="0"/>
              <w:spacing w:after="0" w:line="240" w:lineRule="auto"/>
              <w:rPr>
                <w:rFonts w:ascii="Times New Roman" w:eastAsia="Arial Unicode MS"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Симонова Надежда Евгеньевна</w:t>
            </w:r>
          </w:p>
        </w:tc>
        <w:tc>
          <w:tcPr>
            <w:tcW w:w="5152" w:type="dxa"/>
          </w:tcPr>
          <w:p w:rsidR="00A10221" w:rsidRPr="006023D8" w:rsidRDefault="00A10221" w:rsidP="00B153B4">
            <w:pPr>
              <w:widowControl w:val="0"/>
              <w:spacing w:after="4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Карта градостроительного зонирования. Карта зон с особыми условиями использования территорий.</w:t>
            </w:r>
          </w:p>
        </w:tc>
      </w:tr>
    </w:tbl>
    <w:p w:rsidR="00A10221" w:rsidRPr="006023D8" w:rsidRDefault="00A10221" w:rsidP="00A10221">
      <w:pPr>
        <w:widowControl w:val="0"/>
        <w:tabs>
          <w:tab w:val="right" w:leader="dot" w:pos="9345"/>
        </w:tabs>
        <w:spacing w:after="0"/>
        <w:ind w:right="142" w:firstLine="709"/>
        <w:jc w:val="both"/>
        <w:rPr>
          <w:rFonts w:ascii="Times New Roman" w:hAnsi="Times New Roman" w:cs="Times New Roman"/>
          <w:color w:val="000000" w:themeColor="text1"/>
          <w:sz w:val="28"/>
          <w:szCs w:val="28"/>
        </w:rPr>
      </w:pPr>
    </w:p>
    <w:p w:rsidR="00A10221" w:rsidRPr="006023D8" w:rsidRDefault="00A10221" w:rsidP="004A6BE7">
      <w:pPr>
        <w:widowControl w:val="0"/>
        <w:tabs>
          <w:tab w:val="right" w:leader="dot" w:pos="9356"/>
        </w:tabs>
        <w:spacing w:after="0" w:line="240" w:lineRule="auto"/>
        <w:ind w:right="-1" w:firstLine="709"/>
        <w:jc w:val="both"/>
        <w:rPr>
          <w:rFonts w:ascii="Times New Roman" w:hAnsi="Times New Roman" w:cs="Times New Roman"/>
          <w:color w:val="000000" w:themeColor="text1"/>
          <w:sz w:val="28"/>
          <w:szCs w:val="28"/>
        </w:rPr>
      </w:pPr>
      <w:r w:rsidRPr="006023D8">
        <w:rPr>
          <w:rFonts w:ascii="Times New Roman" w:hAnsi="Times New Roman" w:cs="Times New Roman"/>
          <w:color w:val="000000" w:themeColor="text1"/>
          <w:sz w:val="28"/>
          <w:szCs w:val="28"/>
        </w:rPr>
        <w:t>При подготовке правил землепользования и застройки были использованы:</w:t>
      </w:r>
    </w:p>
    <w:p w:rsidR="00A10221" w:rsidRPr="00F241D7" w:rsidRDefault="00A10221" w:rsidP="00B55CA1">
      <w:pPr>
        <w:widowControl w:val="0"/>
        <w:numPr>
          <w:ilvl w:val="0"/>
          <w:numId w:val="20"/>
        </w:numPr>
        <w:tabs>
          <w:tab w:val="right" w:leader="dot" w:pos="9356"/>
        </w:tabs>
        <w:spacing w:after="0" w:line="240" w:lineRule="auto"/>
        <w:ind w:right="-1"/>
        <w:contextualSpacing/>
        <w:jc w:val="both"/>
        <w:rPr>
          <w:rFonts w:ascii="Times New Roman" w:eastAsia="Times New Roman" w:hAnsi="Times New Roman" w:cs="Times New Roman"/>
          <w:spacing w:val="-1"/>
          <w:sz w:val="28"/>
          <w:szCs w:val="28"/>
          <w:lang w:eastAsia="ru-RU"/>
        </w:rPr>
      </w:pPr>
      <w:r w:rsidRPr="00F241D7">
        <w:rPr>
          <w:rFonts w:ascii="Times New Roman" w:eastAsia="Times New Roman" w:hAnsi="Times New Roman" w:cs="Times New Roman"/>
          <w:spacing w:val="-1"/>
          <w:sz w:val="28"/>
          <w:szCs w:val="28"/>
          <w:lang w:eastAsia="ru-RU"/>
        </w:rPr>
        <w:t xml:space="preserve">Местные нормативы градостроительного проектирования сельского поселения </w:t>
      </w:r>
      <w:r w:rsidR="00F241D7" w:rsidRPr="00F241D7">
        <w:rPr>
          <w:rFonts w:ascii="Times New Roman" w:eastAsia="Times New Roman" w:hAnsi="Times New Roman" w:cs="Times New Roman"/>
          <w:spacing w:val="-1"/>
          <w:sz w:val="28"/>
          <w:szCs w:val="28"/>
          <w:lang w:eastAsia="ru-RU"/>
        </w:rPr>
        <w:t>Герменчик</w:t>
      </w:r>
      <w:r w:rsidRPr="00F241D7">
        <w:rPr>
          <w:rFonts w:ascii="Times New Roman" w:eastAsia="Times New Roman" w:hAnsi="Times New Roman" w:cs="Times New Roman"/>
          <w:spacing w:val="-1"/>
          <w:sz w:val="28"/>
          <w:szCs w:val="28"/>
          <w:lang w:eastAsia="ru-RU"/>
        </w:rPr>
        <w:t xml:space="preserve"> </w:t>
      </w:r>
      <w:r w:rsidR="00F241D7" w:rsidRPr="00F241D7">
        <w:rPr>
          <w:rFonts w:ascii="Times New Roman" w:eastAsia="Times New Roman" w:hAnsi="Times New Roman" w:cs="Times New Roman"/>
          <w:spacing w:val="-1"/>
          <w:sz w:val="28"/>
          <w:szCs w:val="28"/>
          <w:lang w:eastAsia="ru-RU"/>
        </w:rPr>
        <w:t>Урванского</w:t>
      </w:r>
      <w:r w:rsidRPr="00F241D7">
        <w:rPr>
          <w:rFonts w:ascii="Times New Roman" w:eastAsia="Times New Roman" w:hAnsi="Times New Roman" w:cs="Times New Roman"/>
          <w:spacing w:val="-1"/>
          <w:sz w:val="28"/>
          <w:szCs w:val="28"/>
          <w:lang w:eastAsia="ru-RU"/>
        </w:rPr>
        <w:t xml:space="preserve"> муниципального района Кабардино-Балкарской Республики, утвержденные решением Совета местного самоуправления сельского поселения </w:t>
      </w:r>
      <w:r w:rsidR="00F241D7" w:rsidRPr="00F241D7">
        <w:rPr>
          <w:rFonts w:ascii="Times New Roman" w:eastAsia="Times New Roman" w:hAnsi="Times New Roman" w:cs="Times New Roman"/>
          <w:spacing w:val="-1"/>
          <w:sz w:val="28"/>
          <w:szCs w:val="28"/>
          <w:lang w:eastAsia="ru-RU"/>
        </w:rPr>
        <w:t>Герменчик</w:t>
      </w:r>
      <w:r w:rsidRPr="00F241D7">
        <w:rPr>
          <w:rFonts w:ascii="Times New Roman" w:eastAsia="Times New Roman" w:hAnsi="Times New Roman" w:cs="Times New Roman"/>
          <w:spacing w:val="-1"/>
          <w:sz w:val="28"/>
          <w:szCs w:val="28"/>
          <w:lang w:eastAsia="ru-RU"/>
        </w:rPr>
        <w:t xml:space="preserve"> </w:t>
      </w:r>
      <w:r w:rsidR="00F241D7" w:rsidRPr="00F241D7">
        <w:rPr>
          <w:rFonts w:ascii="Times New Roman" w:eastAsia="Times New Roman" w:hAnsi="Times New Roman" w:cs="Times New Roman"/>
          <w:spacing w:val="-1"/>
          <w:sz w:val="28"/>
          <w:szCs w:val="28"/>
          <w:lang w:eastAsia="ru-RU"/>
        </w:rPr>
        <w:t xml:space="preserve">Урванского муниципального района КБР (седьмого созыва) </w:t>
      </w:r>
      <w:r w:rsidRPr="00F241D7">
        <w:rPr>
          <w:rFonts w:ascii="Times New Roman" w:eastAsia="Times New Roman" w:hAnsi="Times New Roman" w:cs="Times New Roman"/>
          <w:spacing w:val="-1"/>
          <w:sz w:val="28"/>
          <w:szCs w:val="28"/>
          <w:lang w:eastAsia="ru-RU"/>
        </w:rPr>
        <w:t xml:space="preserve">от </w:t>
      </w:r>
      <w:r w:rsidR="00F241D7" w:rsidRPr="00F241D7">
        <w:rPr>
          <w:rFonts w:ascii="Times New Roman" w:eastAsia="Times New Roman" w:hAnsi="Times New Roman" w:cs="Times New Roman"/>
          <w:spacing w:val="-1"/>
          <w:sz w:val="28"/>
          <w:szCs w:val="28"/>
          <w:lang w:eastAsia="ru-RU"/>
        </w:rPr>
        <w:t>10</w:t>
      </w:r>
      <w:r w:rsidRPr="00F241D7">
        <w:rPr>
          <w:rFonts w:ascii="Times New Roman" w:eastAsia="Times New Roman" w:hAnsi="Times New Roman" w:cs="Times New Roman"/>
          <w:spacing w:val="-1"/>
          <w:sz w:val="28"/>
          <w:szCs w:val="28"/>
          <w:lang w:eastAsia="ru-RU"/>
        </w:rPr>
        <w:t>.</w:t>
      </w:r>
      <w:r w:rsidR="00F241D7" w:rsidRPr="00F241D7">
        <w:rPr>
          <w:rFonts w:ascii="Times New Roman" w:eastAsia="Times New Roman" w:hAnsi="Times New Roman" w:cs="Times New Roman"/>
          <w:spacing w:val="-1"/>
          <w:sz w:val="28"/>
          <w:szCs w:val="28"/>
          <w:lang w:eastAsia="ru-RU"/>
        </w:rPr>
        <w:t>1</w:t>
      </w:r>
      <w:r w:rsidRPr="00F241D7">
        <w:rPr>
          <w:rFonts w:ascii="Times New Roman" w:eastAsia="Times New Roman" w:hAnsi="Times New Roman" w:cs="Times New Roman"/>
          <w:spacing w:val="-1"/>
          <w:sz w:val="28"/>
          <w:szCs w:val="28"/>
          <w:lang w:eastAsia="ru-RU"/>
        </w:rPr>
        <w:t xml:space="preserve">2.2018 № </w:t>
      </w:r>
      <w:r w:rsidR="00F241D7" w:rsidRPr="00F241D7">
        <w:rPr>
          <w:rFonts w:ascii="Times New Roman" w:eastAsia="Times New Roman" w:hAnsi="Times New Roman" w:cs="Times New Roman"/>
          <w:spacing w:val="-1"/>
          <w:sz w:val="28"/>
          <w:szCs w:val="28"/>
          <w:lang w:eastAsia="ru-RU"/>
        </w:rPr>
        <w:t>1</w:t>
      </w:r>
      <w:r w:rsidRPr="00F241D7">
        <w:rPr>
          <w:rFonts w:ascii="Times New Roman" w:eastAsia="Times New Roman" w:hAnsi="Times New Roman" w:cs="Times New Roman"/>
          <w:spacing w:val="-1"/>
          <w:sz w:val="28"/>
          <w:szCs w:val="28"/>
          <w:lang w:eastAsia="ru-RU"/>
        </w:rPr>
        <w:t>;</w:t>
      </w:r>
    </w:p>
    <w:p w:rsidR="00A10221" w:rsidRPr="006023D8" w:rsidRDefault="00A10221" w:rsidP="00B55CA1">
      <w:pPr>
        <w:widowControl w:val="0"/>
        <w:numPr>
          <w:ilvl w:val="0"/>
          <w:numId w:val="20"/>
        </w:numPr>
        <w:tabs>
          <w:tab w:val="right" w:leader="dot" w:pos="9356"/>
        </w:tabs>
        <w:spacing w:after="0" w:line="240" w:lineRule="auto"/>
        <w:ind w:right="-1"/>
        <w:contextualSpacing/>
        <w:jc w:val="both"/>
        <w:rPr>
          <w:rFonts w:ascii="Times New Roman" w:hAnsi="Times New Roman" w:cs="Times New Roman"/>
          <w:color w:val="000000" w:themeColor="text1"/>
          <w:sz w:val="28"/>
          <w:szCs w:val="28"/>
        </w:rPr>
      </w:pPr>
      <w:r w:rsidRPr="006023D8">
        <w:rPr>
          <w:rFonts w:ascii="Times New Roman" w:eastAsia="Times New Roman" w:hAnsi="Times New Roman" w:cs="Times New Roman"/>
          <w:spacing w:val="-1"/>
          <w:sz w:val="28"/>
          <w:szCs w:val="28"/>
          <w:lang w:eastAsia="ru-RU"/>
        </w:rPr>
        <w:t>СП 42.13330.2016 «Г</w:t>
      </w:r>
      <w:r w:rsidRPr="006023D8">
        <w:rPr>
          <w:rFonts w:ascii="Times New Roman" w:eastAsia="Times New Roman" w:hAnsi="Times New Roman" w:cs="Times New Roman"/>
          <w:bCs/>
          <w:sz w:val="28"/>
          <w:szCs w:val="28"/>
          <w:lang w:eastAsia="ru-RU"/>
        </w:rPr>
        <w:t>радостроительство. Планировка и застройка городских и сельских поселений;</w:t>
      </w:r>
    </w:p>
    <w:p w:rsidR="00A10221" w:rsidRPr="006023D8" w:rsidRDefault="00A10221" w:rsidP="00B55CA1">
      <w:pPr>
        <w:widowControl w:val="0"/>
        <w:numPr>
          <w:ilvl w:val="0"/>
          <w:numId w:val="20"/>
        </w:numPr>
        <w:tabs>
          <w:tab w:val="right" w:leader="dot" w:pos="9356"/>
        </w:tabs>
        <w:spacing w:after="0" w:line="240" w:lineRule="auto"/>
        <w:ind w:right="-1"/>
        <w:contextualSpacing/>
        <w:jc w:val="both"/>
        <w:rPr>
          <w:rFonts w:ascii="Times New Roman" w:hAnsi="Times New Roman" w:cs="Times New Roman"/>
          <w:color w:val="000000" w:themeColor="text1"/>
          <w:sz w:val="28"/>
          <w:szCs w:val="28"/>
        </w:rPr>
      </w:pPr>
      <w:r w:rsidRPr="006023D8">
        <w:rPr>
          <w:rFonts w:ascii="Times New Roman" w:eastAsia="Times New Roman" w:hAnsi="Times New Roman" w:cs="Times New Roman"/>
          <w:bCs/>
          <w:sz w:val="28"/>
          <w:szCs w:val="28"/>
          <w:lang w:eastAsia="ru-RU"/>
        </w:rPr>
        <w:t xml:space="preserve">Устав </w:t>
      </w:r>
      <w:r w:rsidRPr="00094F29">
        <w:rPr>
          <w:rFonts w:ascii="Times New Roman" w:eastAsia="Times New Roman" w:hAnsi="Times New Roman" w:cs="Times New Roman"/>
          <w:bCs/>
          <w:sz w:val="28"/>
          <w:szCs w:val="28"/>
          <w:lang w:eastAsia="ru-RU"/>
        </w:rPr>
        <w:t xml:space="preserve">сельского поселения </w:t>
      </w:r>
      <w:r w:rsidR="00F241D7">
        <w:rPr>
          <w:rFonts w:ascii="Times New Roman" w:eastAsia="Times New Roman" w:hAnsi="Times New Roman" w:cs="Times New Roman"/>
          <w:bCs/>
          <w:sz w:val="28"/>
          <w:szCs w:val="28"/>
          <w:lang w:eastAsia="ru-RU"/>
        </w:rPr>
        <w:t>Герменчик</w:t>
      </w:r>
      <w:r w:rsidRPr="00094F29">
        <w:rPr>
          <w:rFonts w:ascii="Times New Roman" w:eastAsia="Times New Roman" w:hAnsi="Times New Roman" w:cs="Times New Roman"/>
          <w:bCs/>
          <w:sz w:val="28"/>
          <w:szCs w:val="28"/>
          <w:lang w:eastAsia="ru-RU"/>
        </w:rPr>
        <w:t xml:space="preserve"> </w:t>
      </w:r>
      <w:r w:rsidR="00F241D7">
        <w:rPr>
          <w:rFonts w:ascii="Times New Roman" w:eastAsia="Times New Roman" w:hAnsi="Times New Roman" w:cs="Times New Roman"/>
          <w:bCs/>
          <w:sz w:val="28"/>
          <w:szCs w:val="28"/>
          <w:lang w:eastAsia="ru-RU"/>
        </w:rPr>
        <w:t>Урванского</w:t>
      </w:r>
      <w:r w:rsidRPr="006023D8">
        <w:rPr>
          <w:rFonts w:ascii="Times New Roman" w:eastAsia="Times New Roman" w:hAnsi="Times New Roman" w:cs="Times New Roman"/>
          <w:bCs/>
          <w:sz w:val="28"/>
          <w:szCs w:val="28"/>
          <w:lang w:eastAsia="ru-RU"/>
        </w:rPr>
        <w:t xml:space="preserve"> муниципального района Кабардино-Балкарской Республики.</w:t>
      </w:r>
    </w:p>
    <w:p w:rsidR="00A10221" w:rsidRPr="006023D8" w:rsidRDefault="00A10221" w:rsidP="004A6BE7">
      <w:pPr>
        <w:widowControl w:val="0"/>
        <w:tabs>
          <w:tab w:val="right" w:leader="dot" w:pos="9356"/>
        </w:tabs>
        <w:spacing w:after="0" w:line="240" w:lineRule="auto"/>
        <w:ind w:right="-1" w:firstLine="709"/>
        <w:jc w:val="both"/>
        <w:rPr>
          <w:rFonts w:ascii="Times New Roman" w:hAnsi="Times New Roman" w:cs="Times New Roman"/>
          <w:color w:val="000000" w:themeColor="text1"/>
          <w:sz w:val="28"/>
          <w:szCs w:val="28"/>
        </w:rPr>
      </w:pPr>
      <w:r w:rsidRPr="006023D8">
        <w:rPr>
          <w:rFonts w:ascii="Times New Roman" w:hAnsi="Times New Roman" w:cs="Times New Roman"/>
          <w:color w:val="000000" w:themeColor="text1"/>
          <w:sz w:val="28"/>
          <w:szCs w:val="28"/>
        </w:rPr>
        <w:t>Графические материалы проекта разработаны с использованием ГИС ObjectLand 2.7, MapInfo 12.5 RUS. Проведение вспомогательных операций с графическими материалами осуществлялось с использованием графических редакторов Photoshop СS5, SAS.Планета.</w:t>
      </w:r>
    </w:p>
    <w:p w:rsidR="00A10221" w:rsidRPr="006023D8" w:rsidRDefault="00A10221" w:rsidP="004A6BE7">
      <w:pPr>
        <w:widowControl w:val="0"/>
        <w:tabs>
          <w:tab w:val="right" w:leader="dot" w:pos="9356"/>
        </w:tabs>
        <w:spacing w:after="0" w:line="240" w:lineRule="auto"/>
        <w:ind w:right="-1" w:firstLine="709"/>
        <w:jc w:val="both"/>
        <w:rPr>
          <w:rFonts w:ascii="Times New Roman" w:hAnsi="Times New Roman" w:cs="Times New Roman"/>
          <w:color w:val="000000" w:themeColor="text1"/>
          <w:sz w:val="28"/>
          <w:szCs w:val="28"/>
        </w:rPr>
      </w:pPr>
      <w:r w:rsidRPr="006023D8">
        <w:rPr>
          <w:rFonts w:ascii="Times New Roman" w:hAnsi="Times New Roman" w:cs="Times New Roman"/>
          <w:color w:val="000000" w:themeColor="text1"/>
          <w:sz w:val="28"/>
          <w:szCs w:val="28"/>
        </w:rPr>
        <w:t>Создание и обработка текстовых и табличных материалов проводилась с использованием пакетов программ Microsoft Office 2010.</w:t>
      </w:r>
    </w:p>
    <w:p w:rsidR="00A10221" w:rsidRPr="006023D8" w:rsidRDefault="00A10221" w:rsidP="004A6BE7">
      <w:pPr>
        <w:widowControl w:val="0"/>
        <w:tabs>
          <w:tab w:val="right" w:leader="dot" w:pos="8931"/>
          <w:tab w:val="right" w:leader="dot" w:pos="9356"/>
        </w:tabs>
        <w:spacing w:after="0" w:line="240" w:lineRule="auto"/>
        <w:ind w:right="-1" w:firstLine="709"/>
        <w:jc w:val="both"/>
        <w:rPr>
          <w:rFonts w:ascii="Times New Roman" w:hAnsi="Times New Roman" w:cs="Times New Roman"/>
          <w:color w:val="000000" w:themeColor="text1"/>
          <w:sz w:val="28"/>
          <w:szCs w:val="28"/>
        </w:rPr>
      </w:pPr>
      <w:r w:rsidRPr="006023D8">
        <w:rPr>
          <w:rFonts w:ascii="Times New Roman" w:hAnsi="Times New Roman" w:cs="Times New Roman"/>
          <w:color w:val="000000" w:themeColor="text1"/>
          <w:sz w:val="28"/>
          <w:szCs w:val="28"/>
        </w:rPr>
        <w:t>Проект границ территории объекта культурного наследия подготовлен с использованием топографических материалов масштабов 1:2000 Южного филиала ВИСХАГИ Комитета РФ по земельным ресурсам и землеустройству, аэрофотосъемка 1990 г., дешифрирование 1992 г.</w:t>
      </w:r>
    </w:p>
    <w:p w:rsidR="0057049A" w:rsidRPr="0057049A" w:rsidRDefault="0057049A" w:rsidP="004A6BE7">
      <w:pPr>
        <w:spacing w:after="0" w:line="240" w:lineRule="auto"/>
        <w:ind w:right="-1" w:firstLine="709"/>
        <w:jc w:val="both"/>
        <w:rPr>
          <w:rFonts w:ascii="Times New Roman" w:eastAsia="Times New Roman" w:hAnsi="Times New Roman" w:cs="Times New Roman"/>
          <w:bCs/>
          <w:sz w:val="28"/>
          <w:szCs w:val="28"/>
          <w:lang w:eastAsia="ru-RU"/>
        </w:rPr>
      </w:pPr>
      <w:r w:rsidRPr="0057049A">
        <w:rPr>
          <w:rFonts w:ascii="Times New Roman" w:hAnsi="Times New Roman" w:cs="Times New Roman"/>
          <w:sz w:val="28"/>
          <w:szCs w:val="28"/>
        </w:rPr>
        <w:t xml:space="preserve">Разработчик генерального плана – </w:t>
      </w:r>
      <w:r w:rsidRPr="0057049A">
        <w:rPr>
          <w:rFonts w:ascii="Times New Roman" w:eastAsia="Times New Roman" w:hAnsi="Times New Roman" w:cs="Times New Roman"/>
          <w:bCs/>
          <w:sz w:val="28"/>
          <w:szCs w:val="28"/>
          <w:lang w:eastAsia="ru-RU"/>
        </w:rPr>
        <w:t xml:space="preserve">АО «СевкавНИИгипрозем» </w:t>
      </w:r>
      <w:r w:rsidRPr="0057049A">
        <w:rPr>
          <w:rFonts w:ascii="Times New Roman" w:hAnsi="Times New Roman" w:cs="Times New Roman"/>
          <w:sz w:val="28"/>
          <w:szCs w:val="28"/>
        </w:rPr>
        <w:t>–</w:t>
      </w:r>
      <w:r w:rsidRPr="0057049A">
        <w:rPr>
          <w:rFonts w:ascii="Times New Roman" w:eastAsia="Times New Roman" w:hAnsi="Times New Roman" w:cs="Times New Roman"/>
          <w:bCs/>
          <w:sz w:val="28"/>
          <w:szCs w:val="28"/>
          <w:lang w:eastAsia="ru-RU"/>
        </w:rPr>
        <w:t xml:space="preserve"> имеет сертификат соответствия № </w:t>
      </w:r>
      <w:r w:rsidRPr="0057049A">
        <w:rPr>
          <w:rFonts w:ascii="Times New Roman" w:eastAsia="Times New Roman" w:hAnsi="Times New Roman" w:cs="Times New Roman"/>
          <w:bCs/>
          <w:sz w:val="28"/>
          <w:szCs w:val="28"/>
          <w:lang w:val="en-US" w:eastAsia="ru-RU"/>
        </w:rPr>
        <w:t>POCC</w:t>
      </w:r>
      <w:r w:rsidRPr="0057049A">
        <w:rPr>
          <w:rFonts w:ascii="Times New Roman" w:eastAsia="Times New Roman" w:hAnsi="Times New Roman" w:cs="Times New Roman"/>
          <w:bCs/>
          <w:sz w:val="28"/>
          <w:szCs w:val="28"/>
          <w:lang w:eastAsia="ru-RU"/>
        </w:rPr>
        <w:t xml:space="preserve"> </w:t>
      </w:r>
      <w:r w:rsidRPr="0057049A">
        <w:rPr>
          <w:rFonts w:ascii="Times New Roman" w:eastAsia="Times New Roman" w:hAnsi="Times New Roman" w:cs="Times New Roman"/>
          <w:bCs/>
          <w:sz w:val="28"/>
          <w:szCs w:val="28"/>
          <w:lang w:val="en-US" w:eastAsia="ru-RU"/>
        </w:rPr>
        <w:t>RU</w:t>
      </w:r>
      <w:r w:rsidRPr="0057049A">
        <w:rPr>
          <w:rFonts w:ascii="Times New Roman" w:eastAsia="Times New Roman" w:hAnsi="Times New Roman" w:cs="Times New Roman"/>
          <w:bCs/>
          <w:sz w:val="28"/>
          <w:szCs w:val="28"/>
          <w:lang w:eastAsia="ru-RU"/>
        </w:rPr>
        <w:t>.32311.</w:t>
      </w:r>
      <w:r w:rsidRPr="0057049A">
        <w:rPr>
          <w:rFonts w:ascii="Times New Roman" w:eastAsia="Times New Roman" w:hAnsi="Times New Roman" w:cs="Times New Roman"/>
          <w:bCs/>
          <w:sz w:val="28"/>
          <w:szCs w:val="28"/>
          <w:lang w:val="en-US" w:eastAsia="ru-RU"/>
        </w:rPr>
        <w:t>OC</w:t>
      </w:r>
      <w:r w:rsidRPr="0057049A">
        <w:rPr>
          <w:rFonts w:ascii="Times New Roman" w:eastAsia="Times New Roman" w:hAnsi="Times New Roman" w:cs="Times New Roman"/>
          <w:bCs/>
          <w:sz w:val="28"/>
          <w:szCs w:val="28"/>
          <w:lang w:eastAsia="ru-RU"/>
        </w:rPr>
        <w:t>02.</w:t>
      </w:r>
      <w:r w:rsidRPr="0057049A">
        <w:rPr>
          <w:rFonts w:ascii="Times New Roman" w:eastAsia="Times New Roman" w:hAnsi="Times New Roman" w:cs="Times New Roman"/>
          <w:bCs/>
          <w:sz w:val="28"/>
          <w:szCs w:val="28"/>
          <w:lang w:val="en-US" w:eastAsia="ru-RU"/>
        </w:rPr>
        <w:t>CVR</w:t>
      </w:r>
      <w:r w:rsidRPr="0057049A">
        <w:rPr>
          <w:rFonts w:ascii="Times New Roman" w:eastAsia="Times New Roman" w:hAnsi="Times New Roman" w:cs="Times New Roman"/>
          <w:bCs/>
          <w:sz w:val="28"/>
          <w:szCs w:val="28"/>
          <w:lang w:eastAsia="ru-RU"/>
        </w:rPr>
        <w:t>01.1674 выданный 20.02.2023, который удостоверяет, что система менеджмента качества применительно к деятельности по территориальному планированию и планировке территорий,</w:t>
      </w:r>
      <w:r w:rsidRPr="0057049A">
        <w:t xml:space="preserve"> </w:t>
      </w:r>
      <w:r w:rsidRPr="0057049A">
        <w:rPr>
          <w:rFonts w:ascii="Times New Roman" w:eastAsia="Times New Roman" w:hAnsi="Times New Roman" w:cs="Times New Roman"/>
          <w:bCs/>
          <w:sz w:val="28"/>
          <w:szCs w:val="28"/>
          <w:lang w:eastAsia="ru-RU"/>
        </w:rPr>
        <w:t>деятельности геодезической и картографической, деятельности топографо-геодезической, землеустройству, деятельности по мониторингу загрязнения окружающей среды для физических и юридических лиц; кадастровой деятельности, соответствует требованиям ГОСТ Р ИСО 9001-2015 (</w:t>
      </w:r>
      <w:r w:rsidRPr="0057049A">
        <w:rPr>
          <w:rFonts w:ascii="Times New Roman" w:eastAsia="Times New Roman" w:hAnsi="Times New Roman" w:cs="Times New Roman"/>
          <w:bCs/>
          <w:sz w:val="28"/>
          <w:szCs w:val="28"/>
          <w:lang w:val="en-US" w:eastAsia="ru-RU"/>
        </w:rPr>
        <w:t>ISO</w:t>
      </w:r>
      <w:r w:rsidRPr="0057049A">
        <w:rPr>
          <w:rFonts w:ascii="Times New Roman" w:eastAsia="Times New Roman" w:hAnsi="Times New Roman" w:cs="Times New Roman"/>
          <w:bCs/>
          <w:sz w:val="28"/>
          <w:szCs w:val="28"/>
          <w:lang w:eastAsia="ru-RU"/>
        </w:rPr>
        <w:t xml:space="preserve"> 9001:2015).</w:t>
      </w:r>
    </w:p>
    <w:p w:rsidR="00A10221" w:rsidRDefault="00A10221" w:rsidP="00A10221">
      <w:pPr>
        <w:spacing w:after="0" w:line="240" w:lineRule="auto"/>
        <w:ind w:firstLine="709"/>
        <w:jc w:val="both"/>
        <w:rPr>
          <w:rFonts w:ascii="Times New Roman" w:hAnsi="Times New Roman" w:cs="Times New Roman"/>
          <w:sz w:val="28"/>
          <w:szCs w:val="28"/>
        </w:rPr>
      </w:pPr>
    </w:p>
    <w:p w:rsidR="00A10221" w:rsidRPr="001B52C9" w:rsidRDefault="00A10221" w:rsidP="00A10221">
      <w:pPr>
        <w:spacing w:after="0"/>
        <w:jc w:val="center"/>
        <w:rPr>
          <w:rFonts w:ascii="Times New Roman" w:eastAsiaTheme="minorEastAsia" w:hAnsi="Times New Roman" w:cs="Times New Roman"/>
          <w:sz w:val="28"/>
          <w:szCs w:val="28"/>
          <w:lang w:eastAsia="ru-RU"/>
        </w:rPr>
      </w:pPr>
      <w:r w:rsidRPr="001B52C9">
        <w:rPr>
          <w:rFonts w:ascii="Times New Roman" w:eastAsiaTheme="minorEastAsia" w:hAnsi="Times New Roman" w:cs="Times New Roman"/>
          <w:sz w:val="28"/>
          <w:szCs w:val="28"/>
          <w:lang w:eastAsia="ru-RU"/>
        </w:rPr>
        <w:br w:type="page"/>
      </w:r>
    </w:p>
    <w:p w:rsidR="006705CF" w:rsidRPr="001B52C9" w:rsidRDefault="006705CF" w:rsidP="00E94AC0">
      <w:pPr>
        <w:autoSpaceDE w:val="0"/>
        <w:autoSpaceDN w:val="0"/>
        <w:adjustRightInd w:val="0"/>
        <w:spacing w:after="0" w:line="240" w:lineRule="auto"/>
        <w:ind w:left="5103"/>
        <w:rPr>
          <w:rFonts w:ascii="Times New Roman" w:eastAsiaTheme="minorEastAsia" w:hAnsi="Times New Roman" w:cs="Times New Roman"/>
          <w:sz w:val="28"/>
          <w:szCs w:val="28"/>
          <w:lang w:eastAsia="ru-RU"/>
        </w:rPr>
      </w:pPr>
    </w:p>
    <w:p w:rsidR="006705CF" w:rsidRPr="001B52C9" w:rsidRDefault="006705CF" w:rsidP="00E94AC0">
      <w:pPr>
        <w:autoSpaceDE w:val="0"/>
        <w:autoSpaceDN w:val="0"/>
        <w:adjustRightInd w:val="0"/>
        <w:spacing w:after="0" w:line="240" w:lineRule="auto"/>
        <w:ind w:left="5103"/>
        <w:rPr>
          <w:rFonts w:ascii="Times New Roman" w:eastAsiaTheme="minorEastAsia" w:hAnsi="Times New Roman" w:cs="Times New Roman"/>
          <w:sz w:val="28"/>
          <w:szCs w:val="28"/>
          <w:lang w:eastAsia="ru-RU"/>
        </w:rPr>
      </w:pPr>
    </w:p>
    <w:p w:rsidR="006705CF" w:rsidRPr="001B52C9" w:rsidRDefault="006705CF" w:rsidP="00E94AC0">
      <w:pPr>
        <w:autoSpaceDE w:val="0"/>
        <w:autoSpaceDN w:val="0"/>
        <w:adjustRightInd w:val="0"/>
        <w:spacing w:after="0" w:line="240" w:lineRule="auto"/>
        <w:ind w:left="5103"/>
        <w:rPr>
          <w:rFonts w:ascii="Times New Roman" w:eastAsiaTheme="minorEastAsia" w:hAnsi="Times New Roman" w:cs="Times New Roman"/>
          <w:sz w:val="28"/>
          <w:szCs w:val="28"/>
          <w:lang w:eastAsia="ru-RU"/>
        </w:rPr>
      </w:pPr>
    </w:p>
    <w:p w:rsidR="006705CF" w:rsidRPr="001B52C9" w:rsidRDefault="006705CF" w:rsidP="00E94AC0">
      <w:pPr>
        <w:autoSpaceDE w:val="0"/>
        <w:autoSpaceDN w:val="0"/>
        <w:adjustRightInd w:val="0"/>
        <w:spacing w:after="0" w:line="240" w:lineRule="auto"/>
        <w:ind w:left="5103"/>
        <w:rPr>
          <w:rFonts w:ascii="Times New Roman" w:eastAsiaTheme="minorEastAsia" w:hAnsi="Times New Roman" w:cs="Times New Roman"/>
          <w:sz w:val="28"/>
          <w:szCs w:val="28"/>
          <w:lang w:eastAsia="ru-RU"/>
        </w:rPr>
      </w:pPr>
    </w:p>
    <w:p w:rsidR="006705CF" w:rsidRPr="001B52C9" w:rsidRDefault="006705CF" w:rsidP="00E94AC0">
      <w:pPr>
        <w:autoSpaceDE w:val="0"/>
        <w:autoSpaceDN w:val="0"/>
        <w:adjustRightInd w:val="0"/>
        <w:spacing w:after="0" w:line="240" w:lineRule="auto"/>
        <w:ind w:left="5103"/>
        <w:rPr>
          <w:rFonts w:ascii="Times New Roman" w:eastAsiaTheme="minorEastAsia" w:hAnsi="Times New Roman" w:cs="Times New Roman"/>
          <w:sz w:val="28"/>
          <w:szCs w:val="28"/>
          <w:lang w:eastAsia="ru-RU"/>
        </w:rPr>
      </w:pPr>
    </w:p>
    <w:p w:rsidR="006705CF" w:rsidRPr="001B52C9" w:rsidRDefault="006358CE" w:rsidP="00E94AC0">
      <w:pPr>
        <w:autoSpaceDE w:val="0"/>
        <w:autoSpaceDN w:val="0"/>
        <w:adjustRightInd w:val="0"/>
        <w:spacing w:after="0" w:line="240" w:lineRule="auto"/>
        <w:ind w:left="5103"/>
        <w:rPr>
          <w:rFonts w:ascii="Times New Roman" w:eastAsiaTheme="minorEastAsia" w:hAnsi="Times New Roman" w:cs="Times New Roman"/>
          <w:sz w:val="26"/>
          <w:szCs w:val="26"/>
          <w:lang w:eastAsia="ru-RU"/>
        </w:rPr>
      </w:pPr>
      <w:r w:rsidRPr="001B52C9">
        <w:rPr>
          <w:rFonts w:ascii="Times New Roman" w:eastAsiaTheme="minorEastAsia" w:hAnsi="Times New Roman" w:cs="Times New Roman"/>
          <w:sz w:val="26"/>
          <w:szCs w:val="26"/>
          <w:lang w:eastAsia="ru-RU"/>
        </w:rPr>
        <w:t>Утверждены Решением сессии</w:t>
      </w:r>
    </w:p>
    <w:p w:rsidR="006705CF" w:rsidRPr="001B52C9" w:rsidRDefault="006358CE" w:rsidP="00E94AC0">
      <w:pPr>
        <w:autoSpaceDE w:val="0"/>
        <w:autoSpaceDN w:val="0"/>
        <w:adjustRightInd w:val="0"/>
        <w:spacing w:after="0" w:line="240" w:lineRule="auto"/>
        <w:ind w:left="5103"/>
        <w:rPr>
          <w:rFonts w:ascii="Times New Roman" w:eastAsiaTheme="minorEastAsia" w:hAnsi="Times New Roman" w:cs="Times New Roman"/>
          <w:sz w:val="26"/>
          <w:szCs w:val="26"/>
          <w:lang w:eastAsia="ru-RU"/>
        </w:rPr>
      </w:pPr>
      <w:r w:rsidRPr="001B52C9">
        <w:rPr>
          <w:rFonts w:ascii="Times New Roman" w:eastAsiaTheme="minorEastAsia" w:hAnsi="Times New Roman" w:cs="Times New Roman"/>
          <w:sz w:val="26"/>
          <w:szCs w:val="26"/>
          <w:lang w:eastAsia="ru-RU"/>
        </w:rPr>
        <w:t>Совета местного самоуправления</w:t>
      </w:r>
    </w:p>
    <w:p w:rsidR="00037309" w:rsidRPr="001B52C9" w:rsidRDefault="006358CE" w:rsidP="00E94AC0">
      <w:pPr>
        <w:autoSpaceDE w:val="0"/>
        <w:autoSpaceDN w:val="0"/>
        <w:adjustRightInd w:val="0"/>
        <w:spacing w:after="0" w:line="240" w:lineRule="auto"/>
        <w:ind w:left="5103"/>
        <w:rPr>
          <w:rFonts w:ascii="Times New Roman" w:eastAsiaTheme="minorEastAsia" w:hAnsi="Times New Roman" w:cs="Times New Roman"/>
          <w:sz w:val="26"/>
          <w:szCs w:val="26"/>
          <w:lang w:eastAsia="ru-RU"/>
        </w:rPr>
      </w:pPr>
      <w:r w:rsidRPr="001B52C9">
        <w:rPr>
          <w:rFonts w:ascii="Times New Roman" w:eastAsiaTheme="minorEastAsia" w:hAnsi="Times New Roman" w:cs="Times New Roman"/>
          <w:sz w:val="26"/>
          <w:szCs w:val="26"/>
          <w:lang w:eastAsia="ru-RU"/>
        </w:rPr>
        <w:t xml:space="preserve">сельского поселения </w:t>
      </w:r>
      <w:r w:rsidR="00F241D7">
        <w:rPr>
          <w:rFonts w:ascii="Times New Roman" w:eastAsiaTheme="minorEastAsia" w:hAnsi="Times New Roman" w:cs="Times New Roman"/>
          <w:sz w:val="26"/>
          <w:szCs w:val="26"/>
          <w:lang w:eastAsia="ru-RU"/>
        </w:rPr>
        <w:t>Герменчик</w:t>
      </w:r>
    </w:p>
    <w:p w:rsidR="006705CF" w:rsidRPr="001B52C9" w:rsidRDefault="00F241D7" w:rsidP="00E94AC0">
      <w:pPr>
        <w:autoSpaceDE w:val="0"/>
        <w:autoSpaceDN w:val="0"/>
        <w:adjustRightInd w:val="0"/>
        <w:spacing w:after="0" w:line="240" w:lineRule="auto"/>
        <w:ind w:left="5103"/>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Урванского</w:t>
      </w:r>
      <w:r w:rsidR="006358CE" w:rsidRPr="001B52C9">
        <w:rPr>
          <w:rFonts w:ascii="Times New Roman" w:eastAsiaTheme="minorEastAsia" w:hAnsi="Times New Roman" w:cs="Times New Roman"/>
          <w:sz w:val="26"/>
          <w:szCs w:val="26"/>
          <w:lang w:eastAsia="ru-RU"/>
        </w:rPr>
        <w:t xml:space="preserve"> муниципального района</w:t>
      </w:r>
    </w:p>
    <w:p w:rsidR="006705CF" w:rsidRPr="001B52C9" w:rsidRDefault="006358CE" w:rsidP="00E94AC0">
      <w:pPr>
        <w:autoSpaceDE w:val="0"/>
        <w:autoSpaceDN w:val="0"/>
        <w:adjustRightInd w:val="0"/>
        <w:spacing w:after="0" w:line="240" w:lineRule="auto"/>
        <w:ind w:left="5103"/>
        <w:rPr>
          <w:rFonts w:ascii="Times New Roman" w:eastAsiaTheme="minorEastAsia" w:hAnsi="Times New Roman" w:cs="Times New Roman"/>
          <w:sz w:val="26"/>
          <w:szCs w:val="26"/>
          <w:lang w:eastAsia="ru-RU"/>
        </w:rPr>
      </w:pPr>
      <w:r w:rsidRPr="001B52C9">
        <w:rPr>
          <w:rFonts w:ascii="Times New Roman" w:eastAsiaTheme="minorEastAsia" w:hAnsi="Times New Roman" w:cs="Times New Roman"/>
          <w:sz w:val="26"/>
          <w:szCs w:val="26"/>
          <w:lang w:eastAsia="ru-RU"/>
        </w:rPr>
        <w:t>Кабардино-Балкарской Республики</w:t>
      </w:r>
    </w:p>
    <w:p w:rsidR="006358CE" w:rsidRPr="001B52C9" w:rsidRDefault="006358CE" w:rsidP="00E94AC0">
      <w:pPr>
        <w:autoSpaceDE w:val="0"/>
        <w:autoSpaceDN w:val="0"/>
        <w:adjustRightInd w:val="0"/>
        <w:spacing w:after="0" w:line="240" w:lineRule="auto"/>
        <w:ind w:left="5103"/>
        <w:rPr>
          <w:rFonts w:ascii="Times New Roman" w:eastAsiaTheme="minorEastAsia" w:hAnsi="Times New Roman" w:cs="Times New Roman"/>
          <w:sz w:val="26"/>
          <w:szCs w:val="26"/>
          <w:lang w:eastAsia="ru-RU"/>
        </w:rPr>
      </w:pPr>
      <w:r w:rsidRPr="001B52C9">
        <w:rPr>
          <w:rFonts w:ascii="Times New Roman" w:eastAsiaTheme="minorEastAsia" w:hAnsi="Times New Roman" w:cs="Times New Roman"/>
          <w:sz w:val="26"/>
          <w:szCs w:val="26"/>
          <w:lang w:eastAsia="ru-RU"/>
        </w:rPr>
        <w:t>от «____» __________ 202</w:t>
      </w:r>
      <w:r w:rsidR="0057049A">
        <w:rPr>
          <w:rFonts w:ascii="Times New Roman" w:eastAsiaTheme="minorEastAsia" w:hAnsi="Times New Roman" w:cs="Times New Roman"/>
          <w:sz w:val="26"/>
          <w:szCs w:val="26"/>
          <w:lang w:eastAsia="ru-RU"/>
        </w:rPr>
        <w:t>4</w:t>
      </w:r>
      <w:r w:rsidRPr="001B52C9">
        <w:rPr>
          <w:rFonts w:ascii="Times New Roman" w:eastAsiaTheme="minorEastAsia" w:hAnsi="Times New Roman" w:cs="Times New Roman"/>
          <w:sz w:val="26"/>
          <w:szCs w:val="26"/>
          <w:lang w:eastAsia="ru-RU"/>
        </w:rPr>
        <w:t xml:space="preserve"> г. № ___</w:t>
      </w:r>
    </w:p>
    <w:p w:rsidR="006358CE" w:rsidRPr="001B52C9" w:rsidRDefault="006358CE" w:rsidP="00E94AC0">
      <w:pPr>
        <w:spacing w:after="0"/>
        <w:jc w:val="center"/>
        <w:rPr>
          <w:rFonts w:ascii="Times New Roman" w:eastAsiaTheme="minorEastAsia" w:hAnsi="Times New Roman" w:cs="Times New Roman"/>
          <w:sz w:val="28"/>
          <w:szCs w:val="28"/>
          <w:lang w:eastAsia="ru-RU"/>
        </w:rPr>
      </w:pPr>
    </w:p>
    <w:p w:rsidR="006358CE" w:rsidRPr="001B52C9" w:rsidRDefault="006358CE" w:rsidP="00E94AC0">
      <w:pPr>
        <w:spacing w:after="0"/>
        <w:jc w:val="center"/>
        <w:rPr>
          <w:rFonts w:ascii="Times New Roman" w:eastAsiaTheme="minorEastAsia" w:hAnsi="Times New Roman" w:cs="Times New Roman"/>
          <w:sz w:val="28"/>
          <w:szCs w:val="28"/>
          <w:lang w:eastAsia="ru-RU"/>
        </w:rPr>
      </w:pPr>
    </w:p>
    <w:p w:rsidR="006358CE" w:rsidRPr="001B52C9" w:rsidRDefault="006358CE" w:rsidP="00E94AC0">
      <w:pPr>
        <w:spacing w:after="0"/>
        <w:jc w:val="center"/>
        <w:rPr>
          <w:rFonts w:ascii="Times New Roman" w:eastAsiaTheme="minorEastAsia" w:hAnsi="Times New Roman" w:cs="Times New Roman"/>
          <w:sz w:val="28"/>
          <w:szCs w:val="28"/>
          <w:lang w:eastAsia="ru-RU"/>
        </w:rPr>
      </w:pPr>
    </w:p>
    <w:p w:rsidR="006358CE" w:rsidRPr="001B52C9" w:rsidRDefault="006358CE" w:rsidP="00E94AC0">
      <w:pPr>
        <w:spacing w:after="0"/>
        <w:jc w:val="center"/>
        <w:rPr>
          <w:rFonts w:ascii="Times New Roman" w:eastAsiaTheme="minorEastAsia" w:hAnsi="Times New Roman" w:cs="Times New Roman"/>
          <w:sz w:val="28"/>
          <w:szCs w:val="28"/>
          <w:lang w:eastAsia="ru-RU"/>
        </w:rPr>
      </w:pPr>
    </w:p>
    <w:p w:rsidR="006705CF" w:rsidRPr="001B52C9" w:rsidRDefault="006705CF" w:rsidP="00E94AC0">
      <w:pPr>
        <w:spacing w:after="0"/>
        <w:jc w:val="center"/>
        <w:rPr>
          <w:rFonts w:ascii="Times New Roman" w:eastAsiaTheme="minorEastAsia" w:hAnsi="Times New Roman" w:cs="Times New Roman"/>
          <w:sz w:val="28"/>
          <w:szCs w:val="28"/>
          <w:lang w:eastAsia="ru-RU"/>
        </w:rPr>
      </w:pPr>
    </w:p>
    <w:p w:rsidR="006705CF" w:rsidRPr="001B52C9" w:rsidRDefault="006705CF" w:rsidP="00E94AC0">
      <w:pPr>
        <w:spacing w:after="0"/>
        <w:jc w:val="center"/>
        <w:rPr>
          <w:rFonts w:ascii="Times New Roman" w:eastAsiaTheme="minorEastAsia" w:hAnsi="Times New Roman" w:cs="Times New Roman"/>
          <w:sz w:val="28"/>
          <w:szCs w:val="28"/>
          <w:lang w:eastAsia="ru-RU"/>
        </w:rPr>
      </w:pPr>
    </w:p>
    <w:p w:rsidR="006358CE" w:rsidRPr="001B52C9" w:rsidRDefault="006358CE" w:rsidP="00E94AC0">
      <w:pPr>
        <w:spacing w:after="0"/>
        <w:jc w:val="center"/>
        <w:rPr>
          <w:rFonts w:ascii="Times New Roman" w:eastAsiaTheme="minorEastAsia" w:hAnsi="Times New Roman" w:cs="Times New Roman"/>
          <w:sz w:val="28"/>
          <w:szCs w:val="28"/>
          <w:lang w:eastAsia="ru-RU"/>
        </w:rPr>
      </w:pPr>
      <w:r w:rsidRPr="001B52C9">
        <w:rPr>
          <w:rFonts w:ascii="Times New Roman" w:eastAsia="Calibri" w:hAnsi="Times New Roman" w:cs="Times New Roman"/>
          <w:b/>
          <w:spacing w:val="-1"/>
          <w:sz w:val="28"/>
          <w:szCs w:val="28"/>
        </w:rPr>
        <w:t xml:space="preserve">ПРАВИЛА ЗЕМЛЕПОЛЬЗОВАНИЯ </w:t>
      </w:r>
      <w:r w:rsidRPr="001B52C9">
        <w:rPr>
          <w:rFonts w:ascii="Times New Roman" w:eastAsia="Calibri" w:hAnsi="Times New Roman" w:cs="Times New Roman"/>
          <w:b/>
          <w:sz w:val="28"/>
          <w:szCs w:val="28"/>
        </w:rPr>
        <w:t xml:space="preserve">И </w:t>
      </w:r>
      <w:r w:rsidRPr="001B52C9">
        <w:rPr>
          <w:rFonts w:ascii="Times New Roman" w:eastAsia="Calibri" w:hAnsi="Times New Roman" w:cs="Times New Roman"/>
          <w:b/>
          <w:spacing w:val="-1"/>
          <w:sz w:val="28"/>
          <w:szCs w:val="28"/>
        </w:rPr>
        <w:t>ЗАСТРОЙКИ</w:t>
      </w:r>
    </w:p>
    <w:p w:rsidR="006705CF" w:rsidRPr="001B52C9" w:rsidRDefault="006358CE" w:rsidP="00E94AC0">
      <w:pPr>
        <w:spacing w:after="0"/>
        <w:jc w:val="center"/>
        <w:rPr>
          <w:rFonts w:ascii="Times New Roman" w:eastAsiaTheme="minorEastAsia" w:hAnsi="Times New Roman" w:cs="Times New Roman"/>
          <w:sz w:val="28"/>
          <w:szCs w:val="28"/>
          <w:lang w:eastAsia="ru-RU"/>
        </w:rPr>
      </w:pPr>
      <w:r w:rsidRPr="001B52C9">
        <w:rPr>
          <w:rFonts w:ascii="Times New Roman" w:eastAsiaTheme="minorEastAsia" w:hAnsi="Times New Roman" w:cs="Times New Roman"/>
          <w:sz w:val="28"/>
          <w:szCs w:val="28"/>
          <w:lang w:eastAsia="ru-RU"/>
        </w:rPr>
        <w:t xml:space="preserve">сельского поселения </w:t>
      </w:r>
      <w:r w:rsidR="00F241D7">
        <w:rPr>
          <w:rFonts w:ascii="Times New Roman" w:eastAsiaTheme="minorEastAsia" w:hAnsi="Times New Roman" w:cs="Times New Roman"/>
          <w:sz w:val="28"/>
          <w:szCs w:val="28"/>
          <w:lang w:eastAsia="ru-RU"/>
        </w:rPr>
        <w:t>Герменчик</w:t>
      </w:r>
    </w:p>
    <w:p w:rsidR="006358CE" w:rsidRPr="001B52C9" w:rsidRDefault="00F241D7" w:rsidP="00E94AC0">
      <w:pPr>
        <w:spacing w:after="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Урванского</w:t>
      </w:r>
      <w:r w:rsidR="006358CE" w:rsidRPr="001B52C9">
        <w:rPr>
          <w:rFonts w:ascii="Times New Roman" w:eastAsiaTheme="minorEastAsia" w:hAnsi="Times New Roman" w:cs="Times New Roman"/>
          <w:sz w:val="28"/>
          <w:szCs w:val="28"/>
          <w:lang w:eastAsia="ru-RU"/>
        </w:rPr>
        <w:t xml:space="preserve"> муниципального района</w:t>
      </w:r>
    </w:p>
    <w:p w:rsidR="006705CF" w:rsidRPr="001B52C9" w:rsidRDefault="006705CF" w:rsidP="00E94AC0">
      <w:pPr>
        <w:spacing w:after="0"/>
        <w:jc w:val="center"/>
        <w:rPr>
          <w:rFonts w:ascii="Times New Roman" w:eastAsiaTheme="minorEastAsia" w:hAnsi="Times New Roman" w:cs="Times New Roman"/>
          <w:sz w:val="28"/>
          <w:szCs w:val="28"/>
          <w:lang w:eastAsia="ru-RU"/>
        </w:rPr>
      </w:pPr>
      <w:r w:rsidRPr="001B52C9">
        <w:rPr>
          <w:rFonts w:ascii="Times New Roman" w:eastAsiaTheme="minorEastAsia" w:hAnsi="Times New Roman" w:cs="Times New Roman"/>
          <w:sz w:val="28"/>
          <w:szCs w:val="28"/>
          <w:lang w:eastAsia="ru-RU"/>
        </w:rPr>
        <w:t>Кабардино-Балкарской Республики</w:t>
      </w:r>
    </w:p>
    <w:p w:rsidR="006358CE" w:rsidRPr="001B52C9" w:rsidRDefault="006358CE" w:rsidP="00E94AC0">
      <w:pPr>
        <w:spacing w:after="0"/>
        <w:jc w:val="center"/>
        <w:rPr>
          <w:rFonts w:ascii="Times New Roman" w:eastAsiaTheme="minorEastAsia" w:hAnsi="Times New Roman" w:cs="Times New Roman"/>
          <w:sz w:val="28"/>
          <w:szCs w:val="28"/>
          <w:lang w:eastAsia="ru-RU"/>
        </w:rPr>
      </w:pPr>
    </w:p>
    <w:p w:rsidR="006B481D" w:rsidRDefault="006B481D">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sdt>
      <w:sdtPr>
        <w:rPr>
          <w:rFonts w:ascii="Times New Roman" w:eastAsiaTheme="minorHAnsi" w:hAnsi="Times New Roman" w:cs="Times New Roman"/>
          <w:b w:val="0"/>
          <w:bCs w:val="0"/>
          <w:color w:val="auto"/>
          <w:sz w:val="26"/>
          <w:szCs w:val="26"/>
          <w:lang w:eastAsia="en-US"/>
        </w:rPr>
        <w:id w:val="-1997719015"/>
        <w:docPartObj>
          <w:docPartGallery w:val="Table of Contents"/>
          <w:docPartUnique/>
        </w:docPartObj>
      </w:sdtPr>
      <w:sdtEndPr>
        <w:rPr>
          <w:sz w:val="23"/>
          <w:szCs w:val="23"/>
        </w:rPr>
      </w:sdtEndPr>
      <w:sdtContent>
        <w:p w:rsidR="0082087B" w:rsidRPr="001C7D19" w:rsidRDefault="006705CF" w:rsidP="001C7D19">
          <w:pPr>
            <w:pStyle w:val="a3"/>
            <w:tabs>
              <w:tab w:val="left" w:pos="0"/>
            </w:tabs>
            <w:spacing w:before="0" w:after="60"/>
            <w:ind w:right="-1"/>
            <w:jc w:val="center"/>
            <w:rPr>
              <w:rFonts w:ascii="Times New Roman" w:eastAsiaTheme="minorHAnsi" w:hAnsi="Times New Roman" w:cs="Times New Roman"/>
              <w:bCs w:val="0"/>
              <w:color w:val="auto"/>
              <w:sz w:val="26"/>
              <w:szCs w:val="26"/>
              <w:lang w:eastAsia="en-US"/>
            </w:rPr>
          </w:pPr>
          <w:r w:rsidRPr="001C7D19">
            <w:rPr>
              <w:rFonts w:ascii="Times New Roman" w:eastAsiaTheme="minorHAnsi" w:hAnsi="Times New Roman" w:cs="Times New Roman"/>
              <w:bCs w:val="0"/>
              <w:color w:val="auto"/>
              <w:sz w:val="26"/>
              <w:szCs w:val="26"/>
              <w:lang w:eastAsia="en-US"/>
            </w:rPr>
            <w:t>СОДЕРЖАНИЕ</w:t>
          </w:r>
        </w:p>
        <w:p w:rsidR="00D932D8" w:rsidRPr="00CB5B12" w:rsidRDefault="0082087B" w:rsidP="00D932D8">
          <w:pPr>
            <w:pStyle w:val="11"/>
            <w:tabs>
              <w:tab w:val="clear" w:pos="8931"/>
              <w:tab w:val="right" w:leader="dot" w:pos="9214"/>
            </w:tabs>
            <w:ind w:right="1417"/>
            <w:rPr>
              <w:rFonts w:ascii="Times New Roman" w:eastAsiaTheme="minorEastAsia" w:hAnsi="Times New Roman" w:cs="Times New Roman"/>
              <w:noProof/>
              <w:sz w:val="23"/>
              <w:szCs w:val="23"/>
              <w:lang w:eastAsia="ru-RU"/>
            </w:rPr>
          </w:pPr>
          <w:r w:rsidRPr="00CB5B12">
            <w:rPr>
              <w:rFonts w:ascii="Times New Roman" w:hAnsi="Times New Roman" w:cs="Times New Roman"/>
              <w:sz w:val="23"/>
              <w:szCs w:val="23"/>
            </w:rPr>
            <w:fldChar w:fldCharType="begin"/>
          </w:r>
          <w:r w:rsidRPr="00CB5B12">
            <w:rPr>
              <w:rFonts w:ascii="Times New Roman" w:hAnsi="Times New Roman" w:cs="Times New Roman"/>
              <w:sz w:val="23"/>
              <w:szCs w:val="23"/>
            </w:rPr>
            <w:instrText xml:space="preserve"> TOC \o "1-3" \h \z \u </w:instrText>
          </w:r>
          <w:r w:rsidRPr="00CB5B12">
            <w:rPr>
              <w:rFonts w:ascii="Times New Roman" w:hAnsi="Times New Roman" w:cs="Times New Roman"/>
              <w:sz w:val="23"/>
              <w:szCs w:val="23"/>
            </w:rPr>
            <w:fldChar w:fldCharType="separate"/>
          </w:r>
          <w:hyperlink w:anchor="_Toc169684726" w:history="1">
            <w:r w:rsidR="00D932D8" w:rsidRPr="00CB5B12">
              <w:rPr>
                <w:rStyle w:val="a6"/>
                <w:rFonts w:ascii="Times New Roman" w:hAnsi="Times New Roman" w:cs="Times New Roman"/>
                <w:noProof/>
                <w:sz w:val="23"/>
                <w:szCs w:val="23"/>
              </w:rPr>
              <w:t xml:space="preserve">ЧАСТЬ </w:t>
            </w:r>
            <w:r w:rsidR="00D932D8" w:rsidRPr="00CB5B12">
              <w:rPr>
                <w:rStyle w:val="a6"/>
                <w:rFonts w:ascii="Times New Roman" w:hAnsi="Times New Roman" w:cs="Times New Roman"/>
                <w:noProof/>
                <w:sz w:val="23"/>
                <w:szCs w:val="23"/>
                <w:lang w:val="en-US"/>
              </w:rPr>
              <w:t>I</w:t>
            </w:r>
            <w:r w:rsidR="00D932D8" w:rsidRPr="00CB5B12">
              <w:rPr>
                <w:rStyle w:val="a6"/>
                <w:rFonts w:ascii="Times New Roman" w:hAnsi="Times New Roman" w:cs="Times New Roman"/>
                <w:noProof/>
                <w:sz w:val="23"/>
                <w:szCs w:val="23"/>
              </w:rPr>
              <w:t>. ПОРЯДОК ПРИМЕНЕНИЯ ПРАВИЛ ЗЕМЛЕПОЛЬЗОВАНИЯ И ЗАСТРОЙКИ И ВНЕСЕНИЯ ИЗМЕНЕНИЙ В УКАЗАННЫЕ ПРАВИЛА</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_Toc169684726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9</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727" w:history="1">
            <w:r w:rsidR="00D932D8" w:rsidRPr="00CB5B12">
              <w:rPr>
                <w:rStyle w:val="a6"/>
                <w:rFonts w:ascii="Times New Roman" w:hAnsi="Times New Roman" w:cs="Times New Roman"/>
                <w:noProof/>
                <w:sz w:val="23"/>
                <w:szCs w:val="23"/>
              </w:rPr>
              <w:t>Глава 1. Положения о регулировании землепользования и застройки органами местного самоуправления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_Toc169684727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9</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28" w:history="1">
            <w:r w:rsidR="00D932D8" w:rsidRPr="00CB5B12">
              <w:rPr>
                <w:rStyle w:val="a6"/>
                <w:rFonts w:ascii="Times New Roman" w:eastAsiaTheme="majorEastAsia" w:hAnsi="Times New Roman" w:cs="Times New Roman"/>
                <w:noProof/>
                <w:sz w:val="23"/>
                <w:szCs w:val="23"/>
              </w:rPr>
              <w:t>Статья 1. Основные понятия, используемые в Правилах</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_Toc169684728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9</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29" w:history="1">
            <w:r w:rsidR="00D932D8" w:rsidRPr="00CB5B12">
              <w:rPr>
                <w:rStyle w:val="a6"/>
                <w:rFonts w:ascii="Times New Roman" w:eastAsiaTheme="majorEastAsia" w:hAnsi="Times New Roman" w:cs="Times New Roman"/>
                <w:noProof/>
                <w:sz w:val="23"/>
                <w:szCs w:val="23"/>
              </w:rPr>
              <w:t>Статья 2. Правовые основания введения, назначение и область применения Правил</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_Toc169684729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15</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30" w:history="1">
            <w:r w:rsidR="00D932D8" w:rsidRPr="00CB5B12">
              <w:rPr>
                <w:rStyle w:val="a6"/>
                <w:rFonts w:ascii="Times New Roman" w:eastAsia="Times New Roman" w:hAnsi="Times New Roman" w:cs="Times New Roman"/>
                <w:noProof/>
                <w:sz w:val="23"/>
                <w:szCs w:val="23"/>
                <w:lang w:eastAsia="ru-RU"/>
              </w:rPr>
              <w:t>Статья 3. Действие Правил по отношению к документам территориального планирования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_Toc169684730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17</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31" w:history="1">
            <w:r w:rsidR="00D932D8" w:rsidRPr="00CB5B12">
              <w:rPr>
                <w:rStyle w:val="a6"/>
                <w:rFonts w:ascii="Times New Roman" w:eastAsiaTheme="majorEastAsia" w:hAnsi="Times New Roman" w:cs="Times New Roman"/>
                <w:noProof/>
                <w:sz w:val="23"/>
                <w:szCs w:val="23"/>
              </w:rPr>
              <w:t>Статья 4. Состав и структура Правил</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_Toc169684731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17</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32" w:history="1">
            <w:r w:rsidR="00D932D8" w:rsidRPr="00CB5B12">
              <w:rPr>
                <w:rStyle w:val="a6"/>
                <w:rFonts w:ascii="Times New Roman" w:eastAsiaTheme="majorEastAsia" w:hAnsi="Times New Roman" w:cs="Times New Roman"/>
                <w:bCs/>
                <w:noProof/>
                <w:sz w:val="23"/>
                <w:szCs w:val="23"/>
              </w:rPr>
              <w:t>Статья 5. Градостроительные регламенты и их применение</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_Toc169684732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17</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33" w:history="1">
            <w:r w:rsidR="00D932D8" w:rsidRPr="00CB5B12">
              <w:rPr>
                <w:rStyle w:val="a6"/>
                <w:rFonts w:ascii="Times New Roman" w:eastAsia="Times New Roman" w:hAnsi="Times New Roman" w:cs="Times New Roman"/>
                <w:noProof/>
                <w:kern w:val="28"/>
                <w:sz w:val="23"/>
                <w:szCs w:val="23"/>
                <w:lang w:eastAsia="ru-RU"/>
              </w:rPr>
              <w:t>Статья 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_Toc169684733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18</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34" w:history="1">
            <w:r w:rsidR="00D932D8" w:rsidRPr="00CB5B12">
              <w:rPr>
                <w:rStyle w:val="a6"/>
                <w:rFonts w:ascii="Times New Roman" w:eastAsia="Times New Roman" w:hAnsi="Times New Roman" w:cs="Times New Roman"/>
                <w:noProof/>
                <w:kern w:val="28"/>
                <w:sz w:val="23"/>
                <w:szCs w:val="23"/>
                <w:lang w:eastAsia="ru-RU"/>
              </w:rPr>
              <w:t>Статья 7. Открытость и доступность информации о землепользовании и застройке. Участие граждан в принятии решений по вопросам землепользования и застройки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_Toc169684734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19</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35" w:history="1">
            <w:r w:rsidR="00D932D8" w:rsidRPr="00CB5B12">
              <w:rPr>
                <w:rStyle w:val="a6"/>
                <w:rFonts w:ascii="Times New Roman" w:hAnsi="Times New Roman" w:cs="Times New Roman"/>
                <w:noProof/>
                <w:sz w:val="23"/>
                <w:szCs w:val="23"/>
              </w:rPr>
              <w:t>Статья 8. О регулировании землепользования органами местного самоуправления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_Toc169684735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20</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36" w:history="1">
            <w:r w:rsidR="00D932D8" w:rsidRPr="00CB5B12">
              <w:rPr>
                <w:rStyle w:val="a6"/>
                <w:rFonts w:ascii="Times New Roman" w:hAnsi="Times New Roman" w:cs="Times New Roman"/>
                <w:noProof/>
                <w:sz w:val="23"/>
                <w:szCs w:val="23"/>
              </w:rPr>
              <w:t>Статья 9. Положения о комиссии по землепользованию и застройке</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_Toc169684736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21</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37" w:history="1">
            <w:r w:rsidR="00D932D8" w:rsidRPr="00CB5B12">
              <w:rPr>
                <w:rStyle w:val="a6"/>
                <w:rFonts w:ascii="Times New Roman" w:hAnsi="Times New Roman" w:cs="Times New Roman"/>
                <w:noProof/>
                <w:sz w:val="23"/>
                <w:szCs w:val="23"/>
              </w:rPr>
              <w:t>Статья 10. Выдача разрешений на строительство</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_Toc169684737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23</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738" w:history="1">
            <w:r w:rsidR="00D932D8" w:rsidRPr="00CB5B12">
              <w:rPr>
                <w:rStyle w:val="a6"/>
                <w:rFonts w:ascii="Times New Roman" w:hAnsi="Times New Roman" w:cs="Times New Roman"/>
                <w:iCs/>
                <w:noProof/>
                <w:sz w:val="23"/>
                <w:szCs w:val="23"/>
              </w:rPr>
              <w:t>Глава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_Toc169684738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23</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39" w:history="1">
            <w:r w:rsidR="00D932D8" w:rsidRPr="00CB5B12">
              <w:rPr>
                <w:rStyle w:val="a6"/>
                <w:rFonts w:ascii="Times New Roman" w:hAnsi="Times New Roman" w:cs="Times New Roman"/>
                <w:noProof/>
                <w:sz w:val="23"/>
                <w:szCs w:val="23"/>
              </w:rPr>
              <w:t>Статья 11. Виды разрешенного использования земельных участков и объектов капитального строительства</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_Toc169684739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23</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40" w:history="1">
            <w:r w:rsidR="00D932D8" w:rsidRPr="00CB5B12">
              <w:rPr>
                <w:rStyle w:val="a6"/>
                <w:rFonts w:ascii="Times New Roman" w:hAnsi="Times New Roman" w:cs="Times New Roman"/>
                <w:noProof/>
                <w:sz w:val="23"/>
                <w:szCs w:val="23"/>
              </w:rPr>
              <w:t>Статья 12. Изменение одного вида разрешенного использования на другой вид разрешенного использования земельных участков и других объектов недвижимости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_Toc169684740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25</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41" w:history="1">
            <w:r w:rsidR="00D932D8" w:rsidRPr="00CB5B12">
              <w:rPr>
                <w:rStyle w:val="a6"/>
                <w:rFonts w:ascii="Times New Roman" w:hAnsi="Times New Roman" w:cs="Times New Roman"/>
                <w:noProof/>
                <w:sz w:val="23"/>
                <w:szCs w:val="23"/>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_Toc169684741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26</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42" w:history="1">
            <w:r w:rsidR="00D932D8" w:rsidRPr="00CB5B12">
              <w:rPr>
                <w:rStyle w:val="a6"/>
                <w:rFonts w:ascii="Times New Roman" w:hAnsi="Times New Roman" w:cs="Times New Roman"/>
                <w:noProof/>
                <w:sz w:val="23"/>
                <w:szCs w:val="23"/>
              </w:rPr>
              <w:t>Статья 14.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_Toc169684742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28</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43" w:history="1">
            <w:r w:rsidR="00D932D8" w:rsidRPr="00CB5B12">
              <w:rPr>
                <w:rStyle w:val="a6"/>
                <w:rFonts w:ascii="Times New Roman" w:hAnsi="Times New Roman" w:cs="Times New Roman"/>
                <w:noProof/>
                <w:sz w:val="23"/>
                <w:szCs w:val="23"/>
              </w:rPr>
              <w:t>Статья 15. Установление публичных сервитутов</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_Toc169684743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29</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44" w:history="1">
            <w:r w:rsidR="00D932D8" w:rsidRPr="00CB5B12">
              <w:rPr>
                <w:rStyle w:val="a6"/>
                <w:rFonts w:ascii="Times New Roman" w:hAnsi="Times New Roman" w:cs="Times New Roman"/>
                <w:noProof/>
                <w:sz w:val="23"/>
                <w:szCs w:val="23"/>
              </w:rPr>
              <w:t>Статья 16. Использование земельных участков, объектов капитального строительства, не соответствующих требованиям градостроительных регламентов</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_Toc169684744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30</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745" w:history="1">
            <w:r w:rsidR="00D932D8" w:rsidRPr="00CB5B12">
              <w:rPr>
                <w:rStyle w:val="a6"/>
                <w:rFonts w:ascii="Times New Roman" w:eastAsia="Times New Roman" w:hAnsi="Times New Roman" w:cs="Times New Roman"/>
                <w:noProof/>
                <w:kern w:val="28"/>
                <w:sz w:val="23"/>
                <w:szCs w:val="23"/>
                <w:lang w:eastAsia="ru-RU"/>
              </w:rPr>
              <w:t>Глава 3. Положения о подготовке документации по планировке территории органами местного самоуправления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_Toc169684745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31</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46" w:history="1">
            <w:r w:rsidR="00D932D8" w:rsidRPr="00CB5B12">
              <w:rPr>
                <w:rStyle w:val="a6"/>
                <w:rFonts w:ascii="Times New Roman" w:eastAsia="Times New Roman" w:hAnsi="Times New Roman" w:cs="Times New Roman"/>
                <w:noProof/>
                <w:kern w:val="28"/>
                <w:sz w:val="23"/>
                <w:szCs w:val="23"/>
                <w:lang w:eastAsia="ru-RU"/>
              </w:rPr>
              <w:t>Статья 17. Общие положения о планировке территории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_Toc169684746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31</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47" w:history="1">
            <w:r w:rsidR="00D932D8" w:rsidRPr="00CB5B12">
              <w:rPr>
                <w:rStyle w:val="a6"/>
                <w:rFonts w:ascii="Times New Roman" w:hAnsi="Times New Roman" w:cs="Times New Roman"/>
                <w:noProof/>
                <w:sz w:val="23"/>
                <w:szCs w:val="23"/>
              </w:rPr>
              <w:t>Статья 18. Линии градостроительного регулирования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_Toc169684747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32</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48" w:history="1">
            <w:r w:rsidR="00D932D8" w:rsidRPr="00CB5B12">
              <w:rPr>
                <w:rStyle w:val="a6"/>
                <w:rFonts w:ascii="Times New Roman" w:eastAsia="Times New Roman" w:hAnsi="Times New Roman" w:cs="Times New Roman"/>
                <w:noProof/>
                <w:kern w:val="28"/>
                <w:sz w:val="23"/>
                <w:szCs w:val="23"/>
                <w:lang w:eastAsia="ru-RU"/>
              </w:rPr>
              <w:t>Статья 19. Особенности подготовки документации по планировки территории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_Toc169684748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33</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49" w:history="1">
            <w:r w:rsidR="00D932D8" w:rsidRPr="00CB5B12">
              <w:rPr>
                <w:rStyle w:val="a6"/>
                <w:rFonts w:ascii="Times New Roman" w:hAnsi="Times New Roman" w:cs="Times New Roman"/>
                <w:noProof/>
                <w:sz w:val="23"/>
                <w:szCs w:val="23"/>
              </w:rPr>
              <w:t>Статья 20. Работы по формированию земельных участков</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_Toc169684749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34</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50" w:history="1">
            <w:r w:rsidR="00D932D8" w:rsidRPr="00CB5B12">
              <w:rPr>
                <w:rStyle w:val="a6"/>
                <w:rFonts w:ascii="Times New Roman" w:hAnsi="Times New Roman" w:cs="Times New Roman"/>
                <w:noProof/>
                <w:sz w:val="23"/>
                <w:szCs w:val="23"/>
              </w:rPr>
              <w:t>Статья 21.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_Toc169684750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35</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51" w:history="1">
            <w:r w:rsidR="00D932D8" w:rsidRPr="00CB5B12">
              <w:rPr>
                <w:rStyle w:val="a6"/>
                <w:rFonts w:ascii="Times New Roman" w:hAnsi="Times New Roman" w:cs="Times New Roman"/>
                <w:noProof/>
                <w:sz w:val="23"/>
                <w:szCs w:val="23"/>
              </w:rPr>
              <w:t>Статья 22. Особенности предоставления сформированных земельных участков</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_Toc169684751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36</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52" w:history="1">
            <w:r w:rsidR="00D932D8" w:rsidRPr="00CB5B12">
              <w:rPr>
                <w:rStyle w:val="a6"/>
                <w:rFonts w:ascii="Times New Roman" w:hAnsi="Times New Roman" w:cs="Times New Roman"/>
                <w:noProof/>
                <w:sz w:val="23"/>
                <w:szCs w:val="23"/>
              </w:rPr>
              <w:t>Статья 23. Нормы предоставления земельных участков</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_Toc169684752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37</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53" w:history="1">
            <w:r w:rsidR="00D932D8" w:rsidRPr="00CB5B12">
              <w:rPr>
                <w:rStyle w:val="a6"/>
                <w:rFonts w:ascii="Times New Roman" w:eastAsia="Times New Roman" w:hAnsi="Times New Roman" w:cs="Times New Roman"/>
                <w:bCs/>
                <w:noProof/>
                <w:sz w:val="23"/>
                <w:szCs w:val="23"/>
                <w:lang w:eastAsia="ru-RU"/>
              </w:rPr>
              <w:t>Статья 24. Проект планировки территории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_Toc169684753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38</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54" w:history="1">
            <w:r w:rsidR="00D932D8" w:rsidRPr="00CB5B12">
              <w:rPr>
                <w:rStyle w:val="a6"/>
                <w:rFonts w:ascii="Times New Roman" w:hAnsi="Times New Roman" w:cs="Times New Roman"/>
                <w:noProof/>
                <w:sz w:val="23"/>
                <w:szCs w:val="23"/>
              </w:rPr>
              <w:t>Статья 25. Проект межевания территории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_Toc169684754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38</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755" w:history="1">
            <w:r w:rsidR="00D932D8" w:rsidRPr="00CB5B12">
              <w:rPr>
                <w:rStyle w:val="a6"/>
                <w:rFonts w:ascii="Times New Roman" w:hAnsi="Times New Roman" w:cs="Times New Roman"/>
                <w:noProof/>
                <w:sz w:val="23"/>
                <w:szCs w:val="23"/>
              </w:rPr>
              <w:t>Глава 4. Положения о проведении публичных слушаний по вопросам землепользования и застройки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_Toc169684755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39</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56" w:history="1">
            <w:r w:rsidR="00D932D8" w:rsidRPr="00CB5B12">
              <w:rPr>
                <w:rStyle w:val="a6"/>
                <w:rFonts w:ascii="Times New Roman" w:hAnsi="Times New Roman" w:cs="Times New Roman"/>
                <w:noProof/>
                <w:sz w:val="23"/>
                <w:szCs w:val="23"/>
              </w:rPr>
              <w:t>Статья 26. Общие положения о публичных слушаниях по вопросам землепользования и застройки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_Toc169684756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39</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57" w:history="1">
            <w:r w:rsidR="00D932D8" w:rsidRPr="00CB5B12">
              <w:rPr>
                <w:rStyle w:val="a6"/>
                <w:rFonts w:ascii="Times New Roman" w:hAnsi="Times New Roman" w:cs="Times New Roman"/>
                <w:noProof/>
                <w:sz w:val="23"/>
                <w:szCs w:val="23"/>
              </w:rPr>
              <w:t>Статья 27. Организация подготовки и порядок проведения публичных слушаний по вопросам землепользования и застройки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_Toc169684757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42</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58" w:history="1">
            <w:r w:rsidR="00D932D8" w:rsidRPr="00CB5B12">
              <w:rPr>
                <w:rStyle w:val="a6"/>
                <w:rFonts w:ascii="Times New Roman" w:hAnsi="Times New Roman" w:cs="Times New Roman"/>
                <w:noProof/>
                <w:sz w:val="23"/>
                <w:szCs w:val="23"/>
              </w:rPr>
              <w:t>Статья 28. Особенности проведения публичных слушаний по отдельным вопросам градостроительной деятельности.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_Toc169684758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44</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59" w:history="1">
            <w:r w:rsidR="00D932D8" w:rsidRPr="00CB5B12">
              <w:rPr>
                <w:rStyle w:val="a6"/>
                <w:rFonts w:ascii="Times New Roman" w:hAnsi="Times New Roman" w:cs="Times New Roman"/>
                <w:noProof/>
                <w:sz w:val="23"/>
                <w:szCs w:val="23"/>
              </w:rPr>
              <w:t>Статья 29. Публичные слушания применительно к рассмотрению вопросов о специальном согласовании, отклонениях от предельных параметров</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_Toc169684759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46</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760" w:history="1">
            <w:r w:rsidR="00D932D8" w:rsidRPr="00CB5B12">
              <w:rPr>
                <w:rStyle w:val="a6"/>
                <w:rFonts w:ascii="Times New Roman" w:hAnsi="Times New Roman" w:cs="Times New Roman"/>
                <w:noProof/>
                <w:sz w:val="23"/>
                <w:szCs w:val="23"/>
              </w:rPr>
              <w:t>Глава 5. Положения о внесении изменений в Правила землепользования и застройки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_Toc169684760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47</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61" w:history="1">
            <w:r w:rsidR="00D932D8" w:rsidRPr="00CB5B12">
              <w:rPr>
                <w:rStyle w:val="a6"/>
                <w:rFonts w:ascii="Times New Roman" w:hAnsi="Times New Roman" w:cs="Times New Roman"/>
                <w:noProof/>
                <w:sz w:val="23"/>
                <w:szCs w:val="23"/>
              </w:rPr>
              <w:t>Статья 30. Основания для внесений изменений в Правила землепользования и застройки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_Toc169684761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47</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62" w:history="1">
            <w:r w:rsidR="00D932D8" w:rsidRPr="00CB5B12">
              <w:rPr>
                <w:rStyle w:val="a6"/>
                <w:rFonts w:ascii="Times New Roman" w:hAnsi="Times New Roman" w:cs="Times New Roman"/>
                <w:noProof/>
                <w:sz w:val="23"/>
                <w:szCs w:val="23"/>
              </w:rPr>
              <w:t>Статья 31. Порядок внесения изменений в Правила</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_Toc169684762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47</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763" w:history="1">
            <w:r w:rsidR="00D932D8" w:rsidRPr="00CB5B12">
              <w:rPr>
                <w:rStyle w:val="a6"/>
                <w:rFonts w:ascii="Times New Roman" w:hAnsi="Times New Roman" w:cs="Times New Roman"/>
                <w:noProof/>
                <w:sz w:val="23"/>
                <w:szCs w:val="23"/>
              </w:rPr>
              <w:t>Глава 6. Положения о регулировании иных вопросов землепользования и застройки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_Toc169684763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49</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64" w:history="1">
            <w:r w:rsidR="00D932D8" w:rsidRPr="00CB5B12">
              <w:rPr>
                <w:rStyle w:val="a6"/>
                <w:rFonts w:ascii="Times New Roman" w:hAnsi="Times New Roman" w:cs="Times New Roman"/>
                <w:noProof/>
                <w:sz w:val="23"/>
                <w:szCs w:val="23"/>
              </w:rPr>
              <w:t>Статья 32. Условия, при которых земельный участок не может быть предметом аукциона</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_Toc169684764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49</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65" w:history="1">
            <w:r w:rsidR="00D932D8" w:rsidRPr="00CB5B12">
              <w:rPr>
                <w:rStyle w:val="a6"/>
                <w:rFonts w:ascii="Times New Roman" w:hAnsi="Times New Roman" w:cs="Times New Roman"/>
                <w:noProof/>
                <w:sz w:val="23"/>
                <w:szCs w:val="23"/>
              </w:rPr>
              <w:t>Статья 33. Территории общего пользования. Земельные участки в границах территорий общего пользования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_Toc169684765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51</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66" w:history="1">
            <w:r w:rsidR="00D932D8" w:rsidRPr="00CB5B12">
              <w:rPr>
                <w:rStyle w:val="a6"/>
                <w:rFonts w:ascii="Times New Roman" w:hAnsi="Times New Roman" w:cs="Times New Roman"/>
                <w:noProof/>
                <w:sz w:val="23"/>
                <w:szCs w:val="23"/>
              </w:rPr>
              <w:t>Статья 34. Контроль за использованием объектов недвижимости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_Toc169684766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52</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67" w:history="1">
            <w:r w:rsidR="00D932D8" w:rsidRPr="00CB5B12">
              <w:rPr>
                <w:rStyle w:val="a6"/>
                <w:rFonts w:ascii="Times New Roman" w:hAnsi="Times New Roman" w:cs="Times New Roman"/>
                <w:noProof/>
                <w:sz w:val="23"/>
                <w:szCs w:val="23"/>
              </w:rPr>
              <w:t>Статья 35. Размещение рекламных конструкций</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_Toc169684767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53</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68" w:history="1">
            <w:r w:rsidR="00D932D8" w:rsidRPr="00CB5B12">
              <w:rPr>
                <w:rStyle w:val="a6"/>
                <w:rFonts w:ascii="Times New Roman" w:eastAsia="Times New Roman" w:hAnsi="Times New Roman" w:cs="Times New Roman"/>
                <w:noProof/>
                <w:sz w:val="23"/>
                <w:szCs w:val="23"/>
                <w:lang w:eastAsia="ru-RU"/>
              </w:rPr>
              <w:t>Статья 36. Особые положения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_Toc169684768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53</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69" w:history="1">
            <w:r w:rsidR="00D932D8" w:rsidRPr="00CB5B12">
              <w:rPr>
                <w:rStyle w:val="a6"/>
                <w:rFonts w:ascii="Times New Roman" w:eastAsia="Times New Roman" w:hAnsi="Times New Roman" w:cs="Times New Roman"/>
                <w:bCs/>
                <w:noProof/>
                <w:sz w:val="23"/>
                <w:szCs w:val="23"/>
                <w:lang w:eastAsia="ru-RU"/>
              </w:rPr>
              <w:t xml:space="preserve">Статья 37. Вступление в силу Правил землепользования и застройки сельского поселения </w:t>
            </w:r>
            <w:r w:rsidR="00D932D8" w:rsidRPr="00CB5B12">
              <w:rPr>
                <w:rStyle w:val="a6"/>
                <w:rFonts w:ascii="Times New Roman" w:eastAsia="Times New Roman" w:hAnsi="Times New Roman" w:cs="Times New Roman"/>
                <w:bCs/>
                <w:noProof/>
                <w:sz w:val="23"/>
                <w:szCs w:val="23"/>
              </w:rPr>
              <w:t>Герменчик</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_Toc169684769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53</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1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70" w:history="1">
            <w:r w:rsidR="00D932D8" w:rsidRPr="00CB5B12">
              <w:rPr>
                <w:rStyle w:val="a6"/>
                <w:rFonts w:ascii="Times New Roman" w:eastAsiaTheme="majorEastAsia" w:hAnsi="Times New Roman" w:cs="Times New Roman"/>
                <w:bCs/>
                <w:noProof/>
                <w:sz w:val="23"/>
                <w:szCs w:val="23"/>
              </w:rPr>
              <w:t>ЧАСТЬ II. КАРТА ГРАДОСТРОИТЕЛЬНОГО ЗОНИРОВАНИЯ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_Toc169684770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54</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771" w:history="1">
            <w:r w:rsidR="00D932D8" w:rsidRPr="00CB5B12">
              <w:rPr>
                <w:rStyle w:val="a6"/>
                <w:rFonts w:ascii="Times New Roman" w:eastAsiaTheme="majorEastAsia" w:hAnsi="Times New Roman" w:cs="Times New Roman"/>
                <w:bCs/>
                <w:noProof/>
                <w:sz w:val="23"/>
                <w:szCs w:val="23"/>
              </w:rPr>
              <w:t xml:space="preserve">Глава 7. </w:t>
            </w:r>
            <w:r w:rsidR="00D932D8" w:rsidRPr="00CB5B12">
              <w:rPr>
                <w:rStyle w:val="a6"/>
                <w:rFonts w:ascii="Times New Roman" w:eastAsiaTheme="majorEastAsia" w:hAnsi="Times New Roman" w:cs="Times New Roman"/>
                <w:noProof/>
                <w:sz w:val="23"/>
                <w:szCs w:val="23"/>
              </w:rPr>
              <w:t>Карта градостроительного зонирования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_Toc169684771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54</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72" w:history="1">
            <w:r w:rsidR="00D932D8" w:rsidRPr="00CB5B12">
              <w:rPr>
                <w:rStyle w:val="a6"/>
                <w:rFonts w:ascii="Times New Roman" w:hAnsi="Times New Roman" w:cs="Times New Roman"/>
                <w:noProof/>
                <w:sz w:val="23"/>
                <w:szCs w:val="23"/>
              </w:rPr>
              <w:t>Статья 38. Карта градостроительного зонирования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_Toc169684772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54</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73" w:history="1">
            <w:r w:rsidR="00D932D8" w:rsidRPr="00CB5B12">
              <w:rPr>
                <w:rStyle w:val="a6"/>
                <w:rFonts w:ascii="Times New Roman" w:hAnsi="Times New Roman" w:cs="Times New Roman"/>
                <w:noProof/>
                <w:sz w:val="23"/>
                <w:szCs w:val="23"/>
              </w:rPr>
              <w:t>Статья 39. Карта зон с особыми условиями использования территорий</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_Toc169684773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56</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1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74" w:history="1">
            <w:r w:rsidR="00D932D8" w:rsidRPr="00CB5B12">
              <w:rPr>
                <w:rStyle w:val="a6"/>
                <w:rFonts w:ascii="Times New Roman" w:eastAsiaTheme="majorEastAsia" w:hAnsi="Times New Roman" w:cs="Times New Roman"/>
                <w:bCs/>
                <w:noProof/>
                <w:sz w:val="23"/>
                <w:szCs w:val="23"/>
              </w:rPr>
              <w:t>ЧАСТЬ III. ГРАДОСТРОИТЕЛЬНЫЕ РЕГЛАМЕНТЫ</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_Toc169684774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57</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775" w:history="1">
            <w:r w:rsidR="00D932D8" w:rsidRPr="00CB5B12">
              <w:rPr>
                <w:rStyle w:val="a6"/>
                <w:rFonts w:ascii="Times New Roman" w:eastAsiaTheme="majorEastAsia" w:hAnsi="Times New Roman" w:cs="Times New Roman"/>
                <w:bCs/>
                <w:noProof/>
                <w:sz w:val="23"/>
                <w:szCs w:val="23"/>
              </w:rPr>
              <w:t>Глава 8. Градостроительное зонирование с учётом особых условий использования территорий</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_Toc169684775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57</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76" w:history="1">
            <w:r w:rsidR="00D932D8" w:rsidRPr="00CB5B12">
              <w:rPr>
                <w:rStyle w:val="a6"/>
                <w:rFonts w:ascii="Times New Roman" w:eastAsiaTheme="majorEastAsia" w:hAnsi="Times New Roman" w:cs="Times New Roman"/>
                <w:bCs/>
                <w:noProof/>
                <w:sz w:val="23"/>
                <w:szCs w:val="23"/>
              </w:rPr>
              <w:t>Статья 40. Общие требования градостроительных регламентов</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_Toc169684776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57</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77" w:history="1">
            <w:r w:rsidR="00D932D8" w:rsidRPr="00CB5B12">
              <w:rPr>
                <w:rStyle w:val="a6"/>
                <w:rFonts w:ascii="Times New Roman" w:eastAsiaTheme="majorEastAsia" w:hAnsi="Times New Roman" w:cs="Times New Roman"/>
                <w:bCs/>
                <w:noProof/>
                <w:sz w:val="23"/>
                <w:szCs w:val="23"/>
              </w:rPr>
              <w:t>Статья 41.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_Toc169684777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58</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78" w:history="1">
            <w:r w:rsidR="00D932D8" w:rsidRPr="00CB5B12">
              <w:rPr>
                <w:rStyle w:val="a6"/>
                <w:rFonts w:ascii="Times New Roman" w:eastAsiaTheme="majorEastAsia" w:hAnsi="Times New Roman" w:cs="Times New Roman"/>
                <w:bCs/>
                <w:noProof/>
                <w:sz w:val="23"/>
                <w:szCs w:val="23"/>
              </w:rPr>
              <w:t xml:space="preserve">Статья 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зданий, строений, сооружений от границ земельных участков, от красных линий, от объектов различного функционального назначения, </w:t>
            </w:r>
            <w:r w:rsidR="00D932D8" w:rsidRPr="00CB5B12">
              <w:rPr>
                <w:rStyle w:val="a6"/>
                <w:rFonts w:ascii="Times New Roman" w:hAnsi="Times New Roman" w:cs="Times New Roman"/>
                <w:iCs/>
                <w:noProof/>
                <w:sz w:val="23"/>
                <w:szCs w:val="23"/>
              </w:rPr>
              <w:t>относящиеся ко всем территориальным зонам</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_Toc169684778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58</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79" w:history="1">
            <w:r w:rsidR="00D932D8" w:rsidRPr="00CB5B12">
              <w:rPr>
                <w:rStyle w:val="a6"/>
                <w:rFonts w:ascii="Times New Roman" w:hAnsi="Times New Roman" w:cs="Times New Roman"/>
                <w:noProof/>
                <w:sz w:val="23"/>
                <w:szCs w:val="23"/>
              </w:rPr>
              <w:t>Статья 43. Нормативные параметры застройки сельского поселения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_Toc169684779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60</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780" w:history="1">
            <w:r w:rsidR="00D932D8" w:rsidRPr="00CB5B12">
              <w:rPr>
                <w:rStyle w:val="a6"/>
                <w:rFonts w:ascii="Times New Roman" w:hAnsi="Times New Roman" w:cs="Times New Roman"/>
                <w:noProof/>
                <w:sz w:val="23"/>
                <w:szCs w:val="23"/>
              </w:rPr>
              <w:t>Статья 44. Обеспеченность местами парковки для учреждений и предприятий обслуживания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_Toc169684780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61</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781" w:history="1">
            <w:r w:rsidR="00D932D8" w:rsidRPr="00CB5B12">
              <w:rPr>
                <w:rStyle w:val="a6"/>
                <w:rFonts w:ascii="Times New Roman" w:hAnsi="Times New Roman" w:cs="Times New Roman"/>
                <w:noProof/>
                <w:sz w:val="23"/>
                <w:szCs w:val="23"/>
              </w:rPr>
              <w:t>ЖИЛЫЕ ЗОНЫ</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_Toc169684781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61</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82" w:history="1">
            <w:r w:rsidR="00D932D8" w:rsidRPr="00CB5B12">
              <w:rPr>
                <w:rStyle w:val="a6"/>
                <w:rFonts w:ascii="Times New Roman" w:eastAsiaTheme="majorEastAsia" w:hAnsi="Times New Roman" w:cs="Times New Roman"/>
                <w:bCs/>
                <w:noProof/>
                <w:sz w:val="23"/>
                <w:szCs w:val="23"/>
              </w:rPr>
              <w:t>Статья 45. Ж-1. Зона застройки индивидуальными жилыми домами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_Toc169684782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62</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783" w:history="1">
            <w:r w:rsidR="00D932D8" w:rsidRPr="00CB5B12">
              <w:rPr>
                <w:rStyle w:val="a6"/>
                <w:rFonts w:ascii="Times New Roman" w:eastAsia="Times New Roman" w:hAnsi="Times New Roman" w:cs="Times New Roman"/>
                <w:noProof/>
                <w:spacing w:val="-1"/>
                <w:sz w:val="23"/>
                <w:szCs w:val="23"/>
              </w:rPr>
              <w:t>ОБЩЕСТВЕННО-ДЕЛОВЫЕ</w:t>
            </w:r>
            <w:r w:rsidR="00D932D8" w:rsidRPr="00CB5B12">
              <w:rPr>
                <w:rStyle w:val="a6"/>
                <w:rFonts w:ascii="Times New Roman" w:eastAsia="Times New Roman" w:hAnsi="Times New Roman" w:cs="Times New Roman"/>
                <w:noProof/>
                <w:spacing w:val="27"/>
                <w:sz w:val="23"/>
                <w:szCs w:val="23"/>
              </w:rPr>
              <w:t xml:space="preserve"> </w:t>
            </w:r>
            <w:r w:rsidR="00D932D8" w:rsidRPr="00CB5B12">
              <w:rPr>
                <w:rStyle w:val="a6"/>
                <w:rFonts w:ascii="Times New Roman" w:eastAsia="Times New Roman" w:hAnsi="Times New Roman" w:cs="Times New Roman"/>
                <w:noProof/>
                <w:sz w:val="23"/>
                <w:szCs w:val="23"/>
              </w:rPr>
              <w:t>ЗОНЫ</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_Toc169684783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65</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784" w:history="1">
            <w:r w:rsidR="00D932D8" w:rsidRPr="00CB5B12">
              <w:rPr>
                <w:rStyle w:val="a6"/>
                <w:rFonts w:ascii="Times New Roman" w:hAnsi="Times New Roman" w:cs="Times New Roman"/>
                <w:noProof/>
                <w:sz w:val="23"/>
                <w:szCs w:val="23"/>
              </w:rPr>
              <w:t>ОД-1. Многофункциональная общественно-деловая зона</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_Toc169684784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65</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85" w:history="1">
            <w:r w:rsidR="00D932D8" w:rsidRPr="00CB5B12">
              <w:rPr>
                <w:rStyle w:val="a6"/>
                <w:rFonts w:ascii="Times New Roman" w:eastAsia="Times New Roman" w:hAnsi="Times New Roman" w:cs="Times New Roman"/>
                <w:noProof/>
                <w:sz w:val="23"/>
                <w:szCs w:val="23"/>
              </w:rPr>
              <w:t xml:space="preserve">Статья 46. </w:t>
            </w:r>
            <w:r w:rsidR="00D932D8" w:rsidRPr="00CB5B12">
              <w:rPr>
                <w:rStyle w:val="a6"/>
                <w:rFonts w:ascii="Times New Roman" w:eastAsia="Times New Roman" w:hAnsi="Times New Roman" w:cs="Times New Roman"/>
                <w:noProof/>
                <w:spacing w:val="-1"/>
                <w:sz w:val="23"/>
                <w:szCs w:val="23"/>
              </w:rPr>
              <w:t>ОД-1.2.</w:t>
            </w:r>
            <w:r w:rsidR="00D932D8" w:rsidRPr="00CB5B12">
              <w:rPr>
                <w:rStyle w:val="a6"/>
                <w:rFonts w:ascii="Times New Roman" w:eastAsia="Times New Roman" w:hAnsi="Times New Roman" w:cs="Times New Roman"/>
                <w:noProof/>
                <w:sz w:val="23"/>
                <w:szCs w:val="23"/>
              </w:rPr>
              <w:t xml:space="preserve"> </w:t>
            </w:r>
            <w:r w:rsidR="00D932D8" w:rsidRPr="00CB5B12">
              <w:rPr>
                <w:rStyle w:val="a6"/>
                <w:rFonts w:ascii="Times New Roman" w:eastAsia="Times New Roman" w:hAnsi="Times New Roman" w:cs="Times New Roman"/>
                <w:noProof/>
                <w:spacing w:val="-1"/>
                <w:sz w:val="23"/>
                <w:szCs w:val="23"/>
              </w:rPr>
              <w:t>Зона</w:t>
            </w:r>
            <w:r w:rsidR="00D932D8" w:rsidRPr="00CB5B12">
              <w:rPr>
                <w:rStyle w:val="a6"/>
                <w:rFonts w:ascii="Times New Roman" w:eastAsia="Times New Roman" w:hAnsi="Times New Roman" w:cs="Times New Roman"/>
                <w:noProof/>
                <w:sz w:val="23"/>
                <w:szCs w:val="23"/>
              </w:rPr>
              <w:t xml:space="preserve"> </w:t>
            </w:r>
            <w:r w:rsidR="00D932D8" w:rsidRPr="00CB5B12">
              <w:rPr>
                <w:rStyle w:val="a6"/>
                <w:rFonts w:ascii="Times New Roman" w:eastAsia="Times New Roman" w:hAnsi="Times New Roman" w:cs="Times New Roman"/>
                <w:noProof/>
                <w:spacing w:val="-1"/>
                <w:sz w:val="23"/>
                <w:szCs w:val="23"/>
              </w:rPr>
              <w:t>делового,</w:t>
            </w:r>
            <w:r w:rsidR="00D932D8" w:rsidRPr="00CB5B12">
              <w:rPr>
                <w:rStyle w:val="a6"/>
                <w:rFonts w:ascii="Times New Roman" w:eastAsia="Times New Roman" w:hAnsi="Times New Roman" w:cs="Times New Roman"/>
                <w:noProof/>
                <w:sz w:val="23"/>
                <w:szCs w:val="23"/>
              </w:rPr>
              <w:t xml:space="preserve"> </w:t>
            </w:r>
            <w:r w:rsidR="00D932D8" w:rsidRPr="00CB5B12">
              <w:rPr>
                <w:rStyle w:val="a6"/>
                <w:rFonts w:ascii="Times New Roman" w:eastAsia="Times New Roman" w:hAnsi="Times New Roman" w:cs="Times New Roman"/>
                <w:noProof/>
                <w:spacing w:val="-1"/>
                <w:sz w:val="23"/>
                <w:szCs w:val="23"/>
              </w:rPr>
              <w:t>общественного</w:t>
            </w:r>
            <w:r w:rsidR="00D932D8" w:rsidRPr="00CB5B12">
              <w:rPr>
                <w:rStyle w:val="a6"/>
                <w:rFonts w:ascii="Times New Roman" w:eastAsia="Times New Roman" w:hAnsi="Times New Roman" w:cs="Times New Roman"/>
                <w:noProof/>
                <w:sz w:val="23"/>
                <w:szCs w:val="23"/>
              </w:rPr>
              <w:t xml:space="preserve"> и</w:t>
            </w:r>
            <w:r w:rsidR="00D932D8" w:rsidRPr="00CB5B12">
              <w:rPr>
                <w:rStyle w:val="a6"/>
                <w:rFonts w:ascii="Times New Roman" w:eastAsia="Times New Roman" w:hAnsi="Times New Roman" w:cs="Times New Roman"/>
                <w:noProof/>
                <w:spacing w:val="-2"/>
                <w:sz w:val="23"/>
                <w:szCs w:val="23"/>
              </w:rPr>
              <w:t xml:space="preserve"> </w:t>
            </w:r>
            <w:r w:rsidR="00D932D8" w:rsidRPr="00CB5B12">
              <w:rPr>
                <w:rStyle w:val="a6"/>
                <w:rFonts w:ascii="Times New Roman" w:eastAsia="Times New Roman" w:hAnsi="Times New Roman" w:cs="Times New Roman"/>
                <w:noProof/>
                <w:spacing w:val="-1"/>
                <w:sz w:val="23"/>
                <w:szCs w:val="23"/>
              </w:rPr>
              <w:t>коммерческого</w:t>
            </w:r>
            <w:r w:rsidR="00D932D8" w:rsidRPr="00CB5B12">
              <w:rPr>
                <w:rStyle w:val="a6"/>
                <w:rFonts w:ascii="Times New Roman" w:eastAsia="Times New Roman" w:hAnsi="Times New Roman" w:cs="Times New Roman"/>
                <w:noProof/>
                <w:sz w:val="23"/>
                <w:szCs w:val="23"/>
              </w:rPr>
              <w:t xml:space="preserve"> </w:t>
            </w:r>
            <w:r w:rsidR="00D932D8" w:rsidRPr="00CB5B12">
              <w:rPr>
                <w:rStyle w:val="a6"/>
                <w:rFonts w:ascii="Times New Roman" w:eastAsia="Times New Roman" w:hAnsi="Times New Roman" w:cs="Times New Roman"/>
                <w:noProof/>
                <w:spacing w:val="-1"/>
                <w:sz w:val="23"/>
                <w:szCs w:val="23"/>
              </w:rPr>
              <w:t>назначения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_Toc169684785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65</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786" w:history="1">
            <w:r w:rsidR="00D932D8" w:rsidRPr="00CB5B12">
              <w:rPr>
                <w:rStyle w:val="a6"/>
                <w:rFonts w:ascii="Times New Roman" w:eastAsia="Times New Roman" w:hAnsi="Times New Roman" w:cs="Times New Roman"/>
                <w:noProof/>
                <w:sz w:val="23"/>
                <w:szCs w:val="23"/>
                <w:lang w:eastAsia="ru-RU"/>
              </w:rPr>
              <w:t>ОД-2. Зона специализированной общественной застройки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_Toc169684786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67</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87" w:history="1">
            <w:r w:rsidR="00D932D8" w:rsidRPr="00CB5B12">
              <w:rPr>
                <w:rStyle w:val="a6"/>
                <w:rFonts w:ascii="Times New Roman" w:eastAsia="Times New Roman" w:hAnsi="Times New Roman" w:cs="Times New Roman"/>
                <w:noProof/>
                <w:sz w:val="23"/>
                <w:szCs w:val="23"/>
              </w:rPr>
              <w:t xml:space="preserve">Статья 47. </w:t>
            </w:r>
            <w:r w:rsidR="00D932D8" w:rsidRPr="00CB5B12">
              <w:rPr>
                <w:rStyle w:val="a6"/>
                <w:rFonts w:ascii="Times New Roman" w:eastAsia="Times New Roman" w:hAnsi="Times New Roman" w:cs="Times New Roman"/>
                <w:noProof/>
                <w:spacing w:val="-1"/>
                <w:sz w:val="23"/>
                <w:szCs w:val="23"/>
              </w:rPr>
              <w:t>ОД-2.1.</w:t>
            </w:r>
            <w:r w:rsidR="00D932D8" w:rsidRPr="00CB5B12">
              <w:rPr>
                <w:rStyle w:val="a6"/>
                <w:rFonts w:ascii="Times New Roman" w:eastAsia="Times New Roman" w:hAnsi="Times New Roman" w:cs="Times New Roman"/>
                <w:noProof/>
                <w:sz w:val="23"/>
                <w:szCs w:val="23"/>
              </w:rPr>
              <w:t xml:space="preserve"> </w:t>
            </w:r>
            <w:r w:rsidR="00D932D8" w:rsidRPr="00CB5B12">
              <w:rPr>
                <w:rStyle w:val="a6"/>
                <w:rFonts w:ascii="Times New Roman" w:eastAsia="Times New Roman" w:hAnsi="Times New Roman" w:cs="Times New Roman"/>
                <w:noProof/>
                <w:spacing w:val="-1"/>
                <w:sz w:val="23"/>
                <w:szCs w:val="23"/>
              </w:rPr>
              <w:t>Зона дошкольных образовательных организаций. ОД-2.2. Зона общеобразовательных организаций</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_Toc169684787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67</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88" w:history="1">
            <w:r w:rsidR="00D932D8" w:rsidRPr="00CB5B12">
              <w:rPr>
                <w:rStyle w:val="a6"/>
                <w:rFonts w:ascii="Times New Roman" w:eastAsia="Times New Roman" w:hAnsi="Times New Roman" w:cs="Times New Roman"/>
                <w:noProof/>
                <w:sz w:val="23"/>
                <w:szCs w:val="23"/>
              </w:rPr>
              <w:t xml:space="preserve">Статья 48. </w:t>
            </w:r>
            <w:r w:rsidR="00D932D8" w:rsidRPr="00CB5B12">
              <w:rPr>
                <w:rStyle w:val="a6"/>
                <w:rFonts w:ascii="Times New Roman" w:eastAsia="Times New Roman" w:hAnsi="Times New Roman" w:cs="Times New Roman"/>
                <w:noProof/>
                <w:sz w:val="23"/>
                <w:szCs w:val="23"/>
                <w:lang w:eastAsia="ru-RU"/>
              </w:rPr>
              <w:t>ОД-2.7. Зона объектов культуры и искусства</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_Toc169684788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68</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89" w:history="1">
            <w:r w:rsidR="00D932D8" w:rsidRPr="00CB5B12">
              <w:rPr>
                <w:rStyle w:val="a6"/>
                <w:rFonts w:ascii="Times New Roman" w:eastAsia="Times New Roman" w:hAnsi="Times New Roman" w:cs="Times New Roman"/>
                <w:noProof/>
                <w:sz w:val="23"/>
                <w:szCs w:val="23"/>
              </w:rPr>
              <w:t xml:space="preserve">Статья 49. </w:t>
            </w:r>
            <w:r w:rsidR="00D932D8" w:rsidRPr="00CB5B12">
              <w:rPr>
                <w:rStyle w:val="a6"/>
                <w:rFonts w:ascii="Times New Roman" w:eastAsia="Times New Roman" w:hAnsi="Times New Roman" w:cs="Times New Roman"/>
                <w:noProof/>
                <w:spacing w:val="-1"/>
                <w:sz w:val="23"/>
                <w:szCs w:val="23"/>
              </w:rPr>
              <w:t>ОД-2.8. Зона объектов здравоохранения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_Toc169684789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70</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90" w:history="1">
            <w:r w:rsidR="00D932D8" w:rsidRPr="00CB5B12">
              <w:rPr>
                <w:rStyle w:val="a6"/>
                <w:rFonts w:ascii="Times New Roman" w:eastAsia="Times New Roman" w:hAnsi="Times New Roman" w:cs="Times New Roman"/>
                <w:noProof/>
                <w:sz w:val="23"/>
                <w:szCs w:val="23"/>
              </w:rPr>
              <w:t xml:space="preserve">Статья 50. </w:t>
            </w:r>
            <w:r w:rsidR="00D932D8" w:rsidRPr="00CB5B12">
              <w:rPr>
                <w:rStyle w:val="a6"/>
                <w:rFonts w:ascii="Times New Roman" w:eastAsia="Times New Roman" w:hAnsi="Times New Roman" w:cs="Times New Roman"/>
                <w:noProof/>
                <w:spacing w:val="-1"/>
                <w:sz w:val="23"/>
                <w:szCs w:val="23"/>
              </w:rPr>
              <w:t>ОД-2.10. Зона объектов физической культуры и массового спорта</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_Toc169684790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71</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91" w:history="1">
            <w:r w:rsidR="00D932D8" w:rsidRPr="00CB5B12">
              <w:rPr>
                <w:rStyle w:val="a6"/>
                <w:rFonts w:ascii="Times New Roman" w:eastAsia="Times New Roman" w:hAnsi="Times New Roman" w:cs="Times New Roman"/>
                <w:noProof/>
                <w:sz w:val="23"/>
                <w:szCs w:val="23"/>
              </w:rPr>
              <w:t xml:space="preserve">Статья 51. </w:t>
            </w:r>
            <w:r w:rsidR="00D932D8" w:rsidRPr="00CB5B12">
              <w:rPr>
                <w:rStyle w:val="a6"/>
                <w:rFonts w:ascii="Times New Roman" w:eastAsia="Times New Roman" w:hAnsi="Times New Roman" w:cs="Times New Roman"/>
                <w:noProof/>
                <w:spacing w:val="-1"/>
                <w:sz w:val="23"/>
                <w:szCs w:val="23"/>
              </w:rPr>
              <w:t>ОД-2.11. Зона культовых зданий и сооружений</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_Toc169684791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73</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792" w:history="1">
            <w:r w:rsidR="00D932D8" w:rsidRPr="00CB5B12">
              <w:rPr>
                <w:rStyle w:val="a6"/>
                <w:rFonts w:ascii="Times New Roman" w:eastAsia="Times New Roman" w:hAnsi="Times New Roman" w:cs="Times New Roman"/>
                <w:noProof/>
                <w:spacing w:val="-1"/>
                <w:sz w:val="23"/>
                <w:szCs w:val="23"/>
              </w:rPr>
              <w:t>ПРОИЗВОДСТВЕННЫЕ ЗОНЫ, ЗОНЫ ИНЖЕНЕРНОЙ И ТРАНСПОРТНОЙ ИНФРАСТРУКТУР</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_Toc169684792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75</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93" w:history="1">
            <w:r w:rsidR="00D932D8" w:rsidRPr="00CB5B12">
              <w:rPr>
                <w:rStyle w:val="a6"/>
                <w:rFonts w:ascii="Times New Roman" w:eastAsia="Times New Roman" w:hAnsi="Times New Roman" w:cs="Times New Roman"/>
                <w:noProof/>
                <w:sz w:val="23"/>
                <w:szCs w:val="23"/>
              </w:rPr>
              <w:t>Статья 52.</w:t>
            </w:r>
            <w:r w:rsidR="00D932D8" w:rsidRPr="00CB5B12">
              <w:rPr>
                <w:rStyle w:val="a6"/>
                <w:rFonts w:ascii="Times New Roman" w:eastAsia="Times New Roman" w:hAnsi="Times New Roman" w:cs="Times New Roman"/>
                <w:noProof/>
                <w:spacing w:val="-5"/>
                <w:sz w:val="23"/>
                <w:szCs w:val="23"/>
              </w:rPr>
              <w:t xml:space="preserve"> </w:t>
            </w:r>
            <w:r w:rsidR="00D932D8" w:rsidRPr="00CB5B12">
              <w:rPr>
                <w:rStyle w:val="a6"/>
                <w:rFonts w:ascii="Times New Roman" w:eastAsia="Times New Roman" w:hAnsi="Times New Roman" w:cs="Times New Roman"/>
                <w:noProof/>
                <w:sz w:val="23"/>
                <w:szCs w:val="23"/>
              </w:rPr>
              <w:t xml:space="preserve">П-1. </w:t>
            </w:r>
            <w:r w:rsidR="00D932D8" w:rsidRPr="00CB5B12">
              <w:rPr>
                <w:rStyle w:val="a6"/>
                <w:rFonts w:ascii="Times New Roman" w:eastAsia="Times New Roman" w:hAnsi="Times New Roman" w:cs="Times New Roman"/>
                <w:noProof/>
                <w:spacing w:val="-1"/>
                <w:sz w:val="23"/>
                <w:szCs w:val="23"/>
              </w:rPr>
              <w:t>Производственная</w:t>
            </w:r>
            <w:r w:rsidR="00D932D8" w:rsidRPr="00CB5B12">
              <w:rPr>
                <w:rStyle w:val="a6"/>
                <w:rFonts w:ascii="Times New Roman" w:eastAsia="Times New Roman" w:hAnsi="Times New Roman" w:cs="Times New Roman"/>
                <w:noProof/>
                <w:sz w:val="23"/>
                <w:szCs w:val="23"/>
              </w:rPr>
              <w:t xml:space="preserve"> </w:t>
            </w:r>
            <w:r w:rsidR="00D932D8" w:rsidRPr="00CB5B12">
              <w:rPr>
                <w:rStyle w:val="a6"/>
                <w:rFonts w:ascii="Times New Roman" w:eastAsia="Times New Roman" w:hAnsi="Times New Roman" w:cs="Times New Roman"/>
                <w:noProof/>
                <w:spacing w:val="-1"/>
                <w:sz w:val="23"/>
                <w:szCs w:val="23"/>
              </w:rPr>
              <w:t>зона (IV-V класс опасности)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_Toc169684793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77</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94" w:history="1">
            <w:r w:rsidR="00D932D8" w:rsidRPr="00CB5B12">
              <w:rPr>
                <w:rStyle w:val="a6"/>
                <w:rFonts w:ascii="Times New Roman" w:eastAsia="Times New Roman" w:hAnsi="Times New Roman" w:cs="Times New Roman"/>
                <w:noProof/>
                <w:sz w:val="23"/>
                <w:szCs w:val="23"/>
              </w:rPr>
              <w:t>Статья</w:t>
            </w:r>
            <w:r w:rsidR="00D932D8" w:rsidRPr="00CB5B12">
              <w:rPr>
                <w:rStyle w:val="a6"/>
                <w:rFonts w:ascii="Times New Roman" w:eastAsia="Times New Roman" w:hAnsi="Times New Roman" w:cs="Times New Roman"/>
                <w:noProof/>
                <w:spacing w:val="36"/>
                <w:sz w:val="23"/>
                <w:szCs w:val="23"/>
              </w:rPr>
              <w:t xml:space="preserve"> </w:t>
            </w:r>
            <w:r w:rsidR="00D932D8" w:rsidRPr="00CB5B12">
              <w:rPr>
                <w:rStyle w:val="a6"/>
                <w:rFonts w:ascii="Times New Roman" w:eastAsia="Times New Roman" w:hAnsi="Times New Roman" w:cs="Times New Roman"/>
                <w:noProof/>
                <w:sz w:val="23"/>
                <w:szCs w:val="23"/>
              </w:rPr>
              <w:t>53. П-4. Зона инженерной инфраструктуры</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_Toc169684794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78</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95" w:history="1">
            <w:r w:rsidR="00D932D8" w:rsidRPr="00CB5B12">
              <w:rPr>
                <w:rStyle w:val="a6"/>
                <w:rFonts w:ascii="Times New Roman" w:eastAsia="Times New Roman" w:hAnsi="Times New Roman" w:cs="Times New Roman"/>
                <w:noProof/>
                <w:sz w:val="23"/>
                <w:szCs w:val="23"/>
              </w:rPr>
              <w:t>Статья</w:t>
            </w:r>
            <w:r w:rsidR="00D932D8" w:rsidRPr="00CB5B12">
              <w:rPr>
                <w:rStyle w:val="a6"/>
                <w:rFonts w:ascii="Times New Roman" w:eastAsia="Times New Roman" w:hAnsi="Times New Roman" w:cs="Times New Roman"/>
                <w:noProof/>
                <w:spacing w:val="36"/>
                <w:sz w:val="23"/>
                <w:szCs w:val="23"/>
              </w:rPr>
              <w:t xml:space="preserve"> </w:t>
            </w:r>
            <w:r w:rsidR="00D932D8" w:rsidRPr="00CB5B12">
              <w:rPr>
                <w:rStyle w:val="a6"/>
                <w:rFonts w:ascii="Times New Roman" w:eastAsia="Times New Roman" w:hAnsi="Times New Roman" w:cs="Times New Roman"/>
                <w:noProof/>
                <w:sz w:val="23"/>
                <w:szCs w:val="23"/>
              </w:rPr>
              <w:t xml:space="preserve">54. П-5. </w:t>
            </w:r>
            <w:r w:rsidR="00D932D8" w:rsidRPr="00CB5B12">
              <w:rPr>
                <w:rStyle w:val="a6"/>
                <w:rFonts w:ascii="Times New Roman" w:eastAsia="Times New Roman" w:hAnsi="Times New Roman" w:cs="Times New Roman"/>
                <w:noProof/>
                <w:spacing w:val="-1"/>
                <w:sz w:val="23"/>
                <w:szCs w:val="23"/>
              </w:rPr>
              <w:t>Зона транспортной инфраструктуры</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_Toc169684795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80</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796" w:history="1">
            <w:r w:rsidR="00D932D8" w:rsidRPr="00CB5B12">
              <w:rPr>
                <w:rStyle w:val="a6"/>
                <w:rFonts w:ascii="Times New Roman" w:eastAsia="Times New Roman" w:hAnsi="Times New Roman" w:cs="Times New Roman"/>
                <w:noProof/>
                <w:sz w:val="23"/>
                <w:szCs w:val="23"/>
              </w:rPr>
              <w:t>ЗОНА</w:t>
            </w:r>
            <w:r w:rsidR="00D932D8" w:rsidRPr="00CB5B12">
              <w:rPr>
                <w:rStyle w:val="a6"/>
                <w:rFonts w:ascii="Times New Roman" w:eastAsia="Times New Roman" w:hAnsi="Times New Roman" w:cs="Times New Roman"/>
                <w:noProof/>
                <w:spacing w:val="-14"/>
                <w:sz w:val="23"/>
                <w:szCs w:val="23"/>
              </w:rPr>
              <w:t xml:space="preserve"> </w:t>
            </w:r>
            <w:r w:rsidR="00D932D8" w:rsidRPr="00CB5B12">
              <w:rPr>
                <w:rStyle w:val="a6"/>
                <w:rFonts w:ascii="Times New Roman" w:eastAsia="Times New Roman" w:hAnsi="Times New Roman" w:cs="Times New Roman"/>
                <w:noProof/>
                <w:spacing w:val="-1"/>
                <w:sz w:val="23"/>
                <w:szCs w:val="23"/>
              </w:rPr>
              <w:t>СЕЛЬСКОХОЗЯЙСТВЕННОГО</w:t>
            </w:r>
            <w:r w:rsidR="00D932D8" w:rsidRPr="00CB5B12">
              <w:rPr>
                <w:rStyle w:val="a6"/>
                <w:rFonts w:ascii="Times New Roman" w:eastAsia="Times New Roman" w:hAnsi="Times New Roman" w:cs="Times New Roman"/>
                <w:noProof/>
                <w:spacing w:val="-11"/>
                <w:sz w:val="23"/>
                <w:szCs w:val="23"/>
              </w:rPr>
              <w:t xml:space="preserve"> </w:t>
            </w:r>
            <w:r w:rsidR="00D932D8" w:rsidRPr="00CB5B12">
              <w:rPr>
                <w:rStyle w:val="a6"/>
                <w:rFonts w:ascii="Times New Roman" w:eastAsia="Times New Roman" w:hAnsi="Times New Roman" w:cs="Times New Roman"/>
                <w:noProof/>
                <w:spacing w:val="-1"/>
                <w:sz w:val="23"/>
                <w:szCs w:val="23"/>
              </w:rPr>
              <w:t>ИСПОЛЬЗОВАНИЯ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_Toc169684796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82</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97" w:history="1">
            <w:r w:rsidR="00D932D8" w:rsidRPr="00CB5B12">
              <w:rPr>
                <w:rStyle w:val="a6"/>
                <w:rFonts w:ascii="Times New Roman" w:eastAsia="Times New Roman" w:hAnsi="Times New Roman" w:cs="Times New Roman"/>
                <w:noProof/>
                <w:sz w:val="23"/>
                <w:szCs w:val="23"/>
              </w:rPr>
              <w:t>Статья 55. СХ-1.</w:t>
            </w:r>
            <w:r w:rsidR="00D932D8" w:rsidRPr="00CB5B12">
              <w:rPr>
                <w:rStyle w:val="a6"/>
                <w:rFonts w:ascii="Times New Roman" w:eastAsia="Times New Roman" w:hAnsi="Times New Roman" w:cs="Times New Roman"/>
                <w:noProof/>
                <w:spacing w:val="-4"/>
                <w:sz w:val="23"/>
                <w:szCs w:val="23"/>
              </w:rPr>
              <w:t xml:space="preserve"> </w:t>
            </w:r>
            <w:r w:rsidR="00D932D8" w:rsidRPr="00CB5B12">
              <w:rPr>
                <w:rStyle w:val="a6"/>
                <w:rFonts w:ascii="Times New Roman" w:eastAsia="Times New Roman" w:hAnsi="Times New Roman" w:cs="Times New Roman"/>
                <w:noProof/>
                <w:spacing w:val="-1"/>
                <w:sz w:val="23"/>
                <w:szCs w:val="23"/>
              </w:rPr>
              <w:t>Зона</w:t>
            </w:r>
            <w:r w:rsidR="00D932D8" w:rsidRPr="00CB5B12">
              <w:rPr>
                <w:rStyle w:val="a6"/>
                <w:rFonts w:ascii="Times New Roman" w:eastAsia="Times New Roman" w:hAnsi="Times New Roman" w:cs="Times New Roman"/>
                <w:noProof/>
                <w:sz w:val="23"/>
                <w:szCs w:val="23"/>
              </w:rPr>
              <w:t xml:space="preserve"> </w:t>
            </w:r>
            <w:r w:rsidR="00D932D8" w:rsidRPr="00CB5B12">
              <w:rPr>
                <w:rStyle w:val="a6"/>
                <w:rFonts w:ascii="Times New Roman" w:eastAsia="Times New Roman" w:hAnsi="Times New Roman" w:cs="Times New Roman"/>
                <w:noProof/>
                <w:spacing w:val="-1"/>
                <w:sz w:val="23"/>
                <w:szCs w:val="23"/>
              </w:rPr>
              <w:t>сельскохозяйственных угодий</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_Toc169684797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82</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98" w:history="1">
            <w:r w:rsidR="00D932D8" w:rsidRPr="00CB5B12">
              <w:rPr>
                <w:rStyle w:val="a6"/>
                <w:rFonts w:ascii="Times New Roman" w:eastAsia="Times New Roman" w:hAnsi="Times New Roman" w:cs="Times New Roman"/>
                <w:noProof/>
                <w:sz w:val="23"/>
                <w:szCs w:val="23"/>
              </w:rPr>
              <w:t>Статья</w:t>
            </w:r>
            <w:r w:rsidR="00D932D8" w:rsidRPr="00CB5B12">
              <w:rPr>
                <w:rStyle w:val="a6"/>
                <w:rFonts w:ascii="Times New Roman" w:eastAsia="Times New Roman" w:hAnsi="Times New Roman" w:cs="Times New Roman"/>
                <w:noProof/>
                <w:spacing w:val="28"/>
                <w:sz w:val="23"/>
                <w:szCs w:val="23"/>
              </w:rPr>
              <w:t xml:space="preserve"> 5</w:t>
            </w:r>
            <w:r w:rsidR="00D932D8" w:rsidRPr="00CB5B12">
              <w:rPr>
                <w:rStyle w:val="a6"/>
                <w:rFonts w:ascii="Times New Roman" w:eastAsia="Times New Roman" w:hAnsi="Times New Roman" w:cs="Times New Roman"/>
                <w:noProof/>
                <w:sz w:val="23"/>
                <w:szCs w:val="23"/>
              </w:rPr>
              <w:t>6.</w:t>
            </w:r>
            <w:r w:rsidR="00D932D8" w:rsidRPr="00CB5B12">
              <w:rPr>
                <w:rStyle w:val="a6"/>
                <w:rFonts w:ascii="Times New Roman" w:eastAsia="Times New Roman" w:hAnsi="Times New Roman" w:cs="Times New Roman"/>
                <w:noProof/>
                <w:spacing w:val="23"/>
                <w:sz w:val="23"/>
                <w:szCs w:val="23"/>
              </w:rPr>
              <w:t xml:space="preserve"> </w:t>
            </w:r>
            <w:r w:rsidR="00D932D8" w:rsidRPr="00CB5B12">
              <w:rPr>
                <w:rStyle w:val="a6"/>
                <w:rFonts w:ascii="Times New Roman" w:eastAsia="Times New Roman" w:hAnsi="Times New Roman" w:cs="Times New Roman"/>
                <w:noProof/>
                <w:spacing w:val="-1"/>
                <w:sz w:val="23"/>
                <w:szCs w:val="23"/>
              </w:rPr>
              <w:t>СХ-3. Производственная зона</w:t>
            </w:r>
            <w:r w:rsidR="00D932D8" w:rsidRPr="00CB5B12">
              <w:rPr>
                <w:rStyle w:val="a6"/>
                <w:rFonts w:ascii="Times New Roman" w:eastAsia="Times New Roman" w:hAnsi="Times New Roman" w:cs="Times New Roman"/>
                <w:noProof/>
                <w:spacing w:val="28"/>
                <w:sz w:val="23"/>
                <w:szCs w:val="23"/>
              </w:rPr>
              <w:t xml:space="preserve"> </w:t>
            </w:r>
            <w:r w:rsidR="00D932D8" w:rsidRPr="00CB5B12">
              <w:rPr>
                <w:rStyle w:val="a6"/>
                <w:rFonts w:ascii="Times New Roman" w:eastAsia="Times New Roman" w:hAnsi="Times New Roman" w:cs="Times New Roman"/>
                <w:noProof/>
                <w:spacing w:val="-1"/>
                <w:sz w:val="23"/>
                <w:szCs w:val="23"/>
              </w:rPr>
              <w:t>сельскохозяйственных</w:t>
            </w:r>
            <w:r w:rsidR="00D932D8" w:rsidRPr="00CB5B12">
              <w:rPr>
                <w:rStyle w:val="a6"/>
                <w:rFonts w:ascii="Times New Roman" w:eastAsia="Times New Roman" w:hAnsi="Times New Roman" w:cs="Times New Roman"/>
                <w:noProof/>
                <w:spacing w:val="28"/>
                <w:sz w:val="23"/>
                <w:szCs w:val="23"/>
              </w:rPr>
              <w:t xml:space="preserve"> </w:t>
            </w:r>
            <w:r w:rsidR="00D932D8" w:rsidRPr="00CB5B12">
              <w:rPr>
                <w:rStyle w:val="a6"/>
                <w:rFonts w:ascii="Times New Roman" w:eastAsia="Times New Roman" w:hAnsi="Times New Roman" w:cs="Times New Roman"/>
                <w:noProof/>
                <w:sz w:val="23"/>
                <w:szCs w:val="23"/>
              </w:rPr>
              <w:t>предприятий</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_Toc169684798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83</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799" w:history="1">
            <w:r w:rsidR="00D932D8" w:rsidRPr="00CB5B12">
              <w:rPr>
                <w:rStyle w:val="a6"/>
                <w:rFonts w:ascii="Times New Roman" w:eastAsia="Times New Roman" w:hAnsi="Times New Roman" w:cs="Times New Roman"/>
                <w:bCs/>
                <w:noProof/>
                <w:spacing w:val="-1"/>
                <w:sz w:val="23"/>
                <w:szCs w:val="23"/>
              </w:rPr>
              <w:t>Статья 57. СХ-4.3. Зона для целей аквакультуры (рыбоводства)</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_Toc169684799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84</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800" w:history="1">
            <w:r w:rsidR="00D932D8" w:rsidRPr="00CB5B12">
              <w:rPr>
                <w:rStyle w:val="a6"/>
                <w:rFonts w:ascii="Times New Roman" w:eastAsia="Times New Roman" w:hAnsi="Times New Roman" w:cs="Times New Roman"/>
                <w:noProof/>
                <w:spacing w:val="-1"/>
                <w:sz w:val="23"/>
                <w:szCs w:val="23"/>
              </w:rPr>
              <w:t>РЕКРЕАЦИОННЫЕ</w:t>
            </w:r>
            <w:r w:rsidR="00D932D8" w:rsidRPr="00CB5B12">
              <w:rPr>
                <w:rStyle w:val="a6"/>
                <w:rFonts w:ascii="Times New Roman" w:eastAsia="Times New Roman" w:hAnsi="Times New Roman" w:cs="Times New Roman"/>
                <w:noProof/>
                <w:spacing w:val="-13"/>
                <w:sz w:val="23"/>
                <w:szCs w:val="23"/>
              </w:rPr>
              <w:t xml:space="preserve"> </w:t>
            </w:r>
            <w:r w:rsidR="00D932D8" w:rsidRPr="00CB5B12">
              <w:rPr>
                <w:rStyle w:val="a6"/>
                <w:rFonts w:ascii="Times New Roman" w:eastAsia="Times New Roman" w:hAnsi="Times New Roman" w:cs="Times New Roman"/>
                <w:noProof/>
                <w:spacing w:val="-1"/>
                <w:sz w:val="23"/>
                <w:szCs w:val="23"/>
              </w:rPr>
              <w:t>ЗОНЫ</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_Toc169684800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86</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801" w:history="1">
            <w:r w:rsidR="00D932D8" w:rsidRPr="00CB5B12">
              <w:rPr>
                <w:rStyle w:val="a6"/>
                <w:rFonts w:ascii="Times New Roman" w:eastAsia="Times New Roman" w:hAnsi="Times New Roman" w:cs="Times New Roman"/>
                <w:noProof/>
                <w:sz w:val="23"/>
                <w:szCs w:val="23"/>
              </w:rPr>
              <w:t>Статья</w:t>
            </w:r>
            <w:r w:rsidR="00D932D8" w:rsidRPr="00CB5B12">
              <w:rPr>
                <w:rStyle w:val="a6"/>
                <w:rFonts w:ascii="Times New Roman" w:eastAsia="Times New Roman" w:hAnsi="Times New Roman" w:cs="Times New Roman"/>
                <w:noProof/>
                <w:spacing w:val="36"/>
                <w:sz w:val="23"/>
                <w:szCs w:val="23"/>
              </w:rPr>
              <w:t xml:space="preserve"> </w:t>
            </w:r>
            <w:r w:rsidR="00D932D8" w:rsidRPr="00CB5B12">
              <w:rPr>
                <w:rStyle w:val="a6"/>
                <w:rFonts w:ascii="Times New Roman" w:eastAsia="Times New Roman" w:hAnsi="Times New Roman" w:cs="Times New Roman"/>
                <w:noProof/>
                <w:sz w:val="23"/>
                <w:szCs w:val="23"/>
              </w:rPr>
              <w:t>58. Р-1. Зона озелененных территорий общего пользования (лесопарки, парки, сады, скверы, бульвары, леса)</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_Toc169684801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86</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802" w:history="1">
            <w:r w:rsidR="00D932D8" w:rsidRPr="00CB5B12">
              <w:rPr>
                <w:rStyle w:val="a6"/>
                <w:rFonts w:ascii="Times New Roman" w:hAnsi="Times New Roman" w:cs="Times New Roman"/>
                <w:noProof/>
                <w:sz w:val="23"/>
                <w:szCs w:val="23"/>
              </w:rPr>
              <w:t>ЗОНЫ СПЕЦИАЛЬНОГО НАЗНАЧЕНИЯ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_Toc169684802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88</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803" w:history="1">
            <w:r w:rsidR="00D932D8" w:rsidRPr="00CB5B12">
              <w:rPr>
                <w:rStyle w:val="a6"/>
                <w:rFonts w:ascii="Times New Roman" w:eastAsia="Calibri" w:hAnsi="Times New Roman" w:cs="Times New Roman"/>
                <w:noProof/>
                <w:spacing w:val="-1"/>
                <w:sz w:val="23"/>
                <w:szCs w:val="23"/>
              </w:rPr>
              <w:t>Статья 59. СН-1. Зона кладбищ</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_Toc169684803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88</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804" w:history="1">
            <w:r w:rsidR="00D932D8" w:rsidRPr="00CB5B12">
              <w:rPr>
                <w:rStyle w:val="a6"/>
                <w:rFonts w:ascii="Times New Roman" w:eastAsia="Times New Roman" w:hAnsi="Times New Roman" w:cs="Times New Roman"/>
                <w:bCs/>
                <w:noProof/>
                <w:sz w:val="23"/>
                <w:szCs w:val="23"/>
              </w:rPr>
              <w:t>ЗОНЫ РЕЖИМНЫХ ТЕРРИТОРИЙ</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_Toc169684804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90</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805" w:history="1">
            <w:r w:rsidR="00D932D8" w:rsidRPr="00CB5B12">
              <w:rPr>
                <w:rStyle w:val="a6"/>
                <w:rFonts w:ascii="Times New Roman" w:eastAsia="Times New Roman" w:hAnsi="Times New Roman" w:cs="Times New Roman"/>
                <w:bCs/>
                <w:noProof/>
                <w:sz w:val="23"/>
                <w:szCs w:val="23"/>
              </w:rPr>
              <w:t xml:space="preserve">Статья 60. </w:t>
            </w:r>
            <w:r w:rsidR="00D932D8" w:rsidRPr="00CB5B12">
              <w:rPr>
                <w:rStyle w:val="a6"/>
                <w:rFonts w:ascii="Times New Roman" w:eastAsia="Times New Roman" w:hAnsi="Times New Roman" w:cs="Times New Roman"/>
                <w:bCs/>
                <w:noProof/>
                <w:spacing w:val="-1"/>
                <w:sz w:val="23"/>
                <w:szCs w:val="23"/>
              </w:rPr>
              <w:t>РТ. Зоны режимных территорий</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_Toc169684805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90</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806" w:history="1">
            <w:r w:rsidR="00D932D8" w:rsidRPr="00CB5B12">
              <w:rPr>
                <w:rStyle w:val="a6"/>
                <w:rFonts w:ascii="Times New Roman" w:hAnsi="Times New Roman" w:cs="Times New Roman"/>
                <w:noProof/>
                <w:sz w:val="23"/>
                <w:szCs w:val="23"/>
              </w:rPr>
              <w:t>Глава 9. Градостроительные ограничения на территории поселения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_Toc169684806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92</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807" w:history="1">
            <w:r w:rsidR="00D932D8" w:rsidRPr="00CB5B12">
              <w:rPr>
                <w:rStyle w:val="a6"/>
                <w:rFonts w:ascii="Times New Roman" w:eastAsiaTheme="majorEastAsia" w:hAnsi="Times New Roman" w:cs="Times New Roman"/>
                <w:bCs/>
                <w:noProof/>
                <w:sz w:val="23"/>
                <w:szCs w:val="23"/>
              </w:rPr>
              <w:t>Статья 61. Зоны с особыми условиями использования территорий</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_Toc169684807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92</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808" w:history="1">
            <w:r w:rsidR="00D932D8" w:rsidRPr="00CB5B12">
              <w:rPr>
                <w:rStyle w:val="a6"/>
                <w:rFonts w:ascii="Times New Roman" w:eastAsiaTheme="majorEastAsia" w:hAnsi="Times New Roman" w:cs="Times New Roman"/>
                <w:bCs/>
                <w:noProof/>
                <w:sz w:val="23"/>
                <w:szCs w:val="23"/>
              </w:rPr>
              <w:t>Статья 62. Зоны охраны объектов культурного наследия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_Toc169684808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92</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809" w:history="1">
            <w:r w:rsidR="00D932D8" w:rsidRPr="00CB5B12">
              <w:rPr>
                <w:rStyle w:val="a6"/>
                <w:rFonts w:ascii="Times New Roman" w:eastAsiaTheme="majorEastAsia" w:hAnsi="Times New Roman" w:cs="Times New Roman"/>
                <w:bCs/>
                <w:noProof/>
                <w:sz w:val="23"/>
                <w:szCs w:val="23"/>
              </w:rPr>
              <w:t>Статья 63. Защитная зона объекта культурного наследия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_Toc169684809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94</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810" w:history="1">
            <w:r w:rsidR="00D932D8" w:rsidRPr="00CB5B12">
              <w:rPr>
                <w:rStyle w:val="a6"/>
                <w:rFonts w:ascii="Times New Roman" w:eastAsiaTheme="majorEastAsia" w:hAnsi="Times New Roman" w:cs="Times New Roman"/>
                <w:bCs/>
                <w:noProof/>
                <w:sz w:val="23"/>
                <w:szCs w:val="23"/>
              </w:rPr>
              <w:t>Статья 64. Охранная зона объектов электроэнергетики (объектов электросетевого хозяйства и объектов по производству электрической энергии)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_Toc169684810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95</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811" w:history="1">
            <w:r w:rsidR="00D932D8" w:rsidRPr="00CB5B12">
              <w:rPr>
                <w:rStyle w:val="a6"/>
                <w:rFonts w:ascii="Times New Roman" w:eastAsia="Times New Roman" w:hAnsi="Times New Roman" w:cs="Times New Roman"/>
                <w:noProof/>
                <w:sz w:val="23"/>
                <w:szCs w:val="23"/>
                <w:lang w:eastAsia="ru-RU"/>
              </w:rPr>
              <w:t>Статья 65. Придорожные полосы автомобильных дорог</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_Toc169684811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97</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812" w:history="1">
            <w:r w:rsidR="00D932D8" w:rsidRPr="00CB5B12">
              <w:rPr>
                <w:rStyle w:val="a6"/>
                <w:rFonts w:ascii="Times New Roman" w:eastAsia="Times New Roman" w:hAnsi="Times New Roman" w:cs="Times New Roman"/>
                <w:noProof/>
                <w:sz w:val="23"/>
                <w:szCs w:val="23"/>
                <w:lang w:eastAsia="ru-RU"/>
              </w:rPr>
              <w:t>Статья</w:t>
            </w:r>
            <w:r w:rsidR="00D932D8" w:rsidRPr="00CB5B12">
              <w:rPr>
                <w:rStyle w:val="a6"/>
                <w:rFonts w:ascii="Times New Roman" w:eastAsiaTheme="majorEastAsia" w:hAnsi="Times New Roman" w:cs="Times New Roman"/>
                <w:bCs/>
                <w:noProof/>
                <w:sz w:val="23"/>
                <w:szCs w:val="23"/>
              </w:rPr>
              <w:t xml:space="preserve"> 66. Охранная зона трубопроводов (газопроводов)</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_Toc169684812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98</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813" w:history="1">
            <w:r w:rsidR="00D932D8" w:rsidRPr="00CB5B12">
              <w:rPr>
                <w:rStyle w:val="a6"/>
                <w:rFonts w:ascii="Times New Roman" w:eastAsia="Times New Roman" w:hAnsi="Times New Roman" w:cs="Times New Roman"/>
                <w:noProof/>
                <w:sz w:val="23"/>
                <w:szCs w:val="23"/>
                <w:lang w:eastAsia="ru-RU"/>
              </w:rPr>
              <w:t xml:space="preserve">Статья 67. </w:t>
            </w:r>
            <w:r w:rsidR="00D932D8" w:rsidRPr="00CB5B12">
              <w:rPr>
                <w:rStyle w:val="a6"/>
                <w:rFonts w:ascii="Times New Roman" w:eastAsiaTheme="majorEastAsia" w:hAnsi="Times New Roman" w:cs="Times New Roman"/>
                <w:bCs/>
                <w:noProof/>
                <w:sz w:val="23"/>
                <w:szCs w:val="23"/>
              </w:rPr>
              <w:t>Охранная зона линий и сооружений связи</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_Toc169684813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99</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814" w:history="1">
            <w:r w:rsidR="00D932D8" w:rsidRPr="00CB5B12">
              <w:rPr>
                <w:rStyle w:val="a6"/>
                <w:rFonts w:ascii="Times New Roman" w:eastAsia="Times New Roman" w:hAnsi="Times New Roman" w:cs="Times New Roman"/>
                <w:noProof/>
                <w:sz w:val="23"/>
                <w:szCs w:val="23"/>
                <w:lang w:eastAsia="ru-RU"/>
              </w:rPr>
              <w:t>Статья 68. Приаэродромная территория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_Toc169684814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100</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815" w:history="1">
            <w:r w:rsidR="00D932D8" w:rsidRPr="00CB5B12">
              <w:rPr>
                <w:rStyle w:val="a6"/>
                <w:rFonts w:ascii="Times New Roman" w:eastAsia="Times New Roman" w:hAnsi="Times New Roman" w:cs="Times New Roman"/>
                <w:noProof/>
                <w:sz w:val="23"/>
                <w:szCs w:val="23"/>
                <w:lang w:eastAsia="ru-RU"/>
              </w:rPr>
              <w:t>Статья 69. Водоо</w:t>
            </w:r>
            <w:r w:rsidR="00D932D8" w:rsidRPr="00CB5B12">
              <w:rPr>
                <w:rStyle w:val="a6"/>
                <w:rFonts w:ascii="Times New Roman" w:eastAsia="Times New Roman" w:hAnsi="Times New Roman" w:cs="Times New Roman"/>
                <w:bCs/>
                <w:noProof/>
                <w:sz w:val="23"/>
                <w:szCs w:val="23"/>
                <w:lang w:eastAsia="ru-RU"/>
              </w:rPr>
              <w:t>хранная зона</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_Toc169684815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101</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816" w:history="1">
            <w:r w:rsidR="00D932D8" w:rsidRPr="00CB5B12">
              <w:rPr>
                <w:rStyle w:val="a6"/>
                <w:rFonts w:ascii="Times New Roman" w:eastAsia="Times New Roman" w:hAnsi="Times New Roman" w:cs="Times New Roman"/>
                <w:noProof/>
                <w:sz w:val="23"/>
                <w:szCs w:val="23"/>
                <w:lang w:eastAsia="ru-RU"/>
              </w:rPr>
              <w:t>Статья 70. Прибрежная защитная полоса</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_Toc169684816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103</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817" w:history="1">
            <w:r w:rsidR="00D932D8" w:rsidRPr="00CB5B12">
              <w:rPr>
                <w:rStyle w:val="a6"/>
                <w:rFonts w:ascii="Times New Roman" w:eastAsia="Times New Roman" w:hAnsi="Times New Roman" w:cs="Times New Roman"/>
                <w:noProof/>
                <w:sz w:val="23"/>
                <w:szCs w:val="23"/>
                <w:lang w:eastAsia="ru-RU"/>
              </w:rPr>
              <w:t>Статья 71. З</w:t>
            </w:r>
            <w:r w:rsidR="00D932D8" w:rsidRPr="00CB5B12">
              <w:rPr>
                <w:rStyle w:val="a6"/>
                <w:rFonts w:ascii="Times New Roman" w:eastAsia="Times New Roman" w:hAnsi="Times New Roman" w:cs="Times New Roman"/>
                <w:bCs/>
                <w:noProof/>
                <w:sz w:val="23"/>
                <w:szCs w:val="23"/>
                <w:lang w:eastAsia="ru-RU"/>
              </w:rPr>
              <w:t>оны санитарной охраны источников питьевого и хозяйственно-бытового водоснабжения</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_Toc169684817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105</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31"/>
            <w:tabs>
              <w:tab w:val="clear" w:pos="8931"/>
              <w:tab w:val="right" w:leader="dot" w:pos="9214"/>
            </w:tabs>
            <w:ind w:right="1417"/>
            <w:rPr>
              <w:rFonts w:ascii="Times New Roman" w:eastAsiaTheme="minorEastAsia" w:hAnsi="Times New Roman" w:cs="Times New Roman"/>
              <w:noProof/>
              <w:sz w:val="23"/>
              <w:szCs w:val="23"/>
              <w:lang w:eastAsia="ru-RU"/>
            </w:rPr>
          </w:pPr>
          <w:hyperlink w:anchor="_Toc169684818" w:history="1">
            <w:r w:rsidR="00D932D8" w:rsidRPr="00CB5B12">
              <w:rPr>
                <w:rStyle w:val="a6"/>
                <w:rFonts w:ascii="Times New Roman" w:eastAsiaTheme="majorEastAsia" w:hAnsi="Times New Roman" w:cs="Times New Roman"/>
                <w:bCs/>
                <w:iCs/>
                <w:noProof/>
                <w:sz w:val="23"/>
                <w:szCs w:val="23"/>
              </w:rPr>
              <w:t>Статья 72. Санитарно-защитные зоны. Санитарные разрывы</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_Toc169684818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105</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819" w:history="1">
            <w:r w:rsidR="00D932D8" w:rsidRPr="00CB5B12">
              <w:rPr>
                <w:rStyle w:val="a6"/>
                <w:rFonts w:ascii="Times New Roman" w:eastAsiaTheme="majorEastAsia" w:hAnsi="Times New Roman" w:cs="Times New Roman"/>
                <w:bCs/>
                <w:noProof/>
                <w:sz w:val="23"/>
                <w:szCs w:val="23"/>
              </w:rPr>
              <w:t>Приложение 1. Карты градостроительного зонирования сельского поселения Герменчик</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_Toc169684819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108</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820" w:history="1">
            <w:r w:rsidR="00D932D8" w:rsidRPr="00CB5B12">
              <w:rPr>
                <w:rStyle w:val="a6"/>
                <w:rFonts w:ascii="Times New Roman" w:eastAsiaTheme="majorEastAsia" w:hAnsi="Times New Roman" w:cs="Times New Roman"/>
                <w:bCs/>
                <w:noProof/>
                <w:sz w:val="23"/>
                <w:szCs w:val="23"/>
              </w:rPr>
              <w:t>Приложение 2. Карта зон с особыми условиями использования территории сельского поселения Герменчик</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_Toc169684820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108</w:t>
            </w:r>
            <w:r w:rsidR="00D932D8" w:rsidRPr="00CB5B12">
              <w:rPr>
                <w:rFonts w:ascii="Times New Roman" w:hAnsi="Times New Roman" w:cs="Times New Roman"/>
                <w:noProof/>
                <w:webHidden/>
                <w:sz w:val="23"/>
                <w:szCs w:val="23"/>
              </w:rPr>
              <w:fldChar w:fldCharType="end"/>
            </w:r>
          </w:hyperlink>
        </w:p>
        <w:p w:rsidR="00D932D8" w:rsidRPr="00CB5B12" w:rsidRDefault="003E135D" w:rsidP="00D932D8">
          <w:pPr>
            <w:pStyle w:val="21"/>
            <w:tabs>
              <w:tab w:val="right" w:leader="dot" w:pos="9214"/>
            </w:tabs>
            <w:ind w:right="1417"/>
            <w:rPr>
              <w:rFonts w:ascii="Times New Roman" w:eastAsiaTheme="minorEastAsia" w:hAnsi="Times New Roman" w:cs="Times New Roman"/>
              <w:noProof/>
              <w:sz w:val="23"/>
              <w:szCs w:val="23"/>
              <w:lang w:eastAsia="ru-RU"/>
            </w:rPr>
          </w:pPr>
          <w:hyperlink w:anchor="_Toc169684821" w:history="1">
            <w:r w:rsidR="00D932D8" w:rsidRPr="00CB5B12">
              <w:rPr>
                <w:rStyle w:val="a6"/>
                <w:rFonts w:ascii="Times New Roman" w:eastAsia="Arial" w:hAnsi="Times New Roman" w:cs="Times New Roman"/>
                <w:noProof/>
                <w:sz w:val="23"/>
                <w:szCs w:val="23"/>
              </w:rPr>
              <w:t>Приложение</w:t>
            </w:r>
            <w:r w:rsidR="00D932D8" w:rsidRPr="00CB5B12">
              <w:rPr>
                <w:rStyle w:val="a6"/>
                <w:rFonts w:ascii="Times New Roman" w:eastAsia="Arial Unicode MS" w:hAnsi="Times New Roman" w:cs="Times New Roman"/>
                <w:noProof/>
                <w:sz w:val="23"/>
                <w:szCs w:val="23"/>
                <w:lang w:eastAsia="ru-RU" w:bidi="ru-RU"/>
              </w:rPr>
              <w:t xml:space="preserve"> 3. </w:t>
            </w:r>
            <w:r w:rsidR="00D932D8" w:rsidRPr="00CB5B12">
              <w:rPr>
                <w:rStyle w:val="a6"/>
                <w:rFonts w:ascii="Times New Roman" w:eastAsia="Arial" w:hAnsi="Times New Roman" w:cs="Times New Roman"/>
                <w:noProof/>
                <w:sz w:val="23"/>
                <w:szCs w:val="23"/>
              </w:rPr>
              <w:t>Перечень кадастровых кварталов</w:t>
            </w:r>
            <w:r w:rsidR="00D932D8" w:rsidRPr="00CB5B12">
              <w:rPr>
                <w:rStyle w:val="a6"/>
                <w:rFonts w:ascii="Times New Roman" w:hAnsi="Times New Roman" w:cs="Times New Roman"/>
                <w:noProof/>
                <w:sz w:val="23"/>
                <w:szCs w:val="23"/>
              </w:rPr>
              <w:t xml:space="preserve"> </w:t>
            </w:r>
            <w:r w:rsidR="00D932D8" w:rsidRPr="00CB5B12">
              <w:rPr>
                <w:rStyle w:val="a6"/>
                <w:rFonts w:ascii="Times New Roman" w:eastAsia="Arial" w:hAnsi="Times New Roman" w:cs="Times New Roman"/>
                <w:noProof/>
                <w:sz w:val="23"/>
                <w:szCs w:val="23"/>
              </w:rPr>
              <w:t>сельского поселения Герменчик, в границах которых расположена приаэродромная территории аэродрома Нальчик</w:t>
            </w:r>
            <w:r w:rsidR="00D932D8" w:rsidRPr="00CB5B12">
              <w:rPr>
                <w:rFonts w:ascii="Times New Roman" w:hAnsi="Times New Roman" w:cs="Times New Roman"/>
                <w:noProof/>
                <w:webHidden/>
                <w:sz w:val="23"/>
                <w:szCs w:val="23"/>
              </w:rPr>
              <w:tab/>
            </w:r>
            <w:r w:rsidR="00D932D8" w:rsidRPr="00CB5B12">
              <w:rPr>
                <w:rFonts w:ascii="Times New Roman" w:hAnsi="Times New Roman" w:cs="Times New Roman"/>
                <w:noProof/>
                <w:webHidden/>
                <w:sz w:val="23"/>
                <w:szCs w:val="23"/>
              </w:rPr>
              <w:fldChar w:fldCharType="begin"/>
            </w:r>
            <w:r w:rsidR="00D932D8" w:rsidRPr="00CB5B12">
              <w:rPr>
                <w:rFonts w:ascii="Times New Roman" w:hAnsi="Times New Roman" w:cs="Times New Roman"/>
                <w:noProof/>
                <w:webHidden/>
                <w:sz w:val="23"/>
                <w:szCs w:val="23"/>
              </w:rPr>
              <w:instrText xml:space="preserve"> PAGEREF _Toc169684821 \h </w:instrText>
            </w:r>
            <w:r w:rsidR="00D932D8" w:rsidRPr="00CB5B12">
              <w:rPr>
                <w:rFonts w:ascii="Times New Roman" w:hAnsi="Times New Roman" w:cs="Times New Roman"/>
                <w:noProof/>
                <w:webHidden/>
                <w:sz w:val="23"/>
                <w:szCs w:val="23"/>
              </w:rPr>
            </w:r>
            <w:r w:rsidR="00D932D8" w:rsidRPr="00CB5B12">
              <w:rPr>
                <w:rFonts w:ascii="Times New Roman" w:hAnsi="Times New Roman" w:cs="Times New Roman"/>
                <w:noProof/>
                <w:webHidden/>
                <w:sz w:val="23"/>
                <w:szCs w:val="23"/>
              </w:rPr>
              <w:fldChar w:fldCharType="separate"/>
            </w:r>
            <w:r w:rsidR="00923FFC">
              <w:rPr>
                <w:rFonts w:ascii="Times New Roman" w:hAnsi="Times New Roman" w:cs="Times New Roman"/>
                <w:noProof/>
                <w:webHidden/>
                <w:sz w:val="23"/>
                <w:szCs w:val="23"/>
              </w:rPr>
              <w:t>109</w:t>
            </w:r>
            <w:r w:rsidR="00D932D8" w:rsidRPr="00CB5B12">
              <w:rPr>
                <w:rFonts w:ascii="Times New Roman" w:hAnsi="Times New Roman" w:cs="Times New Roman"/>
                <w:noProof/>
                <w:webHidden/>
                <w:sz w:val="23"/>
                <w:szCs w:val="23"/>
              </w:rPr>
              <w:fldChar w:fldCharType="end"/>
            </w:r>
          </w:hyperlink>
        </w:p>
        <w:p w:rsidR="0082087B" w:rsidRPr="00CB5B12" w:rsidRDefault="0082087B" w:rsidP="00D932D8">
          <w:pPr>
            <w:pStyle w:val="21"/>
            <w:tabs>
              <w:tab w:val="right" w:leader="dot" w:pos="9214"/>
            </w:tabs>
            <w:ind w:right="1417"/>
            <w:rPr>
              <w:rFonts w:ascii="Times New Roman" w:hAnsi="Times New Roman" w:cs="Times New Roman"/>
              <w:sz w:val="23"/>
              <w:szCs w:val="23"/>
            </w:rPr>
          </w:pPr>
          <w:r w:rsidRPr="00CB5B12">
            <w:rPr>
              <w:rFonts w:ascii="Times New Roman" w:hAnsi="Times New Roman" w:cs="Times New Roman"/>
              <w:bCs/>
              <w:sz w:val="23"/>
              <w:szCs w:val="23"/>
            </w:rPr>
            <w:fldChar w:fldCharType="end"/>
          </w:r>
        </w:p>
      </w:sdtContent>
    </w:sdt>
    <w:p w:rsidR="006358CE" w:rsidRPr="001B52C9" w:rsidRDefault="006358CE" w:rsidP="00282A73">
      <w:pPr>
        <w:tabs>
          <w:tab w:val="left" w:pos="0"/>
          <w:tab w:val="right" w:leader="dot" w:pos="9214"/>
        </w:tabs>
        <w:spacing w:after="0"/>
        <w:ind w:right="1132"/>
        <w:rPr>
          <w:rFonts w:ascii="Times New Roman" w:hAnsi="Times New Roman" w:cs="Times New Roman"/>
          <w:bCs/>
          <w:sz w:val="2"/>
          <w:szCs w:val="2"/>
        </w:rPr>
      </w:pPr>
      <w:r w:rsidRPr="001B52C9">
        <w:rPr>
          <w:rFonts w:ascii="Times New Roman" w:hAnsi="Times New Roman" w:cs="Times New Roman"/>
          <w:bCs/>
          <w:sz w:val="26"/>
          <w:szCs w:val="26"/>
        </w:rPr>
        <w:br w:type="page"/>
      </w:r>
    </w:p>
    <w:p w:rsidR="006358CE" w:rsidRPr="00F91280" w:rsidRDefault="00CE1375" w:rsidP="00F91280">
      <w:pPr>
        <w:pStyle w:val="1"/>
        <w:spacing w:before="120" w:after="120" w:line="240" w:lineRule="auto"/>
        <w:rPr>
          <w:rFonts w:ascii="Times New Roman" w:hAnsi="Times New Roman" w:cs="Times New Roman"/>
          <w:color w:val="auto"/>
          <w:sz w:val="26"/>
          <w:szCs w:val="26"/>
        </w:rPr>
      </w:pPr>
      <w:bookmarkStart w:id="0" w:name="_Toc169684726"/>
      <w:r>
        <w:rPr>
          <w:rFonts w:ascii="Times New Roman" w:hAnsi="Times New Roman" w:cs="Times New Roman"/>
          <w:color w:val="auto"/>
          <w:sz w:val="26"/>
          <w:szCs w:val="26"/>
        </w:rPr>
        <w:lastRenderedPageBreak/>
        <w:t>Ч</w:t>
      </w:r>
      <w:r w:rsidR="00A41D76">
        <w:rPr>
          <w:rFonts w:ascii="Times New Roman" w:hAnsi="Times New Roman" w:cs="Times New Roman"/>
          <w:color w:val="auto"/>
          <w:sz w:val="26"/>
          <w:szCs w:val="26"/>
        </w:rPr>
        <w:t>АСТЬ</w:t>
      </w:r>
      <w:r w:rsidR="006358CE" w:rsidRPr="00F91280">
        <w:rPr>
          <w:rFonts w:ascii="Times New Roman" w:hAnsi="Times New Roman" w:cs="Times New Roman"/>
          <w:color w:val="auto"/>
          <w:sz w:val="26"/>
          <w:szCs w:val="26"/>
        </w:rPr>
        <w:t xml:space="preserve"> </w:t>
      </w:r>
      <w:r w:rsidR="00F91280" w:rsidRPr="00F91280">
        <w:rPr>
          <w:rFonts w:ascii="Times New Roman" w:hAnsi="Times New Roman" w:cs="Times New Roman"/>
          <w:color w:val="auto"/>
          <w:sz w:val="26"/>
          <w:szCs w:val="26"/>
          <w:lang w:val="en-US"/>
        </w:rPr>
        <w:t>I</w:t>
      </w:r>
      <w:r w:rsidR="006358CE" w:rsidRPr="00F91280">
        <w:rPr>
          <w:rFonts w:ascii="Times New Roman" w:hAnsi="Times New Roman" w:cs="Times New Roman"/>
          <w:color w:val="auto"/>
          <w:sz w:val="26"/>
          <w:szCs w:val="26"/>
        </w:rPr>
        <w:t xml:space="preserve">. </w:t>
      </w:r>
      <w:r w:rsidR="00100559" w:rsidRPr="00F91280">
        <w:rPr>
          <w:rFonts w:ascii="Times New Roman" w:hAnsi="Times New Roman" w:cs="Times New Roman"/>
          <w:color w:val="auto"/>
          <w:sz w:val="26"/>
          <w:szCs w:val="26"/>
        </w:rPr>
        <w:t>ПОРЯДОК ПРИМЕНЕНИЯ ПРАВИЛ ЗЕМЛЕПОЛЬЗОВАНИЯ И ЗАСТРОЙКИ И ВНЕСЕНИЯ ИЗМЕНЕНИЙ В УКАЗАННЫЕ ПРАВИЛА</w:t>
      </w:r>
      <w:bookmarkEnd w:id="0"/>
    </w:p>
    <w:p w:rsidR="006358CE" w:rsidRPr="00F91280" w:rsidRDefault="00CE1375" w:rsidP="00F91280">
      <w:pPr>
        <w:pStyle w:val="2"/>
        <w:spacing w:before="0" w:after="120" w:line="240" w:lineRule="auto"/>
        <w:rPr>
          <w:rFonts w:ascii="Times New Roman" w:hAnsi="Times New Roman" w:cs="Times New Roman"/>
          <w:color w:val="auto"/>
        </w:rPr>
      </w:pPr>
      <w:bookmarkStart w:id="1" w:name="_Toc169684727"/>
      <w:r w:rsidRPr="00CE1375">
        <w:rPr>
          <w:rFonts w:ascii="Times New Roman" w:hAnsi="Times New Roman" w:cs="Times New Roman"/>
          <w:color w:val="auto"/>
        </w:rPr>
        <w:t>Глава 1. Положения о регулировании землепользования и застройки органами местного самоуправления</w:t>
      </w:r>
      <w:bookmarkEnd w:id="1"/>
    </w:p>
    <w:p w:rsidR="006358CE" w:rsidRPr="001B52C9" w:rsidRDefault="006358CE" w:rsidP="00100559">
      <w:pPr>
        <w:keepNext/>
        <w:keepLines/>
        <w:spacing w:before="120" w:after="120" w:line="240" w:lineRule="auto"/>
        <w:outlineLvl w:val="2"/>
        <w:rPr>
          <w:rFonts w:ascii="Times New Roman" w:eastAsiaTheme="majorEastAsia" w:hAnsi="Times New Roman" w:cs="Times New Roman"/>
          <w:b/>
          <w:sz w:val="26"/>
          <w:szCs w:val="26"/>
        </w:rPr>
      </w:pPr>
      <w:bookmarkStart w:id="2" w:name="_Toc169684728"/>
      <w:r w:rsidRPr="001B52C9">
        <w:rPr>
          <w:rFonts w:ascii="Times New Roman" w:eastAsiaTheme="majorEastAsia" w:hAnsi="Times New Roman" w:cs="Times New Roman"/>
          <w:b/>
          <w:sz w:val="26"/>
          <w:szCs w:val="26"/>
        </w:rPr>
        <w:t>Статья 1. Основные понятия, используемые в Правилах</w:t>
      </w:r>
      <w:bookmarkEnd w:id="2"/>
    </w:p>
    <w:p w:rsidR="00CE1375" w:rsidRPr="00CE1375" w:rsidRDefault="00CE1375" w:rsidP="00CE1375">
      <w:pPr>
        <w:spacing w:after="0" w:line="240" w:lineRule="auto"/>
        <w:ind w:firstLine="709"/>
        <w:jc w:val="both"/>
        <w:rPr>
          <w:rFonts w:ascii="Times New Roman" w:eastAsia="Times New Roman" w:hAnsi="Times New Roman" w:cs="Times New Roman"/>
          <w:sz w:val="26"/>
          <w:szCs w:val="26"/>
          <w:lang w:eastAsia="ru-RU"/>
        </w:rPr>
      </w:pPr>
      <w:r w:rsidRPr="00CE1375">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w:t>
      </w:r>
      <w:r w:rsidRPr="00CE1375">
        <w:rPr>
          <w:rFonts w:ascii="Times New Roman" w:eastAsia="Times New Roman" w:hAnsi="Times New Roman" w:cs="Times New Roman"/>
          <w:sz w:val="26"/>
          <w:szCs w:val="26"/>
          <w:lang w:eastAsia="ru-RU"/>
        </w:rPr>
        <w:t>Понятия, используемые в настоящих Правилах, применяются в следующем значении:</w:t>
      </w:r>
    </w:p>
    <w:p w:rsidR="00CE1375" w:rsidRPr="00CE1375" w:rsidRDefault="00CE1375" w:rsidP="00CE1375">
      <w:pPr>
        <w:widowControl w:val="0"/>
        <w:autoSpaceDE w:val="0"/>
        <w:autoSpaceDN w:val="0"/>
        <w:adjustRightInd w:val="0"/>
        <w:spacing w:after="0" w:line="240" w:lineRule="auto"/>
        <w:ind w:firstLine="709"/>
        <w:jc w:val="both"/>
        <w:rPr>
          <w:rFonts w:ascii="Times New Roman" w:eastAsia="Calibri" w:hAnsi="Times New Roman" w:cs="Times New Roman"/>
          <w:kern w:val="28"/>
          <w:sz w:val="26"/>
          <w:szCs w:val="26"/>
        </w:rPr>
      </w:pPr>
      <w:r w:rsidRPr="00CE1375">
        <w:rPr>
          <w:rFonts w:ascii="Times New Roman" w:eastAsia="Calibri" w:hAnsi="Times New Roman" w:cs="Times New Roman"/>
          <w:b/>
          <w:kern w:val="28"/>
          <w:sz w:val="26"/>
          <w:szCs w:val="26"/>
        </w:rPr>
        <w:t xml:space="preserve">арендаторы земельных участков – </w:t>
      </w:r>
      <w:r w:rsidRPr="00CE1375">
        <w:rPr>
          <w:rFonts w:ascii="Times New Roman" w:eastAsia="Calibri" w:hAnsi="Times New Roman" w:cs="Times New Roman"/>
          <w:kern w:val="28"/>
          <w:sz w:val="26"/>
          <w:szCs w:val="26"/>
        </w:rPr>
        <w:t>лица, владеющие и пользующиеся земельными участками по договору аренды, договору субаренды;</w:t>
      </w:r>
    </w:p>
    <w:p w:rsidR="00CE1375" w:rsidRPr="00CE1375" w:rsidRDefault="00CE1375" w:rsidP="00CE1375">
      <w:pPr>
        <w:widowControl w:val="0"/>
        <w:autoSpaceDE w:val="0"/>
        <w:autoSpaceDN w:val="0"/>
        <w:adjustRightInd w:val="0"/>
        <w:spacing w:after="0" w:line="240" w:lineRule="auto"/>
        <w:ind w:firstLine="709"/>
        <w:jc w:val="both"/>
        <w:rPr>
          <w:rFonts w:ascii="Times New Roman" w:eastAsia="Calibri" w:hAnsi="Times New Roman" w:cs="Times New Roman"/>
          <w:kern w:val="28"/>
          <w:sz w:val="26"/>
          <w:szCs w:val="26"/>
        </w:rPr>
      </w:pPr>
      <w:r w:rsidRPr="00CE1375">
        <w:rPr>
          <w:rFonts w:ascii="Times New Roman" w:eastAsia="Calibri" w:hAnsi="Times New Roman" w:cs="Times New Roman"/>
          <w:b/>
          <w:kern w:val="28"/>
          <w:sz w:val="26"/>
          <w:szCs w:val="26"/>
        </w:rPr>
        <w:t xml:space="preserve">блокированный жилой дом – </w:t>
      </w:r>
      <w:r w:rsidRPr="00CE1375">
        <w:rPr>
          <w:rFonts w:ascii="Times New Roman" w:eastAsia="Calibri" w:hAnsi="Times New Roman" w:cs="Times New Roman"/>
          <w:kern w:val="28"/>
          <w:sz w:val="26"/>
          <w:szCs w:val="26"/>
        </w:rPr>
        <w:t xml:space="preserve">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w:t>
      </w:r>
      <w:hyperlink w:anchor="sub_1012" w:history="1">
        <w:r w:rsidRPr="00CE1375">
          <w:rPr>
            <w:rFonts w:ascii="Times New Roman" w:eastAsia="Calibri" w:hAnsi="Times New Roman" w:cs="Times New Roman"/>
            <w:kern w:val="28"/>
            <w:sz w:val="26"/>
            <w:szCs w:val="26"/>
          </w:rPr>
          <w:t>территорию общего пользования</w:t>
        </w:r>
      </w:hyperlink>
      <w:r w:rsidRPr="00CE1375">
        <w:rPr>
          <w:rFonts w:ascii="Times New Roman" w:eastAsia="Calibri" w:hAnsi="Times New Roman" w:cs="Times New Roman"/>
          <w:kern w:val="28"/>
          <w:sz w:val="26"/>
          <w:szCs w:val="26"/>
        </w:rPr>
        <w:t>. В соответствии с частью 2 статьи 49 Градостроительного кодекса Российской Федерации государственная экспертиза не проводится в отношении проектной документации, подготовленной для строительства жилых домов блокированной застройки;</w:t>
      </w:r>
    </w:p>
    <w:p w:rsidR="00CE1375" w:rsidRPr="00CE1375" w:rsidRDefault="00CE1375" w:rsidP="00CE1375">
      <w:pPr>
        <w:widowControl w:val="0"/>
        <w:autoSpaceDE w:val="0"/>
        <w:autoSpaceDN w:val="0"/>
        <w:adjustRightInd w:val="0"/>
        <w:spacing w:after="0" w:line="240" w:lineRule="auto"/>
        <w:ind w:firstLine="709"/>
        <w:jc w:val="both"/>
        <w:rPr>
          <w:rFonts w:ascii="Times New Roman" w:eastAsia="Calibri" w:hAnsi="Times New Roman" w:cs="Times New Roman"/>
          <w:kern w:val="28"/>
          <w:sz w:val="26"/>
          <w:szCs w:val="26"/>
        </w:rPr>
      </w:pPr>
      <w:r w:rsidRPr="00CE1375">
        <w:rPr>
          <w:rFonts w:ascii="Times New Roman" w:eastAsia="Calibri" w:hAnsi="Times New Roman" w:cs="Times New Roman"/>
          <w:b/>
          <w:kern w:val="28"/>
          <w:sz w:val="26"/>
          <w:szCs w:val="26"/>
        </w:rPr>
        <w:t>виды разрешенного использования недвижимости –</w:t>
      </w:r>
      <w:r w:rsidR="006B7AF4">
        <w:rPr>
          <w:rFonts w:ascii="Times New Roman" w:eastAsia="Calibri" w:hAnsi="Times New Roman" w:cs="Times New Roman"/>
          <w:b/>
          <w:kern w:val="28"/>
          <w:sz w:val="26"/>
          <w:szCs w:val="26"/>
        </w:rPr>
        <w:t xml:space="preserve"> </w:t>
      </w:r>
      <w:r w:rsidRPr="00CE1375">
        <w:rPr>
          <w:rFonts w:ascii="Times New Roman" w:eastAsia="Calibri" w:hAnsi="Times New Roman" w:cs="Times New Roman"/>
          <w:kern w:val="28"/>
          <w:sz w:val="26"/>
          <w:szCs w:val="26"/>
        </w:rPr>
        <w:t>виды деятельности, объекты, осуществлять и размещать которые на земельных участках разрешено в силу поименования этих видов деятельности в статье 31 настоящих Правил и объектов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 Виды разрешенного использования недвижимости включают основные виды разрешенного использования, условно разрешенные виды использования, вспомогательные виды разрешенного использования;</w:t>
      </w:r>
    </w:p>
    <w:p w:rsidR="00CE1375" w:rsidRPr="00CE1375" w:rsidRDefault="00CE1375" w:rsidP="00CE1375">
      <w:pPr>
        <w:widowControl w:val="0"/>
        <w:autoSpaceDE w:val="0"/>
        <w:autoSpaceDN w:val="0"/>
        <w:adjustRightInd w:val="0"/>
        <w:spacing w:after="0" w:line="240" w:lineRule="auto"/>
        <w:ind w:firstLine="709"/>
        <w:jc w:val="both"/>
        <w:rPr>
          <w:rFonts w:ascii="Times New Roman" w:eastAsia="Calibri" w:hAnsi="Times New Roman" w:cs="Times New Roman"/>
          <w:kern w:val="28"/>
          <w:sz w:val="26"/>
          <w:szCs w:val="26"/>
        </w:rPr>
      </w:pPr>
      <w:r w:rsidRPr="00CE1375">
        <w:rPr>
          <w:rFonts w:ascii="Times New Roman" w:eastAsia="Calibri" w:hAnsi="Times New Roman" w:cs="Times New Roman"/>
          <w:b/>
          <w:kern w:val="28"/>
          <w:sz w:val="26"/>
          <w:szCs w:val="26"/>
        </w:rPr>
        <w:t>водные объекты общего пользования</w:t>
      </w:r>
      <w:r w:rsidRPr="00CE1375">
        <w:rPr>
          <w:rFonts w:ascii="Times New Roman" w:eastAsia="Calibri" w:hAnsi="Times New Roman" w:cs="Times New Roman"/>
          <w:kern w:val="28"/>
          <w:sz w:val="26"/>
          <w:szCs w:val="26"/>
        </w:rPr>
        <w:t xml:space="preserve"> </w:t>
      </w:r>
      <w:r w:rsidRPr="00CE1375">
        <w:rPr>
          <w:rFonts w:ascii="Times New Roman" w:eastAsia="Times New Roman" w:hAnsi="Times New Roman" w:cs="Times New Roman"/>
          <w:kern w:val="28"/>
          <w:sz w:val="26"/>
          <w:szCs w:val="26"/>
          <w:lang w:eastAsia="ru-RU"/>
        </w:rPr>
        <w:t>–</w:t>
      </w:r>
      <w:r w:rsidRPr="00CE1375">
        <w:rPr>
          <w:rFonts w:ascii="Times New Roman" w:eastAsia="Calibri" w:hAnsi="Times New Roman" w:cs="Times New Roman"/>
          <w:kern w:val="28"/>
          <w:sz w:val="26"/>
          <w:szCs w:val="26"/>
        </w:rPr>
        <w:t xml:space="preserve"> поверхностные водные объекты, находящиеся в государственной или муниципальной собственности, являются общедоступными водными объектами, если иное не предусмотрено Водным кодексом Российской Федерации;</w:t>
      </w:r>
    </w:p>
    <w:p w:rsidR="00CE1375" w:rsidRPr="00CE1375" w:rsidRDefault="00CE1375" w:rsidP="00CE137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E1375">
        <w:rPr>
          <w:rFonts w:ascii="Times New Roman" w:eastAsia="Times New Roman" w:hAnsi="Times New Roman" w:cs="Times New Roman"/>
          <w:b/>
          <w:kern w:val="28"/>
          <w:sz w:val="26"/>
          <w:szCs w:val="26"/>
          <w:lang w:eastAsia="ru-RU"/>
        </w:rPr>
        <w:t>водоохранная зона</w:t>
      </w:r>
      <w:r w:rsidRPr="00CE1375">
        <w:rPr>
          <w:rFonts w:ascii="Times New Roman" w:eastAsia="Times New Roman" w:hAnsi="Times New Roman" w:cs="Times New Roman"/>
          <w:kern w:val="28"/>
          <w:sz w:val="26"/>
          <w:szCs w:val="26"/>
          <w:lang w:eastAsia="ru-RU"/>
        </w:rPr>
        <w:t xml:space="preserve">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В границах водоохранных зон устанавливаются </w:t>
      </w:r>
      <w:r w:rsidRPr="00CE1375">
        <w:rPr>
          <w:rFonts w:ascii="Times New Roman" w:eastAsia="Times New Roman" w:hAnsi="Times New Roman" w:cs="Times New Roman"/>
          <w:b/>
          <w:kern w:val="28"/>
          <w:sz w:val="26"/>
          <w:szCs w:val="26"/>
          <w:lang w:eastAsia="ru-RU"/>
        </w:rPr>
        <w:t>прибрежные защитные полосы</w:t>
      </w:r>
      <w:r w:rsidRPr="00CE1375">
        <w:rPr>
          <w:rFonts w:ascii="Times New Roman" w:eastAsia="Times New Roman" w:hAnsi="Times New Roman" w:cs="Times New Roman"/>
          <w:kern w:val="28"/>
          <w:sz w:val="26"/>
          <w:szCs w:val="26"/>
          <w:lang w:eastAsia="ru-RU"/>
        </w:rPr>
        <w:t>, на территориях которых вводятся дополнительные ограничения хозяйственной и иной деятельности;</w:t>
      </w:r>
    </w:p>
    <w:p w:rsidR="00CE1375" w:rsidRPr="00CE1375" w:rsidRDefault="00CE1375" w:rsidP="00CE137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E1375">
        <w:rPr>
          <w:rFonts w:ascii="Times New Roman" w:eastAsia="Calibri" w:hAnsi="Times New Roman" w:cs="Times New Roman"/>
          <w:b/>
          <w:kern w:val="28"/>
          <w:sz w:val="26"/>
          <w:szCs w:val="26"/>
        </w:rPr>
        <w:t>вспомогательные виды разрешённого использования недвижимости</w:t>
      </w:r>
      <w:r w:rsidRPr="00CE1375">
        <w:rPr>
          <w:rFonts w:ascii="Times New Roman" w:eastAsia="Calibri" w:hAnsi="Times New Roman" w:cs="Times New Roman"/>
          <w:kern w:val="28"/>
          <w:sz w:val="26"/>
          <w:szCs w:val="26"/>
        </w:rPr>
        <w:t xml:space="preserve"> </w:t>
      </w:r>
      <w:r w:rsidRPr="00CE1375">
        <w:rPr>
          <w:rFonts w:ascii="Times New Roman" w:eastAsia="Times New Roman" w:hAnsi="Times New Roman" w:cs="Times New Roman"/>
          <w:kern w:val="28"/>
          <w:sz w:val="26"/>
          <w:szCs w:val="26"/>
          <w:lang w:eastAsia="ru-RU"/>
        </w:rPr>
        <w:t xml:space="preserve">– </w:t>
      </w:r>
      <w:r w:rsidRPr="00CE1375">
        <w:rPr>
          <w:rFonts w:ascii="Times New Roman" w:eastAsia="Calibri" w:hAnsi="Times New Roman" w:cs="Times New Roman"/>
          <w:kern w:val="28"/>
          <w:sz w:val="26"/>
          <w:szCs w:val="26"/>
        </w:rPr>
        <w:t>виды</w:t>
      </w:r>
      <w:r w:rsidRPr="00CE1375">
        <w:rPr>
          <w:rFonts w:ascii="Times New Roman" w:eastAsia="Times New Roman" w:hAnsi="Times New Roman" w:cs="Times New Roman"/>
          <w:sz w:val="26"/>
          <w:szCs w:val="26"/>
          <w:lang w:eastAsia="ru-RU"/>
        </w:rPr>
        <w:t xml:space="preserve"> </w:t>
      </w:r>
      <w:r w:rsidRPr="00CE1375">
        <w:rPr>
          <w:rFonts w:ascii="Times New Roman" w:eastAsia="Calibri" w:hAnsi="Times New Roman" w:cs="Times New Roman"/>
          <w:kern w:val="28"/>
          <w:sz w:val="26"/>
          <w:szCs w:val="26"/>
        </w:rPr>
        <w:t xml:space="preserve">деятельности, объекты, осуществлять и размещать которые на земельных участках разрешено в силу поименования этих видов деятельности и объектов в Части Ш настоящих Правил в составе градостроительных регламентов применительно к соответствующим территориальным зонам при том, что такие виды деятельности, объекты допустимы только в качестве дополнительных по отношению к основным видам разрешенного использования недвижимости и </w:t>
      </w:r>
      <w:r w:rsidRPr="00CE1375">
        <w:rPr>
          <w:rFonts w:ascii="Times New Roman" w:eastAsia="Calibri" w:hAnsi="Times New Roman" w:cs="Times New Roman"/>
          <w:kern w:val="28"/>
          <w:sz w:val="26"/>
          <w:szCs w:val="26"/>
        </w:rPr>
        <w:lastRenderedPageBreak/>
        <w:t>условно разрешенным видам использования недвижимости и осуществляются совместно с ними;</w:t>
      </w:r>
    </w:p>
    <w:p w:rsidR="00CE1375" w:rsidRPr="00CE1375" w:rsidRDefault="00CE1375" w:rsidP="00CE1375">
      <w:pPr>
        <w:widowControl w:val="0"/>
        <w:autoSpaceDE w:val="0"/>
        <w:autoSpaceDN w:val="0"/>
        <w:adjustRightInd w:val="0"/>
        <w:spacing w:after="0" w:line="240" w:lineRule="auto"/>
        <w:ind w:firstLine="709"/>
        <w:jc w:val="both"/>
        <w:rPr>
          <w:rFonts w:ascii="Times New Roman" w:eastAsia="Calibri" w:hAnsi="Times New Roman" w:cs="Times New Roman"/>
          <w:kern w:val="28"/>
          <w:sz w:val="26"/>
          <w:szCs w:val="26"/>
        </w:rPr>
      </w:pPr>
      <w:r w:rsidRPr="00CE1375">
        <w:rPr>
          <w:rFonts w:ascii="Times New Roman" w:eastAsia="Times New Roman" w:hAnsi="Times New Roman" w:cs="Times New Roman"/>
          <w:b/>
          <w:bCs/>
          <w:kern w:val="28"/>
          <w:sz w:val="26"/>
          <w:szCs w:val="26"/>
          <w:lang w:eastAsia="ru-RU"/>
        </w:rPr>
        <w:t>высота здания, строения, сооружения</w:t>
      </w:r>
      <w:r w:rsidRPr="00CE1375">
        <w:rPr>
          <w:rFonts w:ascii="Times New Roman" w:eastAsia="Times New Roman" w:hAnsi="Times New Roman" w:cs="Times New Roman"/>
          <w:kern w:val="28"/>
          <w:sz w:val="26"/>
          <w:szCs w:val="26"/>
          <w:lang w:eastAsia="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w:t>
      </w:r>
      <w:r w:rsidRPr="00CE1375">
        <w:rPr>
          <w:rFonts w:ascii="Times New Roman" w:eastAsia="Calibri" w:hAnsi="Times New Roman" w:cs="Times New Roman"/>
          <w:kern w:val="28"/>
          <w:sz w:val="26"/>
          <w:szCs w:val="26"/>
        </w:rPr>
        <w:t>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CE1375" w:rsidRPr="00CE1375" w:rsidRDefault="00CE1375" w:rsidP="00CE1375">
      <w:pPr>
        <w:widowControl w:val="0"/>
        <w:autoSpaceDE w:val="0"/>
        <w:autoSpaceDN w:val="0"/>
        <w:adjustRightInd w:val="0"/>
        <w:spacing w:after="0" w:line="240" w:lineRule="auto"/>
        <w:ind w:firstLine="709"/>
        <w:jc w:val="both"/>
        <w:rPr>
          <w:rFonts w:ascii="Times New Roman" w:eastAsia="Calibri" w:hAnsi="Times New Roman" w:cs="Times New Roman"/>
          <w:kern w:val="28"/>
          <w:sz w:val="26"/>
          <w:szCs w:val="26"/>
        </w:rPr>
      </w:pPr>
      <w:r w:rsidRPr="00CE1375">
        <w:rPr>
          <w:rFonts w:ascii="Times New Roman" w:eastAsia="Calibri" w:hAnsi="Times New Roman" w:cs="Times New Roman"/>
          <w:b/>
          <w:kern w:val="28"/>
          <w:sz w:val="26"/>
          <w:szCs w:val="26"/>
        </w:rPr>
        <w:t>градостроительная деятельность</w:t>
      </w:r>
      <w:r w:rsidRPr="00CE1375">
        <w:rPr>
          <w:rFonts w:ascii="Times New Roman" w:eastAsia="Calibri" w:hAnsi="Times New Roman" w:cs="Times New Roman"/>
          <w:kern w:val="28"/>
          <w:sz w:val="26"/>
          <w:szCs w:val="26"/>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w:t>
      </w:r>
    </w:p>
    <w:p w:rsidR="00CE1375" w:rsidRPr="00CE1375" w:rsidRDefault="00CE1375" w:rsidP="00CE1375">
      <w:pPr>
        <w:widowControl w:val="0"/>
        <w:autoSpaceDE w:val="0"/>
        <w:autoSpaceDN w:val="0"/>
        <w:adjustRightInd w:val="0"/>
        <w:spacing w:after="0" w:line="240" w:lineRule="auto"/>
        <w:ind w:firstLine="709"/>
        <w:jc w:val="both"/>
        <w:rPr>
          <w:rFonts w:ascii="Times New Roman" w:eastAsia="Calibri" w:hAnsi="Times New Roman" w:cs="Times New Roman"/>
          <w:kern w:val="28"/>
          <w:sz w:val="26"/>
          <w:szCs w:val="26"/>
        </w:rPr>
      </w:pPr>
      <w:r w:rsidRPr="00CE1375">
        <w:rPr>
          <w:rFonts w:ascii="Times New Roman" w:eastAsia="Times New Roman" w:hAnsi="Times New Roman" w:cs="Times New Roman"/>
          <w:b/>
          <w:bCs/>
          <w:sz w:val="26"/>
          <w:szCs w:val="26"/>
          <w:lang w:eastAsia="ru-RU"/>
        </w:rPr>
        <w:t>градостроительная документация</w:t>
      </w:r>
      <w:r w:rsidRPr="00CE1375">
        <w:rPr>
          <w:rFonts w:ascii="Times New Roman" w:eastAsia="Times New Roman" w:hAnsi="Times New Roman" w:cs="Times New Roman"/>
          <w:bCs/>
          <w:sz w:val="26"/>
          <w:szCs w:val="26"/>
          <w:lang w:eastAsia="ru-RU"/>
        </w:rPr>
        <w:t xml:space="preserve"> </w:t>
      </w:r>
      <w:r w:rsidR="00942D28">
        <w:rPr>
          <w:rFonts w:ascii="Times New Roman" w:eastAsia="Times New Roman" w:hAnsi="Times New Roman" w:cs="Times New Roman"/>
          <w:bCs/>
          <w:sz w:val="26"/>
          <w:szCs w:val="26"/>
          <w:lang w:eastAsia="ru-RU"/>
        </w:rPr>
        <w:t>–</w:t>
      </w:r>
      <w:r w:rsidRPr="00CE1375">
        <w:rPr>
          <w:rFonts w:ascii="Times New Roman" w:eastAsia="Times New Roman" w:hAnsi="Times New Roman" w:cs="Times New Roman"/>
          <w:bCs/>
          <w:sz w:val="26"/>
          <w:szCs w:val="26"/>
          <w:lang w:eastAsia="ru-RU"/>
        </w:rPr>
        <w:t xml:space="preserve"> обобщенное</w:t>
      </w:r>
      <w:r w:rsidR="00942D28">
        <w:rPr>
          <w:rFonts w:ascii="Times New Roman" w:eastAsia="Times New Roman" w:hAnsi="Times New Roman" w:cs="Times New Roman"/>
          <w:bCs/>
          <w:sz w:val="26"/>
          <w:szCs w:val="26"/>
          <w:lang w:eastAsia="ru-RU"/>
        </w:rPr>
        <w:t xml:space="preserve"> </w:t>
      </w:r>
      <w:r w:rsidRPr="00CE1375">
        <w:rPr>
          <w:rFonts w:ascii="Times New Roman" w:eastAsia="Times New Roman" w:hAnsi="Times New Roman" w:cs="Times New Roman"/>
          <w:bCs/>
          <w:sz w:val="26"/>
          <w:szCs w:val="26"/>
          <w:lang w:eastAsia="ru-RU"/>
        </w:rPr>
        <w:t xml:space="preserve">наименование документов территориального планирования Российской Федерации, субъектов Российской Федерации, муниципальных образований, документов градостроительного зонирования муниципальных образований и </w:t>
      </w:r>
      <w:r w:rsidRPr="00CE1375">
        <w:rPr>
          <w:rFonts w:ascii="Times New Roman" w:eastAsia="Calibri" w:hAnsi="Times New Roman" w:cs="Times New Roman"/>
          <w:kern w:val="28"/>
          <w:sz w:val="26"/>
          <w:szCs w:val="26"/>
        </w:rPr>
        <w:t>документации по планировке территорий муниципальных образований, иных документов, разрабатываемых в дополнение к перечисленным, в целях иллюстрации или детальной проработки принятых проектных решений с проработкой архитектурно-планировочных решений по застройке территории, разрабатываемых на профессиональной основе;</w:t>
      </w:r>
    </w:p>
    <w:p w:rsidR="00CE1375" w:rsidRPr="00CE1375" w:rsidRDefault="00CE1375" w:rsidP="00CE1375">
      <w:pPr>
        <w:widowControl w:val="0"/>
        <w:autoSpaceDE w:val="0"/>
        <w:autoSpaceDN w:val="0"/>
        <w:adjustRightInd w:val="0"/>
        <w:spacing w:after="0" w:line="240" w:lineRule="auto"/>
        <w:ind w:firstLine="709"/>
        <w:jc w:val="both"/>
        <w:rPr>
          <w:rFonts w:ascii="Times New Roman" w:eastAsia="Calibri" w:hAnsi="Times New Roman" w:cs="Times New Roman"/>
          <w:kern w:val="28"/>
          <w:sz w:val="26"/>
          <w:szCs w:val="26"/>
        </w:rPr>
      </w:pPr>
      <w:r w:rsidRPr="00CE1375">
        <w:rPr>
          <w:rFonts w:ascii="Times New Roman" w:eastAsia="Calibri" w:hAnsi="Times New Roman" w:cs="Times New Roman"/>
          <w:b/>
          <w:kern w:val="28"/>
          <w:sz w:val="26"/>
          <w:szCs w:val="26"/>
        </w:rPr>
        <w:t xml:space="preserve">градостроительная подготовка земельных участков </w:t>
      </w:r>
      <w:r w:rsidRPr="00CE1375">
        <w:rPr>
          <w:rFonts w:ascii="Times New Roman" w:eastAsia="Calibri" w:hAnsi="Times New Roman" w:cs="Times New Roman"/>
          <w:kern w:val="28"/>
          <w:sz w:val="26"/>
          <w:szCs w:val="26"/>
        </w:rPr>
        <w:t>– осуществляемая органами государственной власти, органами местного самоуправления, заинтересованными лицами деятельность по определению границ территорий для комплексного освоения и развития, границ земельных участков для их формирования и предоставления прав на сформированные земельные участки, а также перехода прав общей долевой собственности на сформированные земельные участки многоквартирных домов собственникам помещений в таких домах;</w:t>
      </w:r>
    </w:p>
    <w:p w:rsidR="00CE1375" w:rsidRPr="00CE1375" w:rsidRDefault="00CE1375" w:rsidP="00CE1375">
      <w:pPr>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градостроительное зонирование</w:t>
      </w:r>
      <w:r w:rsidRPr="00CE1375">
        <w:rPr>
          <w:rFonts w:ascii="Times New Roman" w:eastAsia="Times New Roman" w:hAnsi="Times New Roman" w:cs="Times New Roman"/>
          <w:kern w:val="28"/>
          <w:sz w:val="26"/>
          <w:szCs w:val="26"/>
          <w:lang w:eastAsia="ru-RU"/>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CE1375" w:rsidRPr="00CE1375" w:rsidRDefault="00CE1375" w:rsidP="00942D28">
      <w:pPr>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градостроительный регламент</w:t>
      </w:r>
      <w:r w:rsidRPr="00CE1375">
        <w:rPr>
          <w:rFonts w:ascii="Times New Roman" w:eastAsia="Times New Roman" w:hAnsi="Times New Roman" w:cs="Times New Roman"/>
          <w:kern w:val="28"/>
          <w:sz w:val="26"/>
          <w:szCs w:val="26"/>
          <w:lang w:eastAsia="ru-RU"/>
        </w:rPr>
        <w:t xml:space="preserve"> – устанавливаемые </w:t>
      </w:r>
      <w:r w:rsidRPr="00CE1375">
        <w:rPr>
          <w:rFonts w:ascii="Times New Roman" w:eastAsia="Times New Roman" w:hAnsi="Times New Roman" w:cs="Times New Roman"/>
          <w:sz w:val="26"/>
          <w:szCs w:val="26"/>
          <w:lang w:eastAsia="ru-RU"/>
        </w:rPr>
        <w:t xml:space="preserve">настоящими Правилами </w:t>
      </w:r>
      <w:r w:rsidRPr="00CE1375">
        <w:rPr>
          <w:rFonts w:ascii="Times New Roman" w:eastAsia="Times New Roman" w:hAnsi="Times New Roman" w:cs="Times New Roman"/>
          <w:kern w:val="28"/>
          <w:sz w:val="26"/>
          <w:szCs w:val="26"/>
          <w:lang w:eastAsia="ru-RU"/>
        </w:rPr>
        <w:t>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заказчик</w:t>
      </w:r>
      <w:r w:rsidRPr="00CE1375">
        <w:rPr>
          <w:rFonts w:ascii="Times New Roman" w:eastAsia="Times New Roman" w:hAnsi="Times New Roman" w:cs="Times New Roman"/>
          <w:kern w:val="28"/>
          <w:sz w:val="26"/>
          <w:szCs w:val="26"/>
          <w:lang w:eastAsia="ru-RU"/>
        </w:rPr>
        <w:t xml:space="preserve">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обеспечивать от имени застройщика заключение договоров с исполнителями, подрядчиками, осуществление контроля на стадии выполнения и приемки работ;</w:t>
      </w:r>
    </w:p>
    <w:p w:rsidR="004B15C8" w:rsidRPr="004B15C8" w:rsidRDefault="004B15C8"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p>
    <w:p w:rsidR="004B15C8" w:rsidRPr="004B15C8" w:rsidRDefault="004B15C8"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lastRenderedPageBreak/>
        <w:t xml:space="preserve">застройщик </w:t>
      </w:r>
      <w:r w:rsidRPr="00CE1375">
        <w:rPr>
          <w:rFonts w:ascii="Times New Roman" w:eastAsia="Times New Roman" w:hAnsi="Times New Roman" w:cs="Times New Roman"/>
          <w:kern w:val="28"/>
          <w:sz w:val="26"/>
          <w:szCs w:val="26"/>
          <w:lang w:eastAsia="ru-RU"/>
        </w:rPr>
        <w:t>–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sz w:val="26"/>
          <w:szCs w:val="26"/>
          <w:lang w:eastAsia="ru-RU"/>
        </w:rPr>
        <w:t>земельный участок</w:t>
      </w:r>
      <w:r w:rsidRPr="00CE1375">
        <w:rPr>
          <w:rFonts w:ascii="Times New Roman" w:eastAsia="Times New Roman" w:hAnsi="Times New Roman" w:cs="Times New Roman"/>
          <w:sz w:val="26"/>
          <w:szCs w:val="26"/>
          <w:lang w:eastAsia="ru-RU"/>
        </w:rPr>
        <w:t xml:space="preserve"> </w:t>
      </w:r>
      <w:r w:rsidR="004B15C8">
        <w:rPr>
          <w:rFonts w:ascii="Times New Roman" w:eastAsia="Times New Roman" w:hAnsi="Times New Roman" w:cs="Times New Roman"/>
          <w:sz w:val="26"/>
          <w:szCs w:val="26"/>
          <w:lang w:eastAsia="ru-RU"/>
        </w:rPr>
        <w:t>–</w:t>
      </w:r>
      <w:r w:rsidRPr="00CE1375">
        <w:rPr>
          <w:rFonts w:ascii="Times New Roman" w:eastAsia="Times New Roman" w:hAnsi="Times New Roman" w:cs="Times New Roman"/>
          <w:sz w:val="26"/>
          <w:szCs w:val="26"/>
          <w:lang w:eastAsia="ru-RU"/>
        </w:rPr>
        <w:t xml:space="preserve"> часть земной поверхности, имеющая фиксированные границы, площадь, местоположение, правовой статус и другие характеристики, отражаемые в земельном кадастре и документах государственной регистрации;</w:t>
      </w:r>
    </w:p>
    <w:p w:rsidR="00942D28" w:rsidRPr="006B7AF4" w:rsidRDefault="006B7AF4"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6B7AF4">
        <w:rPr>
          <w:rFonts w:ascii="Times New Roman" w:eastAsia="Times New Roman" w:hAnsi="Times New Roman" w:cs="Times New Roman"/>
          <w:b/>
          <w:bCs/>
          <w:kern w:val="28"/>
          <w:sz w:val="26"/>
          <w:szCs w:val="26"/>
          <w:lang w:eastAsia="ru-RU"/>
        </w:rPr>
        <w:t>землевладельцы</w:t>
      </w:r>
      <w:r>
        <w:rPr>
          <w:rFonts w:ascii="Times New Roman" w:eastAsia="Times New Roman" w:hAnsi="Times New Roman" w:cs="Times New Roman"/>
          <w:b/>
          <w:bCs/>
          <w:kern w:val="28"/>
          <w:sz w:val="26"/>
          <w:szCs w:val="26"/>
          <w:lang w:eastAsia="ru-RU"/>
        </w:rPr>
        <w:t xml:space="preserve"> </w:t>
      </w:r>
      <w:r>
        <w:rPr>
          <w:rFonts w:ascii="Times New Roman" w:eastAsia="Times New Roman" w:hAnsi="Times New Roman" w:cs="Times New Roman"/>
          <w:b/>
          <w:kern w:val="28"/>
          <w:sz w:val="26"/>
          <w:szCs w:val="26"/>
          <w:lang w:eastAsia="ru-RU"/>
        </w:rPr>
        <w:t>–</w:t>
      </w:r>
      <w:r w:rsidRPr="006B7AF4">
        <w:rPr>
          <w:rFonts w:ascii="Times New Roman" w:eastAsia="Times New Roman" w:hAnsi="Times New Roman" w:cs="Times New Roman"/>
          <w:b/>
          <w:kern w:val="28"/>
          <w:sz w:val="26"/>
          <w:szCs w:val="26"/>
          <w:lang w:eastAsia="ru-RU"/>
        </w:rPr>
        <w:t xml:space="preserve"> </w:t>
      </w:r>
      <w:r w:rsidRPr="006B7AF4">
        <w:rPr>
          <w:rFonts w:ascii="Times New Roman" w:eastAsia="Times New Roman" w:hAnsi="Times New Roman" w:cs="Times New Roman"/>
          <w:kern w:val="28"/>
          <w:sz w:val="26"/>
          <w:szCs w:val="26"/>
          <w:lang w:eastAsia="ru-RU"/>
        </w:rPr>
        <w:t>лица, владеющие и пользующиеся земельными участками на праве пожизненного наследуемого владения;</w:t>
      </w:r>
    </w:p>
    <w:p w:rsidR="00CE1375" w:rsidRPr="00942D28" w:rsidRDefault="00942D28"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942D28">
        <w:rPr>
          <w:rFonts w:ascii="Times New Roman" w:eastAsia="Times New Roman" w:hAnsi="Times New Roman" w:cs="Times New Roman"/>
          <w:b/>
          <w:kern w:val="28"/>
          <w:sz w:val="26"/>
          <w:szCs w:val="26"/>
          <w:lang w:eastAsia="ru-RU"/>
        </w:rPr>
        <w:t xml:space="preserve">землепользователи </w:t>
      </w:r>
      <w:r>
        <w:rPr>
          <w:rFonts w:ascii="Times New Roman" w:eastAsia="Times New Roman" w:hAnsi="Times New Roman" w:cs="Times New Roman"/>
          <w:b/>
          <w:kern w:val="28"/>
          <w:sz w:val="26"/>
          <w:szCs w:val="26"/>
          <w:lang w:eastAsia="ru-RU"/>
        </w:rPr>
        <w:t>–</w:t>
      </w:r>
      <w:r w:rsidRPr="00942D28">
        <w:rPr>
          <w:rFonts w:ascii="Times New Roman" w:eastAsia="Times New Roman" w:hAnsi="Times New Roman" w:cs="Times New Roman"/>
          <w:b/>
          <w:kern w:val="28"/>
          <w:sz w:val="26"/>
          <w:szCs w:val="26"/>
          <w:lang w:eastAsia="ru-RU"/>
        </w:rPr>
        <w:t xml:space="preserve"> </w:t>
      </w:r>
      <w:r w:rsidRPr="00942D28">
        <w:rPr>
          <w:rFonts w:ascii="Times New Roman" w:eastAsia="Times New Roman" w:hAnsi="Times New Roman" w:cs="Times New Roman"/>
          <w:kern w:val="28"/>
          <w:sz w:val="26"/>
          <w:szCs w:val="26"/>
          <w:lang w:eastAsia="ru-RU"/>
        </w:rPr>
        <w:t>лица, владеющие и пользующиеся земельными участками на праве постоянного (бессрочного) пользования или на праве безвозмездного пользования</w:t>
      </w:r>
      <w:r w:rsidR="00CE1375" w:rsidRPr="00942D28">
        <w:rPr>
          <w:rFonts w:ascii="Times New Roman" w:eastAsia="Times New Roman" w:hAnsi="Times New Roman" w:cs="Times New Roman"/>
          <w:kern w:val="28"/>
          <w:sz w:val="26"/>
          <w:szCs w:val="26"/>
          <w:lang w:eastAsia="ru-RU"/>
        </w:rPr>
        <w:t>;</w:t>
      </w:r>
    </w:p>
    <w:p w:rsidR="00CF00C9" w:rsidRPr="00CF00C9" w:rsidRDefault="00CF00C9" w:rsidP="00942D28">
      <w:pPr>
        <w:widowControl w:val="0"/>
        <w:autoSpaceDE w:val="0"/>
        <w:autoSpaceDN w:val="0"/>
        <w:adjustRightInd w:val="0"/>
        <w:spacing w:after="0" w:line="240" w:lineRule="auto"/>
        <w:ind w:firstLine="709"/>
        <w:jc w:val="both"/>
        <w:rPr>
          <w:rFonts w:ascii="Times New Roman" w:eastAsia="Times New Roman" w:hAnsi="Times New Roman" w:cs="Times New Roman"/>
          <w:b/>
          <w:kern w:val="28"/>
          <w:sz w:val="26"/>
          <w:szCs w:val="26"/>
          <w:lang w:eastAsia="ru-RU"/>
        </w:rPr>
      </w:pPr>
      <w:r w:rsidRPr="00CF00C9">
        <w:rPr>
          <w:rFonts w:ascii="Times New Roman" w:hAnsi="Times New Roman" w:cs="Times New Roman"/>
          <w:b/>
          <w:color w:val="202124"/>
          <w:sz w:val="26"/>
          <w:szCs w:val="26"/>
          <w:shd w:val="clear" w:color="auto" w:fill="FFFFFF"/>
        </w:rPr>
        <w:t xml:space="preserve">охранная </w:t>
      </w:r>
      <w:r w:rsidRPr="00CF00C9">
        <w:rPr>
          <w:rFonts w:ascii="Times New Roman" w:hAnsi="Times New Roman" w:cs="Times New Roman"/>
          <w:b/>
          <w:color w:val="040C28"/>
          <w:sz w:val="26"/>
          <w:szCs w:val="26"/>
        </w:rPr>
        <w:t>зона объектов культурного наследия (ОКН)</w:t>
      </w:r>
      <w:r w:rsidRPr="00CF00C9">
        <w:rPr>
          <w:rFonts w:ascii="Times New Roman" w:hAnsi="Times New Roman" w:cs="Times New Roman"/>
          <w:color w:val="040C28"/>
          <w:sz w:val="26"/>
          <w:szCs w:val="26"/>
        </w:rPr>
        <w:t xml:space="preserve"> – </w:t>
      </w:r>
      <w:r w:rsidRPr="00CF00C9">
        <w:rPr>
          <w:rFonts w:ascii="Times New Roman" w:hAnsi="Times New Roman" w:cs="Times New Roman"/>
          <w:color w:val="202124"/>
          <w:sz w:val="26"/>
          <w:szCs w:val="26"/>
          <w:shd w:val="clear" w:color="auto" w:fill="FFFFFF"/>
        </w:rPr>
        <w:t>это территория, непосредственно прилегающая к территории ОКН и характеризующаяся особым режимом использования земельных участков в ее границах, установленным в целях обеспечения сохранности ОКН: памятников, ансамблей, достопримечательных мест в их исторической среде.</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зоны с особыми условиями использования территорий</w:t>
      </w:r>
      <w:r w:rsidRPr="00CE1375">
        <w:rPr>
          <w:rFonts w:ascii="Times New Roman" w:eastAsia="Times New Roman" w:hAnsi="Times New Roman" w:cs="Times New Roman"/>
          <w:kern w:val="28"/>
          <w:sz w:val="26"/>
          <w:szCs w:val="26"/>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инженерные изыскания</w:t>
      </w:r>
      <w:r w:rsidRPr="00CE1375">
        <w:rPr>
          <w:rFonts w:ascii="Times New Roman" w:eastAsia="Times New Roman" w:hAnsi="Times New Roman" w:cs="Times New Roman"/>
          <w:kern w:val="28"/>
          <w:sz w:val="26"/>
          <w:szCs w:val="26"/>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капитальный ремонт объектов капитального строительства</w:t>
      </w:r>
      <w:r w:rsidRPr="00CE1375">
        <w:rPr>
          <w:rFonts w:ascii="Times New Roman" w:eastAsia="Times New Roman" w:hAnsi="Times New Roman" w:cs="Times New Roman"/>
          <w:kern w:val="28"/>
          <w:sz w:val="26"/>
          <w:szCs w:val="26"/>
          <w:lang w:eastAsia="ru-RU"/>
        </w:rPr>
        <w:t xml:space="preserve">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142D49" w:rsidRPr="00CE1375" w:rsidRDefault="00142D49"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142D49">
        <w:rPr>
          <w:rFonts w:ascii="Times New Roman" w:eastAsia="Times New Roman" w:hAnsi="Times New Roman" w:cs="Times New Roman"/>
          <w:b/>
          <w:kern w:val="28"/>
          <w:sz w:val="26"/>
          <w:szCs w:val="26"/>
          <w:lang w:eastAsia="ru-RU"/>
        </w:rPr>
        <w:t>коэффициент застройки (процент застроенной территории)</w:t>
      </w:r>
      <w:r w:rsidRPr="00142D49">
        <w:rPr>
          <w:rFonts w:ascii="Times New Roman" w:eastAsia="Times New Roman" w:hAnsi="Times New Roman" w:cs="Times New Roman"/>
          <w:kern w:val="28"/>
          <w:sz w:val="26"/>
          <w:szCs w:val="26"/>
          <w:lang w:eastAsia="ru-RU"/>
        </w:rPr>
        <w:t xml:space="preserve"> </w:t>
      </w:r>
      <w:r>
        <w:rPr>
          <w:rFonts w:ascii="Times New Roman" w:eastAsia="Times New Roman" w:hAnsi="Times New Roman" w:cs="Times New Roman"/>
          <w:kern w:val="28"/>
          <w:sz w:val="26"/>
          <w:szCs w:val="26"/>
          <w:lang w:eastAsia="ru-RU"/>
        </w:rPr>
        <w:t>–</w:t>
      </w:r>
      <w:r w:rsidRPr="00142D49">
        <w:rPr>
          <w:rFonts w:ascii="Times New Roman" w:eastAsia="Times New Roman" w:hAnsi="Times New Roman" w:cs="Times New Roman"/>
          <w:kern w:val="28"/>
          <w:sz w:val="26"/>
          <w:szCs w:val="26"/>
          <w:lang w:eastAsia="ru-RU"/>
        </w:rPr>
        <w:t xml:space="preserve"> отношение</w:t>
      </w:r>
      <w:r>
        <w:rPr>
          <w:rFonts w:ascii="Times New Roman" w:eastAsia="Times New Roman" w:hAnsi="Times New Roman" w:cs="Times New Roman"/>
          <w:kern w:val="28"/>
          <w:sz w:val="26"/>
          <w:szCs w:val="26"/>
          <w:lang w:eastAsia="ru-RU"/>
        </w:rPr>
        <w:t xml:space="preserve"> </w:t>
      </w:r>
      <w:r w:rsidRPr="00142D49">
        <w:rPr>
          <w:rFonts w:ascii="Times New Roman" w:eastAsia="Times New Roman" w:hAnsi="Times New Roman" w:cs="Times New Roman"/>
          <w:kern w:val="28"/>
          <w:sz w:val="26"/>
          <w:szCs w:val="26"/>
          <w:lang w:eastAsia="ru-RU"/>
        </w:rPr>
        <w:t>суммы площадей застройки всех зданий и сооружений к площади земельного участка, %;</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красные линии</w:t>
      </w:r>
      <w:r w:rsidRPr="00CE1375">
        <w:rPr>
          <w:rFonts w:ascii="Times New Roman" w:eastAsia="Times New Roman" w:hAnsi="Times New Roman" w:cs="Times New Roman"/>
          <w:kern w:val="28"/>
          <w:sz w:val="26"/>
          <w:szCs w:val="26"/>
          <w:lang w:eastAsia="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w:t>
      </w:r>
      <w:r w:rsidR="00F241D7">
        <w:rPr>
          <w:rFonts w:ascii="Times New Roman" w:eastAsia="Times New Roman" w:hAnsi="Times New Roman" w:cs="Times New Roman"/>
          <w:kern w:val="28"/>
          <w:sz w:val="26"/>
          <w:szCs w:val="26"/>
          <w:lang w:eastAsia="ru-RU"/>
        </w:rPr>
        <w:t>–</w:t>
      </w:r>
      <w:r w:rsidRPr="00CE1375">
        <w:rPr>
          <w:rFonts w:ascii="Times New Roman" w:eastAsia="Times New Roman" w:hAnsi="Times New Roman" w:cs="Times New Roman"/>
          <w:kern w:val="28"/>
          <w:sz w:val="26"/>
          <w:szCs w:val="26"/>
          <w:lang w:eastAsia="ru-RU"/>
        </w:rPr>
        <w:t xml:space="preserve"> линейные</w:t>
      </w:r>
      <w:r w:rsidR="00F241D7">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объекты);</w:t>
      </w:r>
    </w:p>
    <w:p w:rsid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lastRenderedPageBreak/>
        <w:t xml:space="preserve">линейные объекты </w:t>
      </w:r>
      <w:r w:rsidR="006B7AF4">
        <w:rPr>
          <w:rFonts w:ascii="Times New Roman" w:eastAsia="Times New Roman" w:hAnsi="Times New Roman" w:cs="Times New Roman"/>
          <w:b/>
          <w:kern w:val="28"/>
          <w:sz w:val="26"/>
          <w:szCs w:val="26"/>
          <w:lang w:eastAsia="ru-RU"/>
        </w:rPr>
        <w:t>–</w:t>
      </w:r>
      <w:r w:rsidRPr="00CE1375">
        <w:rPr>
          <w:rFonts w:ascii="Times New Roman" w:eastAsia="Times New Roman" w:hAnsi="Times New Roman" w:cs="Times New Roman"/>
          <w:kern w:val="28"/>
          <w:sz w:val="26"/>
          <w:szCs w:val="26"/>
          <w:lang w:eastAsia="ru-RU"/>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линии градостроительного регулирования</w:t>
      </w:r>
      <w:r w:rsidRPr="00CE1375">
        <w:rPr>
          <w:rFonts w:ascii="Times New Roman" w:eastAsia="Times New Roman" w:hAnsi="Times New Roman" w:cs="Times New Roman"/>
          <w:kern w:val="28"/>
          <w:sz w:val="26"/>
          <w:szCs w:val="26"/>
          <w:lang w:eastAsia="ru-RU"/>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границы зон изъятия, в том числе путем выкупа, резервирования земельных участков, зданий, строений, сооружений для государственных или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линия регулирования застройки</w:t>
      </w:r>
      <w:r w:rsidRPr="00CE1375">
        <w:rPr>
          <w:rFonts w:ascii="Times New Roman" w:eastAsia="Times New Roman" w:hAnsi="Times New Roman" w:cs="Times New Roman"/>
          <w:kern w:val="28"/>
          <w:sz w:val="26"/>
          <w:szCs w:val="26"/>
          <w:lang w:eastAsia="ru-RU"/>
        </w:rPr>
        <w:t xml:space="preserve"> – граница застройки, устанавливаемая при размещении зданий, строений, сооружений, с отступом от красной линии или от границ земельного участка;</w:t>
      </w:r>
    </w:p>
    <w:p w:rsid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многоквартирный жилой дом</w:t>
      </w:r>
      <w:r w:rsidRPr="00CE1375">
        <w:rPr>
          <w:rFonts w:ascii="Times New Roman" w:eastAsia="Times New Roman" w:hAnsi="Times New Roman" w:cs="Times New Roman"/>
          <w:kern w:val="28"/>
          <w:sz w:val="26"/>
          <w:szCs w:val="26"/>
          <w:lang w:eastAsia="ru-RU"/>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62583F" w:rsidRDefault="0062583F"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62583F">
        <w:rPr>
          <w:rFonts w:ascii="Times New Roman" w:eastAsia="Times New Roman" w:hAnsi="Times New Roman" w:cs="Times New Roman"/>
          <w:b/>
          <w:bCs/>
          <w:kern w:val="28"/>
          <w:sz w:val="26"/>
          <w:szCs w:val="26"/>
          <w:lang w:eastAsia="ru-RU"/>
        </w:rPr>
        <w:t>обладатели сервитута</w:t>
      </w:r>
      <w:r>
        <w:rPr>
          <w:rFonts w:ascii="Times New Roman" w:eastAsia="Times New Roman" w:hAnsi="Times New Roman" w:cs="Times New Roman"/>
          <w:kern w:val="28"/>
          <w:sz w:val="26"/>
          <w:szCs w:val="26"/>
          <w:lang w:eastAsia="ru-RU"/>
        </w:rPr>
        <w:t xml:space="preserve"> –</w:t>
      </w:r>
      <w:r w:rsidRPr="0062583F">
        <w:rPr>
          <w:rFonts w:ascii="Times New Roman" w:eastAsia="Times New Roman" w:hAnsi="Times New Roman" w:cs="Times New Roman"/>
          <w:kern w:val="28"/>
          <w:sz w:val="26"/>
          <w:szCs w:val="26"/>
          <w:lang w:eastAsia="ru-RU"/>
        </w:rPr>
        <w:t xml:space="preserve"> лица, имеющие право ограниченного пользования чужими земельными участками (сервитут);</w:t>
      </w:r>
    </w:p>
    <w:p w:rsidR="0062583F" w:rsidRPr="00CE1375" w:rsidRDefault="0062583F"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62583F">
        <w:rPr>
          <w:rFonts w:ascii="Times New Roman" w:eastAsia="Times New Roman" w:hAnsi="Times New Roman" w:cs="Times New Roman"/>
          <w:b/>
          <w:kern w:val="28"/>
          <w:sz w:val="26"/>
          <w:szCs w:val="26"/>
          <w:lang w:eastAsia="ru-RU"/>
        </w:rPr>
        <w:t>обладатели публичного сервитута</w:t>
      </w:r>
      <w:r w:rsidRPr="0062583F">
        <w:rPr>
          <w:rFonts w:ascii="Times New Roman" w:eastAsia="Times New Roman" w:hAnsi="Times New Roman" w:cs="Times New Roman"/>
          <w:kern w:val="28"/>
          <w:sz w:val="26"/>
          <w:szCs w:val="26"/>
          <w:lang w:eastAsia="ru-RU"/>
        </w:rPr>
        <w:t xml:space="preserve"> </w:t>
      </w:r>
      <w:r>
        <w:rPr>
          <w:rFonts w:ascii="Times New Roman" w:eastAsia="Times New Roman" w:hAnsi="Times New Roman" w:cs="Times New Roman"/>
          <w:kern w:val="28"/>
          <w:sz w:val="26"/>
          <w:szCs w:val="26"/>
          <w:lang w:eastAsia="ru-RU"/>
        </w:rPr>
        <w:t>–</w:t>
      </w:r>
      <w:r w:rsidRPr="0062583F">
        <w:rPr>
          <w:rFonts w:ascii="Times New Roman" w:eastAsia="Times New Roman" w:hAnsi="Times New Roman" w:cs="Times New Roman"/>
          <w:kern w:val="28"/>
          <w:sz w:val="26"/>
          <w:szCs w:val="26"/>
          <w:lang w:eastAsia="ru-RU"/>
        </w:rPr>
        <w:t xml:space="preserve"> лица, имеющие право ограниченного пользования землями и (или) чужими земельными участками, установленное в соответствии с главой V.7 </w:t>
      </w:r>
      <w:r>
        <w:rPr>
          <w:rFonts w:ascii="Times New Roman" w:eastAsia="Times New Roman" w:hAnsi="Times New Roman" w:cs="Times New Roman"/>
          <w:kern w:val="28"/>
          <w:sz w:val="26"/>
          <w:szCs w:val="26"/>
          <w:lang w:eastAsia="ru-RU"/>
        </w:rPr>
        <w:t>Земельно</w:t>
      </w:r>
      <w:r w:rsidRPr="0062583F">
        <w:rPr>
          <w:rFonts w:ascii="Times New Roman" w:eastAsia="Times New Roman" w:hAnsi="Times New Roman" w:cs="Times New Roman"/>
          <w:kern w:val="28"/>
          <w:sz w:val="26"/>
          <w:szCs w:val="26"/>
          <w:lang w:eastAsia="ru-RU"/>
        </w:rPr>
        <w:t>го Кодекса</w:t>
      </w:r>
      <w:r>
        <w:rPr>
          <w:rFonts w:ascii="Times New Roman" w:eastAsia="Times New Roman" w:hAnsi="Times New Roman" w:cs="Times New Roman"/>
          <w:kern w:val="28"/>
          <w:sz w:val="26"/>
          <w:szCs w:val="26"/>
          <w:lang w:eastAsia="ru-RU"/>
        </w:rPr>
        <w:t>;</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объекты культурного наследия (памятники истории</w:t>
      </w:r>
      <w:r w:rsidR="006B7AF4">
        <w:rPr>
          <w:rFonts w:ascii="Times New Roman" w:eastAsia="Times New Roman" w:hAnsi="Times New Roman" w:cs="Times New Roman"/>
          <w:b/>
          <w:kern w:val="28"/>
          <w:sz w:val="26"/>
          <w:szCs w:val="26"/>
          <w:lang w:eastAsia="ru-RU"/>
        </w:rPr>
        <w:t xml:space="preserve"> </w:t>
      </w:r>
      <w:r w:rsidRPr="00CE1375">
        <w:rPr>
          <w:rFonts w:ascii="Times New Roman" w:eastAsia="Times New Roman" w:hAnsi="Times New Roman" w:cs="Times New Roman"/>
          <w:b/>
          <w:kern w:val="28"/>
          <w:sz w:val="26"/>
          <w:szCs w:val="26"/>
          <w:lang w:eastAsia="ru-RU"/>
        </w:rPr>
        <w:t>и</w:t>
      </w:r>
      <w:r w:rsidR="006B7AF4">
        <w:rPr>
          <w:rFonts w:ascii="Times New Roman" w:eastAsia="Times New Roman" w:hAnsi="Times New Roman" w:cs="Times New Roman"/>
          <w:b/>
          <w:kern w:val="28"/>
          <w:sz w:val="26"/>
          <w:szCs w:val="26"/>
          <w:lang w:eastAsia="ru-RU"/>
        </w:rPr>
        <w:t xml:space="preserve"> </w:t>
      </w:r>
      <w:r w:rsidRPr="00CE1375">
        <w:rPr>
          <w:rFonts w:ascii="Times New Roman" w:eastAsia="Times New Roman" w:hAnsi="Times New Roman" w:cs="Times New Roman"/>
          <w:b/>
          <w:kern w:val="28"/>
          <w:sz w:val="26"/>
          <w:szCs w:val="26"/>
          <w:lang w:eastAsia="ru-RU"/>
        </w:rPr>
        <w:t>культуры)</w:t>
      </w:r>
      <w:r w:rsidRPr="00CE1375">
        <w:rPr>
          <w:rFonts w:ascii="Times New Roman" w:eastAsia="Times New Roman" w:hAnsi="Times New Roman" w:cs="Times New Roman"/>
          <w:kern w:val="28"/>
          <w:sz w:val="26"/>
          <w:szCs w:val="26"/>
          <w:lang w:eastAsia="ru-RU"/>
        </w:rPr>
        <w:t xml:space="preserve"> </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объекты</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недвижимого имущества со</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связанными</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с</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ними</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произведениями</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живописи,</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скульптуры, декоративно-прикладного искусства, объектами</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науки</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и</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техники</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и</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иными предметами материальной культуры,</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возникшие</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в</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результате</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исторических событий,</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представляющие</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собой</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ценность</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с</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точки</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зрения истории, археологии, архитектуры, градостроительства, искусства, науки и</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техники, эстетики, этнологии или антропологии, социальной</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культуры</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и</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являющиеся свидетельством эпох и цивилизаций, подлинными</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источниками</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информации о зарождении и развитии культуры</w:t>
      </w:r>
      <w:r w:rsidR="004B15C8">
        <w:rPr>
          <w:rFonts w:ascii="Times New Roman" w:eastAsia="Times New Roman" w:hAnsi="Times New Roman" w:cs="Times New Roman"/>
          <w:kern w:val="28"/>
          <w:sz w:val="26"/>
          <w:szCs w:val="26"/>
          <w:lang w:eastAsia="ru-RU"/>
        </w:rPr>
        <w:t>;</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объект капитального строительства</w:t>
      </w:r>
      <w:r w:rsidRPr="00CE1375">
        <w:rPr>
          <w:rFonts w:ascii="Times New Roman" w:eastAsia="Times New Roman" w:hAnsi="Times New Roman" w:cs="Times New Roman"/>
          <w:kern w:val="28"/>
          <w:sz w:val="26"/>
          <w:szCs w:val="26"/>
          <w:lang w:eastAsia="ru-RU"/>
        </w:rPr>
        <w:t xml:space="preserve"> </w:t>
      </w:r>
      <w:r w:rsidR="006B7AF4">
        <w:rPr>
          <w:rFonts w:ascii="Times New Roman" w:eastAsia="Times New Roman" w:hAnsi="Times New Roman" w:cs="Times New Roman"/>
          <w:kern w:val="28"/>
          <w:sz w:val="26"/>
          <w:szCs w:val="26"/>
          <w:lang w:eastAsia="ru-RU"/>
        </w:rPr>
        <w:t>–</w:t>
      </w:r>
      <w:r w:rsidRPr="00CE1375">
        <w:rPr>
          <w:rFonts w:ascii="Times New Roman" w:eastAsia="Times New Roman" w:hAnsi="Times New Roman" w:cs="Times New Roman"/>
          <w:kern w:val="28"/>
          <w:sz w:val="26"/>
          <w:szCs w:val="26"/>
          <w:lang w:eastAsia="ru-RU"/>
        </w:rPr>
        <w:t xml:space="preserve">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объекты федерального значения</w:t>
      </w:r>
      <w:r w:rsidRPr="00CE1375">
        <w:rPr>
          <w:rFonts w:ascii="Times New Roman" w:eastAsia="Times New Roman" w:hAnsi="Times New Roman" w:cs="Times New Roman"/>
          <w:kern w:val="28"/>
          <w:sz w:val="26"/>
          <w:szCs w:val="26"/>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2" w:history="1">
        <w:r w:rsidRPr="00CE1375">
          <w:rPr>
            <w:rFonts w:ascii="Times New Roman" w:eastAsia="Times New Roman" w:hAnsi="Times New Roman" w:cs="Times New Roman"/>
            <w:kern w:val="28"/>
            <w:sz w:val="26"/>
            <w:szCs w:val="26"/>
            <w:lang w:eastAsia="ru-RU"/>
          </w:rPr>
          <w:t>Конституцией</w:t>
        </w:r>
      </w:hyperlink>
      <w:r w:rsidRPr="00CE1375">
        <w:rPr>
          <w:rFonts w:ascii="Times New Roman" w:eastAsia="Times New Roman" w:hAnsi="Times New Roman" w:cs="Times New Roman"/>
          <w:kern w:val="28"/>
          <w:sz w:val="26"/>
          <w:szCs w:val="26"/>
          <w:lang w:eastAsia="ru-RU"/>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w:t>
      </w:r>
      <w:r w:rsidR="004B15C8">
        <w:rPr>
          <w:rFonts w:ascii="Times New Roman" w:eastAsia="Times New Roman" w:hAnsi="Times New Roman" w:cs="Times New Roman"/>
          <w:kern w:val="28"/>
          <w:sz w:val="26"/>
          <w:szCs w:val="26"/>
          <w:lang w:eastAsia="ru-RU"/>
        </w:rPr>
        <w:t>е развитие Российской Федерации</w:t>
      </w:r>
      <w:r w:rsidRPr="00CE1375">
        <w:rPr>
          <w:rFonts w:ascii="Times New Roman" w:eastAsia="Times New Roman" w:hAnsi="Times New Roman" w:cs="Times New Roman"/>
          <w:kern w:val="28"/>
          <w:sz w:val="26"/>
          <w:szCs w:val="26"/>
          <w:lang w:eastAsia="ru-RU"/>
        </w:rPr>
        <w:t>;</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объекты регионального значения</w:t>
      </w:r>
      <w:r w:rsidRPr="00CE1375">
        <w:rPr>
          <w:rFonts w:ascii="Times New Roman" w:eastAsia="Times New Roman" w:hAnsi="Times New Roman" w:cs="Times New Roman"/>
          <w:kern w:val="28"/>
          <w:sz w:val="26"/>
          <w:szCs w:val="26"/>
          <w:lang w:eastAsia="ru-RU"/>
        </w:rPr>
        <w:t xml:space="preserve"> </w:t>
      </w:r>
      <w:r w:rsidR="006B7AF4">
        <w:rPr>
          <w:rFonts w:ascii="Times New Roman" w:eastAsia="Times New Roman" w:hAnsi="Times New Roman" w:cs="Times New Roman"/>
          <w:kern w:val="28"/>
          <w:sz w:val="26"/>
          <w:szCs w:val="26"/>
          <w:lang w:eastAsia="ru-RU"/>
        </w:rPr>
        <w:t>–</w:t>
      </w:r>
      <w:r w:rsidRPr="00CE1375">
        <w:rPr>
          <w:rFonts w:ascii="Times New Roman" w:eastAsia="Times New Roman" w:hAnsi="Times New Roman" w:cs="Times New Roman"/>
          <w:kern w:val="28"/>
          <w:sz w:val="26"/>
          <w:szCs w:val="26"/>
          <w:lang w:eastAsia="ru-RU"/>
        </w:rPr>
        <w:t xml:space="preserve"> объекты</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 xml:space="preserve">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3" w:history="1">
        <w:r w:rsidRPr="00CE1375">
          <w:rPr>
            <w:rFonts w:ascii="Times New Roman" w:eastAsia="Times New Roman" w:hAnsi="Times New Roman" w:cs="Times New Roman"/>
            <w:kern w:val="28"/>
            <w:sz w:val="26"/>
            <w:szCs w:val="26"/>
            <w:lang w:eastAsia="ru-RU"/>
          </w:rPr>
          <w:t>Конституцией</w:t>
        </w:r>
      </w:hyperlink>
      <w:r w:rsidRPr="00CE1375">
        <w:rPr>
          <w:rFonts w:ascii="Times New Roman" w:eastAsia="Times New Roman" w:hAnsi="Times New Roman" w:cs="Times New Roman"/>
          <w:kern w:val="28"/>
          <w:sz w:val="26"/>
          <w:szCs w:val="26"/>
          <w:lang w:eastAsia="ru-RU"/>
        </w:rPr>
        <w:t xml:space="preserve"> Российской Федерации, федеральными конституционными законами, </w:t>
      </w:r>
      <w:r w:rsidRPr="00CE1375">
        <w:rPr>
          <w:rFonts w:ascii="Times New Roman" w:eastAsia="Times New Roman" w:hAnsi="Times New Roman" w:cs="Times New Roman"/>
          <w:kern w:val="28"/>
          <w:sz w:val="26"/>
          <w:szCs w:val="26"/>
          <w:lang w:eastAsia="ru-RU"/>
        </w:rPr>
        <w:lastRenderedPageBreak/>
        <w:t>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w:t>
      </w:r>
      <w:r w:rsidR="004B15C8">
        <w:rPr>
          <w:rFonts w:ascii="Times New Roman" w:eastAsia="Times New Roman" w:hAnsi="Times New Roman" w:cs="Times New Roman"/>
          <w:kern w:val="28"/>
          <w:sz w:val="26"/>
          <w:szCs w:val="26"/>
          <w:lang w:eastAsia="ru-RU"/>
        </w:rPr>
        <w:t>е субъекта Российской Федерации</w:t>
      </w:r>
      <w:r w:rsidRPr="00CE1375">
        <w:rPr>
          <w:rFonts w:ascii="Times New Roman" w:eastAsia="Times New Roman" w:hAnsi="Times New Roman" w:cs="Times New Roman"/>
          <w:kern w:val="28"/>
          <w:sz w:val="26"/>
          <w:szCs w:val="26"/>
          <w:lang w:eastAsia="ru-RU"/>
        </w:rPr>
        <w:t>;</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объекты местного значения</w:t>
      </w:r>
      <w:r w:rsidRPr="00CE1375">
        <w:rPr>
          <w:rFonts w:ascii="Times New Roman" w:eastAsia="Times New Roman" w:hAnsi="Times New Roman" w:cs="Times New Roman"/>
          <w:kern w:val="28"/>
          <w:sz w:val="26"/>
          <w:szCs w:val="26"/>
          <w:lang w:eastAsia="ru-RU"/>
        </w:rPr>
        <w:t xml:space="preserve"> – объекты</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w:t>
      </w:r>
      <w:r w:rsidR="004B15C8">
        <w:rPr>
          <w:rFonts w:ascii="Times New Roman" w:eastAsia="Times New Roman" w:hAnsi="Times New Roman" w:cs="Times New Roman"/>
          <w:kern w:val="28"/>
          <w:sz w:val="26"/>
          <w:szCs w:val="26"/>
          <w:lang w:eastAsia="ru-RU"/>
        </w:rPr>
        <w:t>в, поселений, городских округов</w:t>
      </w:r>
      <w:r w:rsidRPr="00CE1375">
        <w:rPr>
          <w:rFonts w:ascii="Times New Roman" w:eastAsia="Times New Roman" w:hAnsi="Times New Roman" w:cs="Times New Roman"/>
          <w:kern w:val="28"/>
          <w:sz w:val="26"/>
          <w:szCs w:val="26"/>
          <w:lang w:eastAsia="ru-RU"/>
        </w:rPr>
        <w:t>;</w:t>
      </w:r>
    </w:p>
    <w:p w:rsid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правила землепользования и застройки</w:t>
      </w:r>
      <w:r w:rsidRPr="00CE1375">
        <w:rPr>
          <w:rFonts w:ascii="Times New Roman" w:eastAsia="Times New Roman" w:hAnsi="Times New Roman" w:cs="Times New Roman"/>
          <w:kern w:val="28"/>
          <w:sz w:val="26"/>
          <w:szCs w:val="26"/>
          <w:lang w:eastAsia="ru-RU"/>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62583F" w:rsidRPr="00CE1375" w:rsidRDefault="0062583F"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62583F">
        <w:rPr>
          <w:rFonts w:ascii="Times New Roman" w:eastAsia="Times New Roman" w:hAnsi="Times New Roman" w:cs="Times New Roman"/>
          <w:b/>
          <w:bCs/>
          <w:kern w:val="28"/>
          <w:sz w:val="26"/>
          <w:szCs w:val="26"/>
          <w:lang w:eastAsia="ru-RU"/>
        </w:rPr>
        <w:t>правообладатели земельных участков</w:t>
      </w:r>
      <w:r>
        <w:rPr>
          <w:rFonts w:ascii="Times New Roman" w:eastAsia="Times New Roman" w:hAnsi="Times New Roman" w:cs="Times New Roman"/>
          <w:b/>
          <w:bCs/>
          <w:kern w:val="28"/>
          <w:sz w:val="26"/>
          <w:szCs w:val="26"/>
          <w:lang w:eastAsia="ru-RU"/>
        </w:rPr>
        <w:t xml:space="preserve"> </w:t>
      </w:r>
      <w:r>
        <w:rPr>
          <w:rFonts w:ascii="Times New Roman" w:eastAsia="Times New Roman" w:hAnsi="Times New Roman" w:cs="Times New Roman"/>
          <w:kern w:val="28"/>
          <w:sz w:val="26"/>
          <w:szCs w:val="26"/>
          <w:lang w:eastAsia="ru-RU"/>
        </w:rPr>
        <w:t>–</w:t>
      </w:r>
      <w:r w:rsidRPr="0062583F">
        <w:rPr>
          <w:rFonts w:ascii="Times New Roman" w:eastAsia="Times New Roman" w:hAnsi="Times New Roman" w:cs="Times New Roman"/>
          <w:kern w:val="28"/>
          <w:sz w:val="26"/>
          <w:szCs w:val="26"/>
          <w:lang w:eastAsia="ru-RU"/>
        </w:rPr>
        <w:t xml:space="preserve"> собственники земельных участков, землепользователи, землевладельцы и арендаторы земельных участков;</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разрешенное использование земельных участков и объектов капитального строительства</w:t>
      </w:r>
      <w:r w:rsidRPr="00CE1375">
        <w:rPr>
          <w:rFonts w:ascii="Times New Roman" w:eastAsia="Times New Roman" w:hAnsi="Times New Roman" w:cs="Times New Roman"/>
          <w:kern w:val="28"/>
          <w:sz w:val="26"/>
          <w:szCs w:val="26"/>
          <w:lang w:eastAsia="ru-RU"/>
        </w:rPr>
        <w:t xml:space="preserve"> – использование земельных участков и объектов капитального строительства в соответствии с градостроительным регламентом или в соответствии с нормативными правовыми актами, принимаемыми уполномоченным федеральным органом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разрешение на строительство</w:t>
      </w:r>
      <w:r w:rsidRPr="00CE1375">
        <w:rPr>
          <w:rFonts w:ascii="Times New Roman" w:eastAsia="Times New Roman" w:hAnsi="Times New Roman" w:cs="Times New Roman"/>
          <w:kern w:val="28"/>
          <w:sz w:val="26"/>
          <w:szCs w:val="26"/>
          <w:lang w:eastAsia="ru-RU"/>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кодексом Российской Федерации;</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разрешение на ввод объекта в эксплуатацию</w:t>
      </w:r>
      <w:r w:rsidRPr="00CE1375">
        <w:rPr>
          <w:rFonts w:ascii="Times New Roman" w:eastAsia="Times New Roman" w:hAnsi="Times New Roman" w:cs="Times New Roman"/>
          <w:kern w:val="28"/>
          <w:sz w:val="26"/>
          <w:szCs w:val="26"/>
          <w:lang w:eastAsia="ru-RU"/>
        </w:rPr>
        <w:t xml:space="preserve"> – документ, удостоверяющий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реконструкция объектов капительного строительства</w:t>
      </w:r>
      <w:r w:rsidRPr="00CE1375">
        <w:rPr>
          <w:rFonts w:ascii="Times New Roman" w:eastAsia="Times New Roman" w:hAnsi="Times New Roman" w:cs="Times New Roman"/>
          <w:kern w:val="28"/>
          <w:sz w:val="26"/>
          <w:szCs w:val="26"/>
          <w:lang w:eastAsia="ru-RU"/>
        </w:rPr>
        <w:t xml:space="preserve">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w:t>
      </w:r>
      <w:r w:rsidRPr="00CE1375">
        <w:rPr>
          <w:rFonts w:ascii="Times New Roman" w:eastAsia="Times New Roman" w:hAnsi="Times New Roman" w:cs="Times New Roman"/>
          <w:kern w:val="28"/>
          <w:sz w:val="26"/>
          <w:szCs w:val="26"/>
          <w:lang w:eastAsia="ru-RU"/>
        </w:rPr>
        <w:lastRenderedPageBreak/>
        <w:t>аналогичные или иные улучшающие показатели таких конструкций элементы и (или) восстановления указанных элементов;</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реконструкция линейных объектов</w:t>
      </w:r>
      <w:r w:rsidRPr="00CE1375">
        <w:rPr>
          <w:rFonts w:ascii="Times New Roman" w:eastAsia="Times New Roman" w:hAnsi="Times New Roman" w:cs="Times New Roman"/>
          <w:kern w:val="28"/>
          <w:sz w:val="26"/>
          <w:szCs w:val="26"/>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b/>
          <w:kern w:val="28"/>
          <w:sz w:val="26"/>
          <w:szCs w:val="26"/>
          <w:lang w:eastAsia="ru-RU"/>
        </w:rPr>
      </w:pPr>
      <w:r w:rsidRPr="00CE1375">
        <w:rPr>
          <w:rFonts w:ascii="Times New Roman" w:eastAsia="Times New Roman" w:hAnsi="Times New Roman" w:cs="Times New Roman"/>
          <w:b/>
          <w:kern w:val="28"/>
          <w:sz w:val="26"/>
          <w:szCs w:val="26"/>
          <w:lang w:eastAsia="ru-RU"/>
        </w:rPr>
        <w:t>строительство</w:t>
      </w:r>
      <w:r w:rsidRPr="00CE1375">
        <w:rPr>
          <w:rFonts w:ascii="Times New Roman" w:eastAsia="Times New Roman" w:hAnsi="Times New Roman" w:cs="Times New Roman"/>
          <w:kern w:val="28"/>
          <w:sz w:val="26"/>
          <w:szCs w:val="26"/>
          <w:lang w:eastAsia="ru-RU"/>
        </w:rPr>
        <w:t xml:space="preserve"> –</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создание</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зданий, строений, сооружений (в том числе на месте сносимых объектов капитального строительства);</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b/>
          <w:kern w:val="28"/>
          <w:sz w:val="26"/>
          <w:szCs w:val="26"/>
          <w:lang w:eastAsia="ru-RU"/>
        </w:rPr>
      </w:pPr>
      <w:r w:rsidRPr="00CE1375">
        <w:rPr>
          <w:rFonts w:ascii="Times New Roman" w:eastAsia="Times New Roman" w:hAnsi="Times New Roman" w:cs="Times New Roman"/>
          <w:b/>
          <w:kern w:val="28"/>
          <w:sz w:val="26"/>
          <w:szCs w:val="26"/>
          <w:lang w:eastAsia="ru-RU"/>
        </w:rPr>
        <w:t xml:space="preserve">строительные изменения недвижимости – </w:t>
      </w:r>
      <w:r w:rsidRPr="00CE1375">
        <w:rPr>
          <w:rFonts w:ascii="Times New Roman" w:eastAsia="Times New Roman" w:hAnsi="Times New Roman" w:cs="Times New Roman"/>
          <w:kern w:val="28"/>
          <w:sz w:val="26"/>
          <w:szCs w:val="26"/>
          <w:lang w:eastAsia="ru-RU"/>
        </w:rPr>
        <w:t>изменения, осуществляемые применительно к объектам недвижимости путем нового строительства, реконструкции, пристроек, сноса строений, земляных работ, иных действий, осуществляемых на основании разрешения на строительство, за исключением случаев, когда выдача разрешений на строительство не требуется;</w:t>
      </w:r>
    </w:p>
    <w:p w:rsid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 xml:space="preserve">санитарно-защитная зона </w:t>
      </w:r>
      <w:r w:rsidR="006B7AF4">
        <w:rPr>
          <w:rFonts w:ascii="Times New Roman" w:eastAsia="Times New Roman" w:hAnsi="Times New Roman" w:cs="Times New Roman"/>
          <w:b/>
          <w:kern w:val="28"/>
          <w:sz w:val="26"/>
          <w:szCs w:val="26"/>
          <w:lang w:eastAsia="ru-RU"/>
        </w:rPr>
        <w:t>–</w:t>
      </w:r>
      <w:r w:rsidRPr="00CE1375">
        <w:rPr>
          <w:rFonts w:ascii="Times New Roman" w:eastAsia="Times New Roman" w:hAnsi="Times New Roman" w:cs="Times New Roman"/>
          <w:b/>
          <w:kern w:val="28"/>
          <w:sz w:val="26"/>
          <w:szCs w:val="26"/>
          <w:lang w:eastAsia="ru-RU"/>
        </w:rPr>
        <w:t xml:space="preserve"> </w:t>
      </w:r>
      <w:r w:rsidRPr="00CE1375">
        <w:rPr>
          <w:rFonts w:ascii="Times New Roman" w:eastAsia="Times New Roman" w:hAnsi="Times New Roman" w:cs="Times New Roman"/>
          <w:kern w:val="28"/>
          <w:sz w:val="26"/>
          <w:szCs w:val="26"/>
          <w:lang w:eastAsia="ru-RU"/>
        </w:rPr>
        <w:t>территория</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с особым режимом использования, отделяющая промышленные, коммунальные и складские объекты, объекты инженерной и транспортной инфраструктуры, в том числе сооружения и коммуникации железнодорожного, автомобильного, речного, морского, воздушного и трубопроводного транспорта от жилой застройки, ландшафтно-рекреационной зоны, зоны отдыха, курорта и других зон с обязательным обозначением границ специальными информационными знаками;</w:t>
      </w:r>
    </w:p>
    <w:p w:rsidR="0062583F" w:rsidRPr="00CE1375" w:rsidRDefault="0062583F"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62583F">
        <w:rPr>
          <w:rFonts w:ascii="Times New Roman" w:eastAsia="Times New Roman" w:hAnsi="Times New Roman" w:cs="Times New Roman"/>
          <w:b/>
          <w:bCs/>
          <w:kern w:val="28"/>
          <w:sz w:val="26"/>
          <w:szCs w:val="26"/>
          <w:lang w:eastAsia="ru-RU"/>
        </w:rPr>
        <w:t>собственники земельных участков</w:t>
      </w:r>
      <w:r>
        <w:rPr>
          <w:rFonts w:ascii="Times New Roman" w:eastAsia="Times New Roman" w:hAnsi="Times New Roman" w:cs="Times New Roman"/>
          <w:kern w:val="28"/>
          <w:sz w:val="26"/>
          <w:szCs w:val="26"/>
          <w:lang w:eastAsia="ru-RU"/>
        </w:rPr>
        <w:t xml:space="preserve"> –</w:t>
      </w:r>
      <w:r w:rsidRPr="0062583F">
        <w:rPr>
          <w:rFonts w:ascii="Times New Roman" w:eastAsia="Times New Roman" w:hAnsi="Times New Roman" w:cs="Times New Roman"/>
          <w:kern w:val="28"/>
          <w:sz w:val="26"/>
          <w:szCs w:val="26"/>
          <w:lang w:eastAsia="ru-RU"/>
        </w:rPr>
        <w:t xml:space="preserve"> лица, являющиеся собственниками земельных участков;</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прибрежная защитная полоса</w:t>
      </w:r>
      <w:r w:rsidRPr="00CE1375">
        <w:rPr>
          <w:rFonts w:ascii="Times New Roman" w:eastAsia="Times New Roman" w:hAnsi="Times New Roman" w:cs="Times New Roman"/>
          <w:kern w:val="28"/>
          <w:sz w:val="26"/>
          <w:szCs w:val="26"/>
          <w:lang w:eastAsia="ru-RU"/>
        </w:rPr>
        <w:t xml:space="preserve"> – часть территории водоохраной зоны водного объекта, которая непосредственно примыкает к акватории водного объекта (береговой линии) и в пределах которой запрещается осуществление хозяйственной и иной деятельности, за исключением случаев, предусмотренных водным законодательством;</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 xml:space="preserve">проектная документация – </w:t>
      </w:r>
      <w:r w:rsidRPr="00CE1375">
        <w:rPr>
          <w:rFonts w:ascii="Times New Roman" w:eastAsia="Times New Roman" w:hAnsi="Times New Roman" w:cs="Times New Roman"/>
          <w:kern w:val="28"/>
          <w:sz w:val="26"/>
          <w:szCs w:val="26"/>
          <w:lang w:eastAsia="ru-RU"/>
        </w:rPr>
        <w:t>документация, подготавливаемая в соответствии с градостроительным планом земельного участка,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 xml:space="preserve">сервитут частный </w:t>
      </w:r>
      <w:r w:rsidR="006B7AF4">
        <w:rPr>
          <w:rFonts w:ascii="Times New Roman" w:eastAsia="Times New Roman" w:hAnsi="Times New Roman" w:cs="Times New Roman"/>
          <w:kern w:val="28"/>
          <w:sz w:val="26"/>
          <w:szCs w:val="26"/>
          <w:lang w:eastAsia="ru-RU"/>
        </w:rPr>
        <w:t>–</w:t>
      </w:r>
      <w:r w:rsidRPr="00CE1375">
        <w:rPr>
          <w:rFonts w:ascii="Times New Roman" w:eastAsia="Times New Roman" w:hAnsi="Times New Roman" w:cs="Times New Roman"/>
          <w:kern w:val="28"/>
          <w:sz w:val="26"/>
          <w:szCs w:val="26"/>
          <w:lang w:eastAsia="ru-RU"/>
        </w:rPr>
        <w:t xml:space="preserve"> право</w:t>
      </w:r>
      <w:r w:rsidR="006B7AF4">
        <w:rPr>
          <w:rFonts w:ascii="Times New Roman" w:eastAsia="Times New Roman" w:hAnsi="Times New Roman" w:cs="Times New Roman"/>
          <w:kern w:val="28"/>
          <w:sz w:val="26"/>
          <w:szCs w:val="26"/>
          <w:lang w:eastAsia="ru-RU"/>
        </w:rPr>
        <w:t xml:space="preserve"> </w:t>
      </w:r>
      <w:r w:rsidRPr="00CE1375">
        <w:rPr>
          <w:rFonts w:ascii="Times New Roman" w:eastAsia="Times New Roman" w:hAnsi="Times New Roman" w:cs="Times New Roman"/>
          <w:kern w:val="28"/>
          <w:sz w:val="26"/>
          <w:szCs w:val="26"/>
          <w:lang w:eastAsia="ru-RU"/>
        </w:rPr>
        <w:t>ограниченного пользования чужим земельным участком (для прохода, прокладки и эксплуатации необходимых коммуникаций и иных нужд, которые не могут быть обеспечены без установления сервитута), устанавливаемое на основании соглашения или решения суда</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территориальные зоны</w:t>
      </w:r>
      <w:r w:rsidRPr="00CE1375">
        <w:rPr>
          <w:rFonts w:ascii="Times New Roman" w:eastAsia="Times New Roman" w:hAnsi="Times New Roman" w:cs="Times New Roman"/>
          <w:kern w:val="28"/>
          <w:sz w:val="26"/>
          <w:szCs w:val="26"/>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территории общего пользования</w:t>
      </w:r>
      <w:r w:rsidRPr="00CE1375">
        <w:rPr>
          <w:rFonts w:ascii="Times New Roman" w:eastAsia="Times New Roman" w:hAnsi="Times New Roman" w:cs="Times New Roman"/>
          <w:kern w:val="28"/>
          <w:sz w:val="26"/>
          <w:szCs w:val="26"/>
          <w:lang w:eastAsia="ru-RU"/>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
    <w:p w:rsid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территориальное планирование</w:t>
      </w:r>
      <w:r w:rsidRPr="00CE1375">
        <w:rPr>
          <w:rFonts w:ascii="Times New Roman" w:eastAsia="Times New Roman" w:hAnsi="Times New Roman" w:cs="Times New Roman"/>
          <w:kern w:val="28"/>
          <w:sz w:val="26"/>
          <w:szCs w:val="26"/>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B869E9" w:rsidRPr="00CE1375" w:rsidRDefault="00B869E9"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lastRenderedPageBreak/>
        <w:t>технические регламенты</w:t>
      </w:r>
      <w:r w:rsidRPr="00CE1375">
        <w:rPr>
          <w:rFonts w:ascii="Times New Roman" w:eastAsia="Times New Roman" w:hAnsi="Times New Roman" w:cs="Times New Roman"/>
          <w:kern w:val="28"/>
          <w:sz w:val="26"/>
          <w:szCs w:val="26"/>
          <w:lang w:eastAsia="ru-RU"/>
        </w:rPr>
        <w:t xml:space="preserve"> – документы, которые приняты международным договором Российской Федерации, ратифицированные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противоречащие законодательству о техническом регулировании.</w:t>
      </w:r>
    </w:p>
    <w:p w:rsidR="00CE1375" w:rsidRPr="009A0B4E" w:rsidRDefault="00CE1375" w:rsidP="009A0B4E">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 xml:space="preserve">частный сервитут </w:t>
      </w:r>
      <w:r w:rsidRPr="00CE1375">
        <w:rPr>
          <w:rFonts w:ascii="Times New Roman" w:eastAsia="Times New Roman" w:hAnsi="Times New Roman" w:cs="Times New Roman"/>
          <w:kern w:val="28"/>
          <w:sz w:val="26"/>
          <w:szCs w:val="26"/>
          <w:lang w:eastAsia="ru-RU"/>
        </w:rPr>
        <w:t xml:space="preserve">– право ограниченного пользования чужим недвижимым </w:t>
      </w:r>
      <w:r w:rsidRPr="009A0B4E">
        <w:rPr>
          <w:rFonts w:ascii="Times New Roman" w:eastAsia="Times New Roman" w:hAnsi="Times New Roman" w:cs="Times New Roman"/>
          <w:kern w:val="28"/>
          <w:sz w:val="26"/>
          <w:szCs w:val="26"/>
          <w:lang w:eastAsia="ru-RU"/>
        </w:rPr>
        <w:t>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162AE4" w:rsidRPr="00162AE4" w:rsidRDefault="009A0B4E" w:rsidP="009A0B4E">
      <w:pPr>
        <w:tabs>
          <w:tab w:val="decimal" w:pos="0"/>
        </w:tabs>
        <w:spacing w:after="0" w:line="240" w:lineRule="auto"/>
        <w:ind w:firstLine="709"/>
        <w:jc w:val="both"/>
        <w:outlineLvl w:val="6"/>
        <w:rPr>
          <w:rFonts w:ascii="Times New Roman" w:eastAsia="Times New Roman" w:hAnsi="Times New Roman" w:cs="Times New Roman"/>
          <w:sz w:val="26"/>
          <w:szCs w:val="26"/>
          <w:lang w:eastAsia="ru-RU"/>
        </w:rPr>
      </w:pPr>
      <w:r w:rsidRPr="009A0B4E">
        <w:rPr>
          <w:rFonts w:ascii="Times New Roman" w:eastAsia="Times New Roman" w:hAnsi="Times New Roman" w:cs="Times New Roman"/>
          <w:b/>
          <w:sz w:val="26"/>
          <w:szCs w:val="26"/>
          <w:lang w:eastAsia="ru-RU"/>
        </w:rPr>
        <w:t>ц</w:t>
      </w:r>
      <w:r w:rsidR="00162AE4" w:rsidRPr="00162AE4">
        <w:rPr>
          <w:rFonts w:ascii="Times New Roman" w:eastAsia="Times New Roman" w:hAnsi="Times New Roman" w:cs="Times New Roman"/>
          <w:b/>
          <w:sz w:val="26"/>
          <w:szCs w:val="26"/>
          <w:lang w:eastAsia="ru-RU"/>
        </w:rPr>
        <w:t>елевое назначение земельных участков</w:t>
      </w:r>
      <w:r w:rsidR="00162AE4" w:rsidRPr="00162AE4">
        <w:rPr>
          <w:rFonts w:ascii="Times New Roman" w:eastAsia="Times New Roman" w:hAnsi="Times New Roman" w:cs="Times New Roman"/>
          <w:sz w:val="26"/>
          <w:szCs w:val="26"/>
          <w:lang w:eastAsia="ru-RU"/>
        </w:rPr>
        <w:t xml:space="preserve"> – назначение земельных участков и иных объектов недвижимости, определяемое их принадлежностью к одной из категорий земель, установленных в соответствии с земельным законодательством правовыми актами территориального планирования Российской Федерации, настоящими Правилами, а также принадлежностью к целевым функциональным зонам, установленным генеральным планом поселения.</w:t>
      </w:r>
    </w:p>
    <w:p w:rsidR="00162AE4" w:rsidRPr="00162AE4" w:rsidRDefault="009A0B4E" w:rsidP="009A0B4E">
      <w:pPr>
        <w:tabs>
          <w:tab w:val="decimal" w:pos="0"/>
        </w:tabs>
        <w:spacing w:after="0" w:line="240" w:lineRule="auto"/>
        <w:ind w:firstLine="709"/>
        <w:jc w:val="both"/>
        <w:rPr>
          <w:rFonts w:ascii="Times New Roman" w:eastAsia="Times New Roman" w:hAnsi="Times New Roman" w:cs="Times New Roman"/>
          <w:sz w:val="26"/>
          <w:szCs w:val="26"/>
          <w:lang w:eastAsia="ru-RU"/>
        </w:rPr>
      </w:pPr>
      <w:r w:rsidRPr="009A0B4E">
        <w:rPr>
          <w:rFonts w:ascii="Times New Roman" w:eastAsia="Times New Roman" w:hAnsi="Times New Roman" w:cs="Times New Roman"/>
          <w:b/>
          <w:sz w:val="26"/>
          <w:szCs w:val="26"/>
          <w:lang w:eastAsia="ru-RU"/>
        </w:rPr>
        <w:t>ф</w:t>
      </w:r>
      <w:r w:rsidR="00162AE4" w:rsidRPr="00162AE4">
        <w:rPr>
          <w:rFonts w:ascii="Times New Roman" w:eastAsia="Times New Roman" w:hAnsi="Times New Roman" w:cs="Times New Roman"/>
          <w:b/>
          <w:sz w:val="26"/>
          <w:szCs w:val="26"/>
          <w:lang w:eastAsia="ru-RU"/>
        </w:rPr>
        <w:t>ормирование земельного участка</w:t>
      </w:r>
      <w:r w:rsidR="00162AE4" w:rsidRPr="00162AE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00162AE4" w:rsidRPr="00162AE4">
        <w:rPr>
          <w:rFonts w:ascii="Times New Roman" w:eastAsia="Times New Roman" w:hAnsi="Times New Roman" w:cs="Times New Roman"/>
          <w:sz w:val="26"/>
          <w:szCs w:val="26"/>
          <w:lang w:eastAsia="ru-RU"/>
        </w:rPr>
        <w:t xml:space="preserve"> индивидуализация</w:t>
      </w:r>
      <w:r>
        <w:rPr>
          <w:rFonts w:ascii="Times New Roman" w:eastAsia="Times New Roman" w:hAnsi="Times New Roman" w:cs="Times New Roman"/>
          <w:sz w:val="26"/>
          <w:szCs w:val="26"/>
          <w:lang w:eastAsia="ru-RU"/>
        </w:rPr>
        <w:t xml:space="preserve"> </w:t>
      </w:r>
      <w:r w:rsidR="00162AE4" w:rsidRPr="00162AE4">
        <w:rPr>
          <w:rFonts w:ascii="Times New Roman" w:eastAsia="Times New Roman" w:hAnsi="Times New Roman" w:cs="Times New Roman"/>
          <w:sz w:val="26"/>
          <w:szCs w:val="26"/>
          <w:lang w:eastAsia="ru-RU"/>
        </w:rPr>
        <w:t>земельного участка посредством определения:</w:t>
      </w:r>
    </w:p>
    <w:p w:rsidR="00162AE4" w:rsidRPr="00162AE4" w:rsidRDefault="00162AE4" w:rsidP="009A0B4E">
      <w:pPr>
        <w:tabs>
          <w:tab w:val="decimal" w:pos="0"/>
        </w:tabs>
        <w:spacing w:after="0" w:line="240" w:lineRule="auto"/>
        <w:ind w:firstLine="567"/>
        <w:jc w:val="both"/>
        <w:rPr>
          <w:rFonts w:ascii="Times New Roman" w:eastAsia="Times New Roman" w:hAnsi="Times New Roman" w:cs="Times New Roman"/>
          <w:sz w:val="26"/>
          <w:szCs w:val="26"/>
          <w:lang w:eastAsia="ru-RU"/>
        </w:rPr>
      </w:pPr>
      <w:r w:rsidRPr="00162AE4">
        <w:rPr>
          <w:rFonts w:ascii="Times New Roman" w:eastAsia="Times New Roman" w:hAnsi="Times New Roman" w:cs="Times New Roman"/>
          <w:sz w:val="26"/>
          <w:szCs w:val="26"/>
          <w:lang w:eastAsia="ru-RU"/>
        </w:rPr>
        <w:t>1) его границ (документально и на местности);</w:t>
      </w:r>
    </w:p>
    <w:p w:rsidR="00162AE4" w:rsidRPr="00162AE4" w:rsidRDefault="00162AE4" w:rsidP="009A0B4E">
      <w:pPr>
        <w:tabs>
          <w:tab w:val="decimal" w:pos="0"/>
        </w:tabs>
        <w:spacing w:after="0" w:line="240" w:lineRule="auto"/>
        <w:ind w:firstLine="567"/>
        <w:jc w:val="both"/>
        <w:rPr>
          <w:rFonts w:ascii="Times New Roman" w:eastAsia="Times New Roman" w:hAnsi="Times New Roman" w:cs="Times New Roman"/>
          <w:sz w:val="26"/>
          <w:szCs w:val="26"/>
          <w:lang w:eastAsia="ru-RU"/>
        </w:rPr>
      </w:pPr>
      <w:r w:rsidRPr="00162AE4">
        <w:rPr>
          <w:rFonts w:ascii="Times New Roman" w:eastAsia="Times New Roman" w:hAnsi="Times New Roman" w:cs="Times New Roman"/>
          <w:sz w:val="26"/>
          <w:szCs w:val="26"/>
          <w:lang w:eastAsia="ru-RU"/>
        </w:rPr>
        <w:t>2)</w:t>
      </w:r>
      <w:r w:rsidR="009A0B4E">
        <w:rPr>
          <w:rFonts w:ascii="Times New Roman" w:eastAsia="Times New Roman" w:hAnsi="Times New Roman" w:cs="Times New Roman"/>
          <w:sz w:val="26"/>
          <w:szCs w:val="26"/>
          <w:lang w:eastAsia="ru-RU"/>
        </w:rPr>
        <w:t> </w:t>
      </w:r>
      <w:r w:rsidRPr="00162AE4">
        <w:rPr>
          <w:rFonts w:ascii="Times New Roman" w:eastAsia="Times New Roman" w:hAnsi="Times New Roman" w:cs="Times New Roman"/>
          <w:sz w:val="26"/>
          <w:szCs w:val="26"/>
          <w:lang w:eastAsia="ru-RU"/>
        </w:rPr>
        <w:t>разрешенного использования земельного участка в соответствии с градостроительным регламентом той зоны, в которой этот участок расположен;</w:t>
      </w:r>
    </w:p>
    <w:p w:rsidR="00162AE4" w:rsidRPr="00162AE4" w:rsidRDefault="00162AE4" w:rsidP="009A0B4E">
      <w:pPr>
        <w:tabs>
          <w:tab w:val="decimal" w:pos="0"/>
        </w:tabs>
        <w:spacing w:after="0" w:line="240" w:lineRule="auto"/>
        <w:ind w:firstLine="567"/>
        <w:jc w:val="both"/>
        <w:rPr>
          <w:rFonts w:ascii="Times New Roman" w:eastAsia="Times New Roman" w:hAnsi="Times New Roman" w:cs="Times New Roman"/>
          <w:sz w:val="26"/>
          <w:szCs w:val="26"/>
          <w:lang w:eastAsia="ru-RU"/>
        </w:rPr>
      </w:pPr>
      <w:r w:rsidRPr="00162AE4">
        <w:rPr>
          <w:rFonts w:ascii="Times New Roman" w:eastAsia="Times New Roman" w:hAnsi="Times New Roman" w:cs="Times New Roman"/>
          <w:sz w:val="26"/>
          <w:szCs w:val="26"/>
          <w:lang w:eastAsia="ru-RU"/>
        </w:rPr>
        <w:t>3) технических условий подключения объектов земельного участка к сетям инженерно-технического обеспечения.</w:t>
      </w:r>
    </w:p>
    <w:p w:rsidR="00CE1375" w:rsidRPr="00CE1375" w:rsidRDefault="00CE1375" w:rsidP="009A0B4E">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9A0B4E">
        <w:rPr>
          <w:rFonts w:ascii="Times New Roman" w:eastAsia="Times New Roman" w:hAnsi="Times New Roman" w:cs="Times New Roman"/>
          <w:b/>
          <w:kern w:val="28"/>
          <w:sz w:val="26"/>
          <w:szCs w:val="26"/>
          <w:lang w:eastAsia="ru-RU"/>
        </w:rPr>
        <w:t xml:space="preserve">элемент планировочной структуры – </w:t>
      </w:r>
      <w:r w:rsidRPr="009A0B4E">
        <w:rPr>
          <w:rFonts w:ascii="Times New Roman" w:eastAsia="Times New Roman" w:hAnsi="Times New Roman" w:cs="Times New Roman"/>
          <w:kern w:val="28"/>
          <w:sz w:val="26"/>
          <w:szCs w:val="26"/>
          <w:lang w:eastAsia="ru-RU"/>
        </w:rPr>
        <w:t>квартал, микрорайон, район, часть городской застройки, ограниченная</w:t>
      </w:r>
      <w:r w:rsidRPr="00CE1375">
        <w:rPr>
          <w:rFonts w:ascii="Times New Roman" w:eastAsia="Times New Roman" w:hAnsi="Times New Roman" w:cs="Times New Roman"/>
          <w:kern w:val="28"/>
          <w:sz w:val="26"/>
          <w:szCs w:val="26"/>
          <w:lang w:eastAsia="ru-RU"/>
        </w:rPr>
        <w:t xml:space="preserve"> линиями магистралей, проездов, границами поселения, муниципального образования, естественными границами природных объектов.</w:t>
      </w:r>
    </w:p>
    <w:p w:rsidR="00CE1375" w:rsidRPr="00CE1375" w:rsidRDefault="00CE1375" w:rsidP="00942D28">
      <w:pPr>
        <w:widowControl w:val="0"/>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CE1375">
        <w:rPr>
          <w:rFonts w:ascii="Times New Roman" w:eastAsia="Times New Roman" w:hAnsi="Times New Roman" w:cs="Times New Roman"/>
          <w:b/>
          <w:kern w:val="28"/>
          <w:sz w:val="26"/>
          <w:szCs w:val="26"/>
          <w:lang w:eastAsia="ru-RU"/>
        </w:rPr>
        <w:t xml:space="preserve">этажность здания – </w:t>
      </w:r>
      <w:r w:rsidRPr="00CE1375">
        <w:rPr>
          <w:rFonts w:ascii="Times New Roman" w:eastAsia="Times New Roman" w:hAnsi="Times New Roman" w:cs="Times New Roman"/>
          <w:kern w:val="28"/>
          <w:sz w:val="26"/>
          <w:szCs w:val="26"/>
          <w:lang w:eastAsia="ru-RU"/>
        </w:rPr>
        <w:t>количество этажей, определяемое как сумма наземных (в том числе мансардных) и цокольного этажа – в случае, если верх его перекрытия возвышается над уровнем тротуара или отмостки не менее чем на два метра.</w:t>
      </w:r>
    </w:p>
    <w:p w:rsidR="006358CE" w:rsidRPr="001B52C9" w:rsidRDefault="00CE1375" w:rsidP="0062583F">
      <w:pPr>
        <w:spacing w:line="240" w:lineRule="auto"/>
        <w:ind w:firstLine="709"/>
        <w:jc w:val="both"/>
        <w:rPr>
          <w:rFonts w:ascii="Times New Roman" w:hAnsi="Times New Roman" w:cs="Times New Roman"/>
          <w:sz w:val="26"/>
          <w:szCs w:val="26"/>
        </w:rPr>
      </w:pPr>
      <w:bookmarkStart w:id="3" w:name="_Toc300562826"/>
      <w:r w:rsidRPr="00CE1375">
        <w:rPr>
          <w:rFonts w:ascii="Times New Roman" w:eastAsia="Times New Roman" w:hAnsi="Times New Roman" w:cs="Times New Roman"/>
          <w:sz w:val="26"/>
          <w:szCs w:val="26"/>
          <w:lang w:eastAsia="ru-RU"/>
        </w:rPr>
        <w:t>2.</w:t>
      </w:r>
      <w:bookmarkEnd w:id="3"/>
      <w:r w:rsidR="009A0B4E">
        <w:rPr>
          <w:rFonts w:ascii="Times New Roman" w:eastAsia="Times New Roman" w:hAnsi="Times New Roman" w:cs="Times New Roman"/>
          <w:sz w:val="26"/>
          <w:szCs w:val="26"/>
          <w:lang w:eastAsia="ru-RU"/>
        </w:rPr>
        <w:t> </w:t>
      </w:r>
      <w:r w:rsidR="006358CE" w:rsidRPr="001B52C9">
        <w:rPr>
          <w:rFonts w:ascii="Times New Roman" w:hAnsi="Times New Roman" w:cs="Times New Roman"/>
          <w:sz w:val="26"/>
          <w:szCs w:val="26"/>
        </w:rPr>
        <w:t>Наряду с понятиями, приведёнными в настоящей статье, в Правилах используются иные понятия Градостроительного кодекса Российской Федерации, Земельного кодекса Российской Федерации, федеральных законов, нормативных правовых актов Российской Федерации и Кабардино-Балкарской Республики, связанных с регулированием землепользования и застройки.</w:t>
      </w:r>
    </w:p>
    <w:p w:rsidR="006358CE" w:rsidRPr="001B52C9" w:rsidRDefault="006358CE" w:rsidP="00786ADB">
      <w:pPr>
        <w:keepNext/>
        <w:keepLines/>
        <w:spacing w:before="120" w:after="120" w:line="240" w:lineRule="auto"/>
        <w:outlineLvl w:val="2"/>
        <w:rPr>
          <w:rFonts w:ascii="Times New Roman" w:eastAsiaTheme="majorEastAsia" w:hAnsi="Times New Roman" w:cs="Times New Roman"/>
          <w:b/>
          <w:sz w:val="26"/>
          <w:szCs w:val="26"/>
        </w:rPr>
      </w:pPr>
      <w:bookmarkStart w:id="4" w:name="_Toc169684729"/>
      <w:r w:rsidRPr="001B52C9">
        <w:rPr>
          <w:rFonts w:ascii="Times New Roman" w:eastAsiaTheme="majorEastAsia" w:hAnsi="Times New Roman" w:cs="Times New Roman"/>
          <w:b/>
          <w:sz w:val="26"/>
          <w:szCs w:val="26"/>
        </w:rPr>
        <w:t xml:space="preserve">Статья 2. </w:t>
      </w:r>
      <w:r w:rsidR="0062583F" w:rsidRPr="0062583F">
        <w:rPr>
          <w:rFonts w:ascii="Times New Roman" w:eastAsiaTheme="majorEastAsia" w:hAnsi="Times New Roman" w:cs="Times New Roman"/>
          <w:b/>
          <w:sz w:val="26"/>
          <w:szCs w:val="26"/>
        </w:rPr>
        <w:t>Правовые основания введения, назначение и область применения Правил</w:t>
      </w:r>
      <w:bookmarkEnd w:id="4"/>
    </w:p>
    <w:p w:rsidR="007B3E38" w:rsidRDefault="0062583F" w:rsidP="0062583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2583F">
        <w:rPr>
          <w:rFonts w:ascii="Times New Roman" w:eastAsia="Times New Roman" w:hAnsi="Times New Roman" w:cs="Times New Roman"/>
          <w:sz w:val="26"/>
          <w:szCs w:val="26"/>
          <w:lang w:eastAsia="ru-RU"/>
        </w:rPr>
        <w:t xml:space="preserve">1. Правила </w:t>
      </w:r>
      <w:r w:rsidR="001436FC" w:rsidRPr="001436FC">
        <w:rPr>
          <w:rFonts w:ascii="Times New Roman" w:eastAsia="Times New Roman" w:hAnsi="Times New Roman" w:cs="Times New Roman"/>
          <w:sz w:val="26"/>
          <w:szCs w:val="26"/>
          <w:lang w:eastAsia="ru-RU"/>
        </w:rPr>
        <w:t xml:space="preserve">землепользования и застройки </w:t>
      </w:r>
      <w:r w:rsidR="001436FC">
        <w:rPr>
          <w:rFonts w:ascii="Times New Roman" w:eastAsia="Times New Roman" w:hAnsi="Times New Roman" w:cs="Times New Roman"/>
          <w:sz w:val="26"/>
          <w:szCs w:val="26"/>
          <w:lang w:eastAsia="ru-RU"/>
        </w:rPr>
        <w:t xml:space="preserve">(далее – Правила) </w:t>
      </w:r>
      <w:r w:rsidRPr="0062583F">
        <w:rPr>
          <w:rFonts w:ascii="Times New Roman" w:eastAsia="Times New Roman" w:hAnsi="Times New Roman" w:cs="Times New Roman"/>
          <w:sz w:val="26"/>
          <w:szCs w:val="26"/>
          <w:lang w:eastAsia="ru-RU"/>
        </w:rPr>
        <w:t xml:space="preserve">в соответствии с Градостроительным кодексом Российской Федерации, Земельным кодексом Российской Федерации вводят в </w:t>
      </w:r>
      <w:r w:rsidR="007B3E38" w:rsidRPr="007B3E38">
        <w:rPr>
          <w:rFonts w:ascii="Times New Roman" w:eastAsia="Times New Roman" w:hAnsi="Times New Roman" w:cs="Times New Roman"/>
          <w:sz w:val="26"/>
          <w:szCs w:val="26"/>
          <w:lang w:eastAsia="ru-RU"/>
        </w:rPr>
        <w:t>сельско</w:t>
      </w:r>
      <w:r w:rsidR="007B3E38">
        <w:rPr>
          <w:rFonts w:ascii="Times New Roman" w:eastAsia="Times New Roman" w:hAnsi="Times New Roman" w:cs="Times New Roman"/>
          <w:sz w:val="26"/>
          <w:szCs w:val="26"/>
          <w:lang w:eastAsia="ru-RU"/>
        </w:rPr>
        <w:t>м</w:t>
      </w:r>
      <w:r w:rsidR="007B3E38" w:rsidRPr="007B3E38">
        <w:rPr>
          <w:rFonts w:ascii="Times New Roman" w:eastAsia="Times New Roman" w:hAnsi="Times New Roman" w:cs="Times New Roman"/>
          <w:sz w:val="26"/>
          <w:szCs w:val="26"/>
          <w:lang w:eastAsia="ru-RU"/>
        </w:rPr>
        <w:t xml:space="preserve"> поселени</w:t>
      </w:r>
      <w:r w:rsidR="007B3E38">
        <w:rPr>
          <w:rFonts w:ascii="Times New Roman" w:eastAsia="Times New Roman" w:hAnsi="Times New Roman" w:cs="Times New Roman"/>
          <w:sz w:val="26"/>
          <w:szCs w:val="26"/>
          <w:lang w:eastAsia="ru-RU"/>
        </w:rPr>
        <w:t>и</w:t>
      </w:r>
      <w:r w:rsidR="007B3E38" w:rsidRPr="007B3E38">
        <w:rPr>
          <w:rFonts w:ascii="Times New Roman" w:eastAsia="Times New Roman" w:hAnsi="Times New Roman" w:cs="Times New Roman"/>
          <w:sz w:val="26"/>
          <w:szCs w:val="26"/>
          <w:lang w:eastAsia="ru-RU"/>
        </w:rPr>
        <w:t xml:space="preserve"> </w:t>
      </w:r>
      <w:r w:rsidR="00F241D7">
        <w:rPr>
          <w:rFonts w:ascii="Times New Roman" w:eastAsia="Times New Roman" w:hAnsi="Times New Roman" w:cs="Times New Roman"/>
          <w:sz w:val="26"/>
          <w:szCs w:val="26"/>
          <w:lang w:eastAsia="ru-RU"/>
        </w:rPr>
        <w:t>Герменчик</w:t>
      </w:r>
      <w:r w:rsidR="007B3E38" w:rsidRPr="007B3E38">
        <w:rPr>
          <w:rFonts w:ascii="Times New Roman" w:eastAsia="Times New Roman" w:hAnsi="Times New Roman" w:cs="Times New Roman"/>
          <w:sz w:val="26"/>
          <w:szCs w:val="26"/>
          <w:lang w:eastAsia="ru-RU"/>
        </w:rPr>
        <w:t xml:space="preserve"> </w:t>
      </w:r>
      <w:r w:rsidR="00F241D7">
        <w:rPr>
          <w:rFonts w:ascii="Times New Roman" w:eastAsia="Times New Roman" w:hAnsi="Times New Roman" w:cs="Times New Roman"/>
          <w:sz w:val="26"/>
          <w:szCs w:val="26"/>
          <w:lang w:eastAsia="ru-RU"/>
        </w:rPr>
        <w:t>Урванского</w:t>
      </w:r>
      <w:r w:rsidR="007B3E38" w:rsidRPr="007B3E38">
        <w:rPr>
          <w:rFonts w:ascii="Times New Roman" w:eastAsia="Times New Roman" w:hAnsi="Times New Roman" w:cs="Times New Roman"/>
          <w:sz w:val="26"/>
          <w:szCs w:val="26"/>
          <w:lang w:eastAsia="ru-RU"/>
        </w:rPr>
        <w:t xml:space="preserve"> муниципального района Кабардино-Балкарской Республики</w:t>
      </w:r>
      <w:r w:rsidRPr="0062583F">
        <w:rPr>
          <w:rFonts w:ascii="Times New Roman" w:eastAsia="Times New Roman" w:hAnsi="Times New Roman" w:cs="Times New Roman"/>
          <w:sz w:val="26"/>
          <w:szCs w:val="26"/>
          <w:lang w:eastAsia="ru-RU"/>
        </w:rPr>
        <w:t xml:space="preserve"> </w:t>
      </w:r>
      <w:r w:rsidR="007B3E38">
        <w:rPr>
          <w:rFonts w:ascii="Times New Roman" w:eastAsia="Times New Roman" w:hAnsi="Times New Roman" w:cs="Times New Roman"/>
          <w:sz w:val="26"/>
          <w:szCs w:val="26"/>
          <w:lang w:eastAsia="ru-RU"/>
        </w:rPr>
        <w:t xml:space="preserve">(далее – сельское поселение </w:t>
      </w:r>
      <w:r w:rsidR="00F241D7">
        <w:rPr>
          <w:rFonts w:ascii="Times New Roman" w:eastAsia="Times New Roman" w:hAnsi="Times New Roman" w:cs="Times New Roman"/>
          <w:sz w:val="26"/>
          <w:szCs w:val="26"/>
          <w:lang w:eastAsia="ru-RU"/>
        </w:rPr>
        <w:t>Герменчик</w:t>
      </w:r>
      <w:r w:rsidR="007B3E38">
        <w:rPr>
          <w:rFonts w:ascii="Times New Roman" w:eastAsia="Times New Roman" w:hAnsi="Times New Roman" w:cs="Times New Roman"/>
          <w:sz w:val="26"/>
          <w:szCs w:val="26"/>
          <w:lang w:eastAsia="ru-RU"/>
        </w:rPr>
        <w:t xml:space="preserve">) </w:t>
      </w:r>
      <w:r w:rsidRPr="0062583F">
        <w:rPr>
          <w:rFonts w:ascii="Times New Roman" w:eastAsia="Times New Roman" w:hAnsi="Times New Roman" w:cs="Times New Roman"/>
          <w:sz w:val="26"/>
          <w:szCs w:val="26"/>
          <w:lang w:eastAsia="ru-RU"/>
        </w:rPr>
        <w:t>систему регулирования землепользования и застройки, которая основана на</w:t>
      </w:r>
      <w:r w:rsidR="007B3E38">
        <w:rPr>
          <w:rFonts w:ascii="Times New Roman" w:eastAsia="Times New Roman" w:hAnsi="Times New Roman" w:cs="Times New Roman"/>
          <w:sz w:val="26"/>
          <w:szCs w:val="26"/>
          <w:lang w:eastAsia="ru-RU"/>
        </w:rPr>
        <w:t>:</w:t>
      </w:r>
    </w:p>
    <w:p w:rsidR="007B3E38" w:rsidRPr="007B3E38" w:rsidRDefault="0062583F" w:rsidP="00B55CA1">
      <w:pPr>
        <w:pStyle w:val="ab"/>
        <w:widowControl w:val="0"/>
        <w:numPr>
          <w:ilvl w:val="0"/>
          <w:numId w:val="23"/>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7B3E38">
        <w:rPr>
          <w:rFonts w:ascii="Times New Roman" w:eastAsia="Times New Roman" w:hAnsi="Times New Roman" w:cs="Times New Roman"/>
          <w:sz w:val="26"/>
          <w:szCs w:val="26"/>
          <w:lang w:eastAsia="ru-RU"/>
        </w:rPr>
        <w:lastRenderedPageBreak/>
        <w:t xml:space="preserve">градостроительном зонировании </w:t>
      </w:r>
      <w:r w:rsidR="001436FC">
        <w:rPr>
          <w:rFonts w:ascii="Times New Roman" w:eastAsia="Times New Roman" w:hAnsi="Times New Roman" w:cs="Times New Roman"/>
          <w:sz w:val="26"/>
          <w:szCs w:val="26"/>
          <w:lang w:eastAsia="ru-RU"/>
        </w:rPr>
        <w:t xml:space="preserve">территории </w:t>
      </w:r>
      <w:r w:rsidRPr="007B3E38">
        <w:rPr>
          <w:rFonts w:ascii="Times New Roman" w:eastAsia="Times New Roman" w:hAnsi="Times New Roman" w:cs="Times New Roman"/>
          <w:sz w:val="26"/>
          <w:szCs w:val="26"/>
          <w:lang w:eastAsia="ru-RU"/>
        </w:rPr>
        <w:t>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7B3E38" w:rsidRPr="007B3E38" w:rsidRDefault="0062583F" w:rsidP="00B55CA1">
      <w:pPr>
        <w:pStyle w:val="ab"/>
        <w:widowControl w:val="0"/>
        <w:numPr>
          <w:ilvl w:val="0"/>
          <w:numId w:val="23"/>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7B3E38">
        <w:rPr>
          <w:rFonts w:ascii="Times New Roman" w:eastAsia="Times New Roman" w:hAnsi="Times New Roman" w:cs="Times New Roman"/>
          <w:sz w:val="26"/>
          <w:szCs w:val="26"/>
          <w:lang w:eastAsia="ru-RU"/>
        </w:rPr>
        <w:t>обеспечени</w:t>
      </w:r>
      <w:r w:rsidR="007B3E38" w:rsidRPr="007B3E38">
        <w:rPr>
          <w:rFonts w:ascii="Times New Roman" w:eastAsia="Times New Roman" w:hAnsi="Times New Roman" w:cs="Times New Roman"/>
          <w:sz w:val="26"/>
          <w:szCs w:val="26"/>
          <w:lang w:eastAsia="ru-RU"/>
        </w:rPr>
        <w:t>и</w:t>
      </w:r>
      <w:r w:rsidRPr="007B3E38">
        <w:rPr>
          <w:rFonts w:ascii="Times New Roman" w:eastAsia="Times New Roman" w:hAnsi="Times New Roman" w:cs="Times New Roman"/>
          <w:sz w:val="26"/>
          <w:szCs w:val="26"/>
          <w:lang w:eastAsia="ru-RU"/>
        </w:rPr>
        <w:t xml:space="preserve">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w:t>
      </w:r>
    </w:p>
    <w:p w:rsidR="007B3E38" w:rsidRPr="007B3E38" w:rsidRDefault="0062583F" w:rsidP="00B55CA1">
      <w:pPr>
        <w:pStyle w:val="ab"/>
        <w:widowControl w:val="0"/>
        <w:numPr>
          <w:ilvl w:val="0"/>
          <w:numId w:val="23"/>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7B3E38">
        <w:rPr>
          <w:rFonts w:ascii="Times New Roman" w:eastAsia="Times New Roman" w:hAnsi="Times New Roman" w:cs="Times New Roman"/>
          <w:sz w:val="26"/>
          <w:szCs w:val="26"/>
          <w:lang w:eastAsia="ru-RU"/>
        </w:rPr>
        <w:t>подготовк</w:t>
      </w:r>
      <w:r w:rsidR="007B3E38" w:rsidRPr="007B3E38">
        <w:rPr>
          <w:rFonts w:ascii="Times New Roman" w:eastAsia="Times New Roman" w:hAnsi="Times New Roman" w:cs="Times New Roman"/>
          <w:sz w:val="26"/>
          <w:szCs w:val="26"/>
          <w:lang w:eastAsia="ru-RU"/>
        </w:rPr>
        <w:t>е</w:t>
      </w:r>
      <w:r w:rsidRPr="007B3E38">
        <w:rPr>
          <w:rFonts w:ascii="Times New Roman" w:eastAsia="Times New Roman" w:hAnsi="Times New Roman" w:cs="Times New Roman"/>
          <w:sz w:val="26"/>
          <w:szCs w:val="26"/>
          <w:lang w:eastAsia="ru-RU"/>
        </w:rPr>
        <w:t xml:space="preserve">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w:t>
      </w:r>
    </w:p>
    <w:p w:rsidR="0062583F" w:rsidRPr="007B3E38" w:rsidRDefault="0062583F" w:rsidP="00B55CA1">
      <w:pPr>
        <w:pStyle w:val="ab"/>
        <w:widowControl w:val="0"/>
        <w:numPr>
          <w:ilvl w:val="0"/>
          <w:numId w:val="23"/>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7B3E38">
        <w:rPr>
          <w:rFonts w:ascii="Times New Roman" w:eastAsia="Times New Roman" w:hAnsi="Times New Roman" w:cs="Times New Roman"/>
          <w:sz w:val="26"/>
          <w:szCs w:val="26"/>
          <w:lang w:eastAsia="ru-RU"/>
        </w:rPr>
        <w:t>развити</w:t>
      </w:r>
      <w:r w:rsidR="007B3E38" w:rsidRPr="007B3E38">
        <w:rPr>
          <w:rFonts w:ascii="Times New Roman" w:eastAsia="Times New Roman" w:hAnsi="Times New Roman" w:cs="Times New Roman"/>
          <w:sz w:val="26"/>
          <w:szCs w:val="26"/>
          <w:lang w:eastAsia="ru-RU"/>
        </w:rPr>
        <w:t>и</w:t>
      </w:r>
      <w:r w:rsidRPr="007B3E38">
        <w:rPr>
          <w:rFonts w:ascii="Times New Roman" w:eastAsia="Times New Roman" w:hAnsi="Times New Roman" w:cs="Times New Roman"/>
          <w:sz w:val="26"/>
          <w:szCs w:val="26"/>
          <w:lang w:eastAsia="ru-RU"/>
        </w:rPr>
        <w:t xml:space="preserve"> застроенных территорий; контроля соответствия градостроительным регламентам строительных намерений застройщиков, завершенных строительством объектов капитального строительства и их последующего использования.</w:t>
      </w:r>
    </w:p>
    <w:p w:rsidR="0062583F" w:rsidRPr="00AE0C63" w:rsidRDefault="0062583F" w:rsidP="00AE0C6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E0C63">
        <w:rPr>
          <w:rFonts w:ascii="Times New Roman" w:eastAsia="Times New Roman" w:hAnsi="Times New Roman" w:cs="Times New Roman"/>
          <w:sz w:val="26"/>
          <w:szCs w:val="26"/>
          <w:lang w:eastAsia="ru-RU"/>
        </w:rPr>
        <w:t>2. Целями введения системы регулирования землепользования и застройки, основанной на градостроительном зонировании</w:t>
      </w:r>
      <w:r w:rsidR="004B15C8" w:rsidRPr="004B15C8">
        <w:rPr>
          <w:rFonts w:ascii="Times New Roman" w:eastAsia="Times New Roman" w:hAnsi="Times New Roman" w:cs="Times New Roman"/>
          <w:sz w:val="26"/>
          <w:szCs w:val="26"/>
          <w:lang w:eastAsia="ru-RU"/>
        </w:rPr>
        <w:t xml:space="preserve"> </w:t>
      </w:r>
      <w:r w:rsidR="004B15C8" w:rsidRPr="001436FC">
        <w:rPr>
          <w:rFonts w:ascii="Times New Roman" w:eastAsia="Times New Roman" w:hAnsi="Times New Roman" w:cs="Times New Roman"/>
          <w:sz w:val="26"/>
          <w:szCs w:val="26"/>
          <w:lang w:eastAsia="ru-RU"/>
        </w:rPr>
        <w:t xml:space="preserve">сельского поселения </w:t>
      </w:r>
      <w:r w:rsidR="004B15C8">
        <w:rPr>
          <w:rFonts w:ascii="Times New Roman" w:eastAsia="Times New Roman" w:hAnsi="Times New Roman" w:cs="Times New Roman"/>
          <w:sz w:val="26"/>
          <w:szCs w:val="26"/>
          <w:lang w:eastAsia="ru-RU"/>
        </w:rPr>
        <w:t>Герменчик</w:t>
      </w:r>
      <w:r w:rsidRPr="00AE0C63">
        <w:rPr>
          <w:rFonts w:ascii="Times New Roman" w:eastAsia="Times New Roman" w:hAnsi="Times New Roman" w:cs="Times New Roman"/>
          <w:sz w:val="26"/>
          <w:szCs w:val="26"/>
          <w:lang w:eastAsia="ru-RU"/>
        </w:rPr>
        <w:t>, являются:</w:t>
      </w:r>
    </w:p>
    <w:p w:rsidR="0062583F" w:rsidRPr="001436FC" w:rsidRDefault="0062583F" w:rsidP="00B55CA1">
      <w:pPr>
        <w:pStyle w:val="ab"/>
        <w:widowControl w:val="0"/>
        <w:numPr>
          <w:ilvl w:val="0"/>
          <w:numId w:val="23"/>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1436FC">
        <w:rPr>
          <w:rFonts w:ascii="Times New Roman" w:eastAsia="Times New Roman" w:hAnsi="Times New Roman" w:cs="Times New Roman"/>
          <w:sz w:val="26"/>
          <w:szCs w:val="26"/>
          <w:lang w:eastAsia="ru-RU"/>
        </w:rPr>
        <w:t>создание условий для устойчивого развития, реализаци</w:t>
      </w:r>
      <w:r w:rsidR="007B3E38" w:rsidRPr="001436FC">
        <w:rPr>
          <w:rFonts w:ascii="Times New Roman" w:eastAsia="Times New Roman" w:hAnsi="Times New Roman" w:cs="Times New Roman"/>
          <w:sz w:val="26"/>
          <w:szCs w:val="26"/>
          <w:lang w:eastAsia="ru-RU"/>
        </w:rPr>
        <w:t>я</w:t>
      </w:r>
      <w:r w:rsidRPr="001436FC">
        <w:rPr>
          <w:rFonts w:ascii="Times New Roman" w:eastAsia="Times New Roman" w:hAnsi="Times New Roman" w:cs="Times New Roman"/>
          <w:sz w:val="26"/>
          <w:szCs w:val="26"/>
          <w:lang w:eastAsia="ru-RU"/>
        </w:rPr>
        <w:t xml:space="preserve"> планов и программ развития поселения, систем инженерного, транспортного обеспечения и социального обслуживания, сохранения окружающей среды и объектов культурного наследия;</w:t>
      </w:r>
    </w:p>
    <w:p w:rsidR="0062583F" w:rsidRPr="001436FC" w:rsidRDefault="0062583F" w:rsidP="00B55CA1">
      <w:pPr>
        <w:pStyle w:val="ab"/>
        <w:widowControl w:val="0"/>
        <w:numPr>
          <w:ilvl w:val="0"/>
          <w:numId w:val="23"/>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1436FC">
        <w:rPr>
          <w:rFonts w:ascii="Times New Roman" w:eastAsia="Times New Roman" w:hAnsi="Times New Roman" w:cs="Times New Roman"/>
          <w:sz w:val="26"/>
          <w:szCs w:val="26"/>
          <w:lang w:eastAsia="ru-RU"/>
        </w:rPr>
        <w:t>создание условий для планировки территорий поселени</w:t>
      </w:r>
      <w:r w:rsidR="007B3E38" w:rsidRPr="001436FC">
        <w:rPr>
          <w:rFonts w:ascii="Times New Roman" w:eastAsia="Times New Roman" w:hAnsi="Times New Roman" w:cs="Times New Roman"/>
          <w:sz w:val="26"/>
          <w:szCs w:val="26"/>
          <w:lang w:eastAsia="ru-RU"/>
        </w:rPr>
        <w:t>я</w:t>
      </w:r>
      <w:r w:rsidRPr="001436FC">
        <w:rPr>
          <w:rFonts w:ascii="Times New Roman" w:eastAsia="Times New Roman" w:hAnsi="Times New Roman" w:cs="Times New Roman"/>
          <w:sz w:val="26"/>
          <w:szCs w:val="26"/>
          <w:lang w:eastAsia="ru-RU"/>
        </w:rPr>
        <w:t>;</w:t>
      </w:r>
    </w:p>
    <w:p w:rsidR="0062583F" w:rsidRPr="001436FC" w:rsidRDefault="0062583F" w:rsidP="00B55CA1">
      <w:pPr>
        <w:pStyle w:val="ab"/>
        <w:widowControl w:val="0"/>
        <w:numPr>
          <w:ilvl w:val="0"/>
          <w:numId w:val="23"/>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1436FC">
        <w:rPr>
          <w:rFonts w:ascii="Times New Roman" w:eastAsia="Times New Roman" w:hAnsi="Times New Roman" w:cs="Times New Roman"/>
          <w:sz w:val="26"/>
          <w:szCs w:val="26"/>
          <w:lang w:eastAsia="ru-RU"/>
        </w:rPr>
        <w:t>обеспечение прав и законных интересов правообладателей объектов недвижимости и лиц, желающих приобрести права владения, пользования и распоряжения объектами недвижимости;</w:t>
      </w:r>
    </w:p>
    <w:p w:rsidR="0062583F" w:rsidRPr="001436FC" w:rsidRDefault="0062583F" w:rsidP="00B55CA1">
      <w:pPr>
        <w:pStyle w:val="ab"/>
        <w:widowControl w:val="0"/>
        <w:numPr>
          <w:ilvl w:val="0"/>
          <w:numId w:val="23"/>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1436FC">
        <w:rPr>
          <w:rFonts w:ascii="Times New Roman" w:eastAsia="Times New Roman" w:hAnsi="Times New Roman" w:cs="Times New Roman"/>
          <w:sz w:val="26"/>
          <w:szCs w:val="26"/>
          <w:lang w:eastAsia="ru-RU"/>
        </w:rPr>
        <w:t>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недвижимости в соответствии с градостроительными регламентами;</w:t>
      </w:r>
    </w:p>
    <w:p w:rsidR="0062583F" w:rsidRPr="001436FC" w:rsidRDefault="0062583F" w:rsidP="00B55CA1">
      <w:pPr>
        <w:pStyle w:val="ab"/>
        <w:widowControl w:val="0"/>
        <w:numPr>
          <w:ilvl w:val="0"/>
          <w:numId w:val="23"/>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1436FC">
        <w:rPr>
          <w:rFonts w:ascii="Times New Roman" w:eastAsia="Times New Roman" w:hAnsi="Times New Roman" w:cs="Times New Roman"/>
          <w:sz w:val="26"/>
          <w:szCs w:val="26"/>
          <w:lang w:eastAsia="ru-RU"/>
        </w:rPr>
        <w:t>обеспечение свободного доступа граждан к информации и их участия в принятии решений по вопросам развития, землепользования и застройки посредством проведения публичных слушаний установленных случаях;</w:t>
      </w:r>
    </w:p>
    <w:p w:rsidR="0062583F" w:rsidRPr="001436FC" w:rsidRDefault="0062583F" w:rsidP="00B55CA1">
      <w:pPr>
        <w:pStyle w:val="ab"/>
        <w:widowControl w:val="0"/>
        <w:numPr>
          <w:ilvl w:val="0"/>
          <w:numId w:val="23"/>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1436FC">
        <w:rPr>
          <w:rFonts w:ascii="Times New Roman" w:eastAsia="Times New Roman" w:hAnsi="Times New Roman" w:cs="Times New Roman"/>
          <w:sz w:val="26"/>
          <w:szCs w:val="26"/>
          <w:lang w:eastAsia="ru-RU"/>
        </w:rPr>
        <w:t>обеспечение контроля за соблюдением прав граждан и юридических лиц.</w:t>
      </w:r>
    </w:p>
    <w:p w:rsidR="0062583F" w:rsidRPr="0062583F" w:rsidRDefault="0062583F" w:rsidP="0062583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2583F">
        <w:rPr>
          <w:rFonts w:ascii="Times New Roman" w:eastAsia="Times New Roman" w:hAnsi="Times New Roman" w:cs="Times New Roman"/>
          <w:sz w:val="26"/>
          <w:szCs w:val="26"/>
          <w:lang w:eastAsia="ru-RU"/>
        </w:rPr>
        <w:t>3. Настоящие Правила регламентируют деятельность по:</w:t>
      </w:r>
    </w:p>
    <w:p w:rsidR="0062583F" w:rsidRPr="007B3E38" w:rsidRDefault="0062583F" w:rsidP="00B55CA1">
      <w:pPr>
        <w:pStyle w:val="ab"/>
        <w:widowControl w:val="0"/>
        <w:numPr>
          <w:ilvl w:val="0"/>
          <w:numId w:val="22"/>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7B3E38">
        <w:rPr>
          <w:rFonts w:ascii="Times New Roman" w:eastAsia="Times New Roman" w:hAnsi="Times New Roman" w:cs="Times New Roman"/>
          <w:sz w:val="26"/>
          <w:szCs w:val="26"/>
          <w:lang w:eastAsia="ru-RU"/>
        </w:rPr>
        <w:t>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rsidR="0062583F" w:rsidRPr="007B3E38" w:rsidRDefault="0062583F" w:rsidP="00B55CA1">
      <w:pPr>
        <w:pStyle w:val="ab"/>
        <w:widowControl w:val="0"/>
        <w:numPr>
          <w:ilvl w:val="0"/>
          <w:numId w:val="22"/>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7B3E38">
        <w:rPr>
          <w:rFonts w:ascii="Times New Roman" w:eastAsia="Times New Roman" w:hAnsi="Times New Roman" w:cs="Times New Roman"/>
          <w:sz w:val="26"/>
          <w:szCs w:val="26"/>
          <w:lang w:eastAsia="ru-RU"/>
        </w:rPr>
        <w:t>установлению, изменению, фиксации границ земель публичного использования и их использованию;</w:t>
      </w:r>
    </w:p>
    <w:p w:rsidR="0062583F" w:rsidRPr="007B3E38" w:rsidRDefault="0062583F" w:rsidP="00B55CA1">
      <w:pPr>
        <w:pStyle w:val="ab"/>
        <w:widowControl w:val="0"/>
        <w:numPr>
          <w:ilvl w:val="0"/>
          <w:numId w:val="22"/>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7B3E38">
        <w:rPr>
          <w:rFonts w:ascii="Times New Roman" w:eastAsia="Times New Roman" w:hAnsi="Times New Roman" w:cs="Times New Roman"/>
          <w:sz w:val="26"/>
          <w:szCs w:val="26"/>
          <w:lang w:eastAsia="ru-RU"/>
        </w:rPr>
        <w:t>проведению публичных слушаний по вопросам землепользования и застройки;</w:t>
      </w:r>
    </w:p>
    <w:p w:rsidR="0062583F" w:rsidRPr="007B3E38" w:rsidRDefault="0062583F" w:rsidP="00B55CA1">
      <w:pPr>
        <w:pStyle w:val="ab"/>
        <w:widowControl w:val="0"/>
        <w:numPr>
          <w:ilvl w:val="0"/>
          <w:numId w:val="22"/>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7B3E38">
        <w:rPr>
          <w:rFonts w:ascii="Times New Roman" w:eastAsia="Times New Roman" w:hAnsi="Times New Roman" w:cs="Times New Roman"/>
          <w:sz w:val="26"/>
          <w:szCs w:val="26"/>
          <w:lang w:eastAsia="ru-RU"/>
        </w:rPr>
        <w:t>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установления публичных сервитутов;</w:t>
      </w:r>
    </w:p>
    <w:p w:rsidR="0062583F" w:rsidRPr="007B3E38" w:rsidRDefault="0062583F" w:rsidP="00B55CA1">
      <w:pPr>
        <w:pStyle w:val="ab"/>
        <w:widowControl w:val="0"/>
        <w:numPr>
          <w:ilvl w:val="0"/>
          <w:numId w:val="22"/>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7B3E38">
        <w:rPr>
          <w:rFonts w:ascii="Times New Roman" w:eastAsia="Times New Roman" w:hAnsi="Times New Roman" w:cs="Times New Roman"/>
          <w:sz w:val="26"/>
          <w:szCs w:val="26"/>
          <w:lang w:eastAsia="ru-RU"/>
        </w:rPr>
        <w:t xml:space="preserve">согласованию проектной документации; </w:t>
      </w:r>
    </w:p>
    <w:p w:rsidR="0062583F" w:rsidRPr="007B3E38" w:rsidRDefault="0062583F" w:rsidP="00B55CA1">
      <w:pPr>
        <w:pStyle w:val="ab"/>
        <w:widowControl w:val="0"/>
        <w:numPr>
          <w:ilvl w:val="0"/>
          <w:numId w:val="22"/>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7B3E38">
        <w:rPr>
          <w:rFonts w:ascii="Times New Roman" w:eastAsia="Times New Roman" w:hAnsi="Times New Roman" w:cs="Times New Roman"/>
          <w:sz w:val="26"/>
          <w:szCs w:val="26"/>
          <w:lang w:eastAsia="ru-RU"/>
        </w:rPr>
        <w:t>выдаче разрешений на строительство, разрешений на ввод в эксплуатацию вновь построенных, реконструированных объектов;</w:t>
      </w:r>
    </w:p>
    <w:p w:rsidR="0062583F" w:rsidRPr="007B3E38" w:rsidRDefault="0062583F" w:rsidP="00B55CA1">
      <w:pPr>
        <w:pStyle w:val="ab"/>
        <w:widowControl w:val="0"/>
        <w:numPr>
          <w:ilvl w:val="0"/>
          <w:numId w:val="22"/>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7B3E38">
        <w:rPr>
          <w:rFonts w:ascii="Times New Roman" w:eastAsia="Times New Roman" w:hAnsi="Times New Roman" w:cs="Times New Roman"/>
          <w:sz w:val="26"/>
          <w:szCs w:val="26"/>
          <w:lang w:eastAsia="ru-RU"/>
        </w:rPr>
        <w:lastRenderedPageBreak/>
        <w:t>контролю за использованием и строительными изменениями недвижимости, применению штрафных санкций в случаях и порядке, установленных законодательством.</w:t>
      </w:r>
    </w:p>
    <w:p w:rsidR="0062583F" w:rsidRPr="0062583F" w:rsidRDefault="0062583F" w:rsidP="0062583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2583F">
        <w:rPr>
          <w:rFonts w:ascii="Times New Roman" w:eastAsia="Times New Roman" w:hAnsi="Times New Roman" w:cs="Times New Roman"/>
          <w:sz w:val="26"/>
          <w:szCs w:val="26"/>
          <w:lang w:eastAsia="ru-RU"/>
        </w:rPr>
        <w:t>4. Настоящие Правила применяются наряду с:</w:t>
      </w:r>
    </w:p>
    <w:p w:rsidR="0062583F" w:rsidRPr="0062583F" w:rsidRDefault="0062583F" w:rsidP="00B55CA1">
      <w:pPr>
        <w:pStyle w:val="ab"/>
        <w:widowControl w:val="0"/>
        <w:numPr>
          <w:ilvl w:val="0"/>
          <w:numId w:val="21"/>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62583F">
        <w:rPr>
          <w:rFonts w:ascii="Times New Roman" w:eastAsia="Times New Roman" w:hAnsi="Times New Roman" w:cs="Times New Roman"/>
          <w:sz w:val="26"/>
          <w:szCs w:val="26"/>
          <w:lang w:eastAsia="ru-RU"/>
        </w:rPr>
        <w:t>техническими регламентами,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
    <w:p w:rsidR="0062583F" w:rsidRPr="0062583F" w:rsidRDefault="0062583F" w:rsidP="00B55CA1">
      <w:pPr>
        <w:pStyle w:val="ab"/>
        <w:widowControl w:val="0"/>
        <w:numPr>
          <w:ilvl w:val="0"/>
          <w:numId w:val="21"/>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62583F">
        <w:rPr>
          <w:rFonts w:ascii="Times New Roman" w:eastAsia="Times New Roman" w:hAnsi="Times New Roman" w:cs="Times New Roman"/>
          <w:sz w:val="26"/>
          <w:szCs w:val="26"/>
          <w:lang w:eastAsia="ru-RU"/>
        </w:rPr>
        <w:t xml:space="preserve">иными нормативными правовыми актами сельского поселения </w:t>
      </w:r>
      <w:r w:rsidR="00F241D7">
        <w:rPr>
          <w:rFonts w:ascii="Times New Roman" w:eastAsia="Times New Roman" w:hAnsi="Times New Roman" w:cs="Times New Roman"/>
          <w:sz w:val="26"/>
          <w:szCs w:val="26"/>
          <w:lang w:eastAsia="ru-RU"/>
        </w:rPr>
        <w:t>Герменчик</w:t>
      </w:r>
      <w:r w:rsidRPr="0062583F">
        <w:rPr>
          <w:rFonts w:ascii="Times New Roman" w:eastAsia="Times New Roman" w:hAnsi="Times New Roman" w:cs="Times New Roman"/>
          <w:sz w:val="26"/>
          <w:szCs w:val="26"/>
          <w:lang w:eastAsia="ru-RU"/>
        </w:rPr>
        <w:t xml:space="preserve"> по вопросам регулирования землепользования и застройки. Указанные акты применяются в части, непротиворечащей настоящим Правилам.</w:t>
      </w:r>
    </w:p>
    <w:p w:rsidR="0062583F" w:rsidRPr="0062583F" w:rsidRDefault="0062583F" w:rsidP="0062583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2583F">
        <w:rPr>
          <w:rFonts w:ascii="Times New Roman" w:eastAsia="Times New Roman" w:hAnsi="Times New Roman" w:cs="Times New Roman"/>
          <w:sz w:val="26"/>
          <w:szCs w:val="26"/>
          <w:lang w:eastAsia="ru-RU"/>
        </w:rPr>
        <w:t>5.</w:t>
      </w:r>
      <w:r w:rsidR="007B3E38">
        <w:rPr>
          <w:rFonts w:ascii="Times New Roman" w:eastAsia="Times New Roman" w:hAnsi="Times New Roman" w:cs="Times New Roman"/>
          <w:sz w:val="26"/>
          <w:szCs w:val="26"/>
          <w:lang w:eastAsia="ru-RU"/>
        </w:rPr>
        <w:t> </w:t>
      </w:r>
      <w:r w:rsidRPr="0062583F">
        <w:rPr>
          <w:rFonts w:ascii="Times New Roman" w:eastAsia="Times New Roman" w:hAnsi="Times New Roman" w:cs="Times New Roman"/>
          <w:sz w:val="26"/>
          <w:szCs w:val="26"/>
          <w:lang w:eastAsia="ru-RU"/>
        </w:rPr>
        <w:t xml:space="preserve">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сельского поселения </w:t>
      </w:r>
      <w:r w:rsidR="00F241D7">
        <w:rPr>
          <w:rFonts w:ascii="Times New Roman" w:eastAsia="Times New Roman" w:hAnsi="Times New Roman" w:cs="Times New Roman"/>
          <w:sz w:val="26"/>
          <w:szCs w:val="26"/>
          <w:lang w:eastAsia="ru-RU"/>
        </w:rPr>
        <w:t>Герменчик</w:t>
      </w:r>
      <w:r w:rsidRPr="0062583F">
        <w:rPr>
          <w:rFonts w:ascii="Times New Roman" w:eastAsia="Times New Roman" w:hAnsi="Times New Roman" w:cs="Times New Roman"/>
          <w:sz w:val="26"/>
          <w:szCs w:val="26"/>
          <w:lang w:eastAsia="ru-RU"/>
        </w:rPr>
        <w:t>.</w:t>
      </w:r>
    </w:p>
    <w:p w:rsidR="001436FC" w:rsidRDefault="0062583F" w:rsidP="0062583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2583F">
        <w:rPr>
          <w:rFonts w:ascii="Times New Roman" w:eastAsia="Times New Roman" w:hAnsi="Times New Roman" w:cs="Times New Roman"/>
          <w:sz w:val="26"/>
          <w:szCs w:val="26"/>
          <w:lang w:eastAsia="ru-RU"/>
        </w:rPr>
        <w:t xml:space="preserve">6. Настоящие правила действуют на всей территории </w:t>
      </w:r>
      <w:r>
        <w:rPr>
          <w:rFonts w:ascii="Times New Roman" w:eastAsia="Times New Roman" w:hAnsi="Times New Roman" w:cs="Times New Roman"/>
          <w:sz w:val="26"/>
          <w:szCs w:val="26"/>
          <w:lang w:eastAsia="ru-RU"/>
        </w:rPr>
        <w:t xml:space="preserve">сельского поселения </w:t>
      </w:r>
      <w:r w:rsidR="00F241D7">
        <w:rPr>
          <w:rFonts w:ascii="Times New Roman" w:eastAsia="Times New Roman" w:hAnsi="Times New Roman" w:cs="Times New Roman"/>
          <w:sz w:val="26"/>
          <w:szCs w:val="26"/>
          <w:lang w:eastAsia="ru-RU"/>
        </w:rPr>
        <w:t>Герменчик</w:t>
      </w:r>
      <w:r w:rsidRPr="0062583F">
        <w:rPr>
          <w:rFonts w:ascii="Times New Roman" w:eastAsia="Times New Roman" w:hAnsi="Times New Roman" w:cs="Times New Roman"/>
          <w:sz w:val="26"/>
          <w:szCs w:val="26"/>
          <w:lang w:eastAsia="ru-RU"/>
        </w:rPr>
        <w:t>.</w:t>
      </w:r>
    </w:p>
    <w:p w:rsidR="004C3D3D" w:rsidRPr="004C3D3D" w:rsidRDefault="004C3D3D" w:rsidP="004C3D3D">
      <w:pPr>
        <w:pStyle w:val="3"/>
        <w:spacing w:before="120" w:after="120" w:line="240" w:lineRule="auto"/>
        <w:rPr>
          <w:rFonts w:ascii="Times New Roman" w:eastAsia="Times New Roman" w:hAnsi="Times New Roman" w:cs="Times New Roman"/>
          <w:color w:val="auto"/>
          <w:sz w:val="26"/>
          <w:szCs w:val="26"/>
          <w:lang w:eastAsia="ru-RU"/>
        </w:rPr>
      </w:pPr>
      <w:bookmarkStart w:id="5" w:name="_Toc169684730"/>
      <w:r w:rsidRPr="004C3D3D">
        <w:rPr>
          <w:rFonts w:ascii="Times New Roman" w:eastAsia="Times New Roman" w:hAnsi="Times New Roman" w:cs="Times New Roman"/>
          <w:color w:val="auto"/>
          <w:sz w:val="26"/>
          <w:szCs w:val="26"/>
          <w:lang w:eastAsia="ru-RU"/>
        </w:rPr>
        <w:t xml:space="preserve">Статья </w:t>
      </w:r>
      <w:r w:rsidRPr="004C3D3D">
        <w:rPr>
          <w:rFonts w:ascii="Times New Roman" w:eastAsia="Times New Roman" w:hAnsi="Times New Roman" w:cs="Times New Roman"/>
          <w:bCs w:val="0"/>
          <w:color w:val="auto"/>
          <w:sz w:val="26"/>
          <w:szCs w:val="26"/>
          <w:lang w:eastAsia="ru-RU"/>
        </w:rPr>
        <w:t>3</w:t>
      </w:r>
      <w:r w:rsidRPr="004C3D3D">
        <w:rPr>
          <w:rFonts w:ascii="Times New Roman" w:eastAsia="Times New Roman" w:hAnsi="Times New Roman" w:cs="Times New Roman"/>
          <w:color w:val="auto"/>
          <w:sz w:val="26"/>
          <w:szCs w:val="26"/>
          <w:lang w:eastAsia="ru-RU"/>
        </w:rPr>
        <w:t>. Действие Правил по отношению к документам территориального планирования</w:t>
      </w:r>
      <w:bookmarkEnd w:id="5"/>
    </w:p>
    <w:p w:rsidR="004C3D3D" w:rsidRPr="004C3D3D" w:rsidRDefault="004C3D3D" w:rsidP="004C3D3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C3D3D">
        <w:rPr>
          <w:rFonts w:ascii="Times New Roman" w:eastAsia="Times New Roman" w:hAnsi="Times New Roman" w:cs="Times New Roman"/>
          <w:bCs/>
          <w:sz w:val="26"/>
          <w:szCs w:val="26"/>
          <w:lang w:eastAsia="ru-RU"/>
        </w:rPr>
        <w:t xml:space="preserve">1. Правила разработаны на основе Генерального плана сельского поселения </w:t>
      </w:r>
      <w:r w:rsidR="00F241D7">
        <w:rPr>
          <w:rFonts w:ascii="Times New Roman" w:eastAsia="Times New Roman" w:hAnsi="Times New Roman" w:cs="Times New Roman"/>
          <w:bCs/>
          <w:sz w:val="26"/>
          <w:szCs w:val="26"/>
          <w:lang w:eastAsia="ru-RU"/>
        </w:rPr>
        <w:t>Герменчик</w:t>
      </w:r>
      <w:r w:rsidRPr="004C3D3D">
        <w:rPr>
          <w:rFonts w:ascii="Times New Roman" w:eastAsia="Times New Roman" w:hAnsi="Times New Roman" w:cs="Times New Roman"/>
          <w:bCs/>
          <w:sz w:val="26"/>
          <w:szCs w:val="26"/>
          <w:lang w:eastAsia="ru-RU"/>
        </w:rPr>
        <w:t xml:space="preserve"> с учётом требований технических регламентов, результатов публичных слушаний и предложений заинтересованных лиц.</w:t>
      </w:r>
    </w:p>
    <w:p w:rsidR="004C3D3D" w:rsidRPr="004C3D3D" w:rsidRDefault="004C3D3D" w:rsidP="004C3D3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C3D3D">
        <w:rPr>
          <w:rFonts w:ascii="Times New Roman" w:eastAsia="Times New Roman" w:hAnsi="Times New Roman" w:cs="Times New Roman"/>
          <w:bCs/>
          <w:sz w:val="26"/>
          <w:szCs w:val="26"/>
          <w:lang w:eastAsia="ru-RU"/>
        </w:rPr>
        <w:t>2. В случае внесения в установленном порядке изменений в документы территориального планирования, соответствующие изменения вносятся в настоящие Правила.</w:t>
      </w:r>
    </w:p>
    <w:p w:rsidR="004C3D3D" w:rsidRPr="004C3D3D" w:rsidRDefault="004C3D3D" w:rsidP="004C3D3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C3D3D">
        <w:rPr>
          <w:rFonts w:ascii="Times New Roman" w:eastAsia="Times New Roman" w:hAnsi="Times New Roman" w:cs="Times New Roman"/>
          <w:bCs/>
          <w:sz w:val="26"/>
          <w:szCs w:val="26"/>
          <w:lang w:eastAsia="ru-RU"/>
        </w:rPr>
        <w:t>3. Документация по планировке территории разрабатывается на основе генерального плана поселения, настоящих Правил и не должна им противоречить.</w:t>
      </w:r>
    </w:p>
    <w:p w:rsidR="004C3D3D" w:rsidRPr="004C3D3D" w:rsidRDefault="004C3D3D" w:rsidP="004C3D3D">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C3D3D">
        <w:rPr>
          <w:rFonts w:ascii="Times New Roman" w:eastAsia="Times New Roman" w:hAnsi="Times New Roman" w:cs="Times New Roman"/>
          <w:bCs/>
          <w:sz w:val="26"/>
          <w:szCs w:val="26"/>
          <w:lang w:eastAsia="ru-RU"/>
        </w:rPr>
        <w:t>4. Со дня вступления в силу настоящих Правил не реализованная документация по планировке территории приводится в соответствие с настоящими Правилами.</w:t>
      </w:r>
    </w:p>
    <w:p w:rsidR="001436FC" w:rsidRPr="001B52C9" w:rsidRDefault="001436FC" w:rsidP="001436FC">
      <w:pPr>
        <w:keepNext/>
        <w:keepLines/>
        <w:spacing w:before="120" w:after="120" w:line="240" w:lineRule="auto"/>
        <w:outlineLvl w:val="2"/>
        <w:rPr>
          <w:rFonts w:ascii="Times New Roman" w:eastAsiaTheme="majorEastAsia" w:hAnsi="Times New Roman" w:cs="Times New Roman"/>
          <w:b/>
          <w:sz w:val="26"/>
          <w:szCs w:val="26"/>
        </w:rPr>
      </w:pPr>
      <w:bookmarkStart w:id="6" w:name="_Toc169684731"/>
      <w:r w:rsidRPr="001B52C9">
        <w:rPr>
          <w:rFonts w:ascii="Times New Roman" w:eastAsiaTheme="majorEastAsia" w:hAnsi="Times New Roman" w:cs="Times New Roman"/>
          <w:b/>
          <w:sz w:val="26"/>
          <w:szCs w:val="26"/>
        </w:rPr>
        <w:t xml:space="preserve">Статья </w:t>
      </w:r>
      <w:r w:rsidR="004C3D3D">
        <w:rPr>
          <w:rFonts w:ascii="Times New Roman" w:eastAsiaTheme="majorEastAsia" w:hAnsi="Times New Roman" w:cs="Times New Roman"/>
          <w:b/>
          <w:sz w:val="26"/>
          <w:szCs w:val="26"/>
        </w:rPr>
        <w:t>4</w:t>
      </w:r>
      <w:r w:rsidRPr="001B52C9">
        <w:rPr>
          <w:rFonts w:ascii="Times New Roman" w:eastAsiaTheme="majorEastAsia" w:hAnsi="Times New Roman" w:cs="Times New Roman"/>
          <w:b/>
          <w:sz w:val="26"/>
          <w:szCs w:val="26"/>
        </w:rPr>
        <w:t xml:space="preserve">. </w:t>
      </w:r>
      <w:r w:rsidRPr="001436FC">
        <w:rPr>
          <w:rFonts w:ascii="Times New Roman" w:eastAsiaTheme="majorEastAsia" w:hAnsi="Times New Roman" w:cs="Times New Roman"/>
          <w:b/>
          <w:sz w:val="26"/>
          <w:szCs w:val="26"/>
        </w:rPr>
        <w:t>Состав и структура Правил</w:t>
      </w:r>
      <w:bookmarkEnd w:id="6"/>
    </w:p>
    <w:p w:rsidR="0062583F" w:rsidRDefault="001436FC" w:rsidP="00E94AC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kern w:val="28"/>
          <w:sz w:val="26"/>
          <w:szCs w:val="26"/>
        </w:rPr>
        <w:t xml:space="preserve">1. </w:t>
      </w:r>
      <w:r w:rsidRPr="00BF2B17">
        <w:rPr>
          <w:rFonts w:ascii="Times New Roman" w:hAnsi="Times New Roman" w:cs="Times New Roman"/>
          <w:kern w:val="28"/>
          <w:sz w:val="26"/>
          <w:szCs w:val="26"/>
        </w:rPr>
        <w:t>Правила землепользования и застройки</w:t>
      </w:r>
      <w:r w:rsidRPr="001436FC">
        <w:t xml:space="preserve"> </w:t>
      </w:r>
      <w:r w:rsidRPr="001436FC">
        <w:rPr>
          <w:rFonts w:ascii="Times New Roman" w:hAnsi="Times New Roman" w:cs="Times New Roman"/>
          <w:kern w:val="28"/>
          <w:sz w:val="26"/>
          <w:szCs w:val="26"/>
        </w:rPr>
        <w:t>включают в себя:</w:t>
      </w:r>
    </w:p>
    <w:p w:rsidR="0062583F" w:rsidRDefault="001436FC" w:rsidP="00E94AC0">
      <w:pPr>
        <w:autoSpaceDE w:val="0"/>
        <w:autoSpaceDN w:val="0"/>
        <w:adjustRightInd w:val="0"/>
        <w:spacing w:after="0" w:line="240" w:lineRule="auto"/>
        <w:ind w:firstLine="709"/>
        <w:jc w:val="both"/>
        <w:rPr>
          <w:rFonts w:ascii="Times New Roman" w:hAnsi="Times New Roman" w:cs="Times New Roman"/>
          <w:sz w:val="26"/>
          <w:szCs w:val="26"/>
        </w:rPr>
      </w:pPr>
      <w:r w:rsidRPr="00606B7B">
        <w:rPr>
          <w:rFonts w:ascii="Times New Roman" w:eastAsia="Times New Roman" w:hAnsi="Times New Roman" w:cs="Times New Roman"/>
          <w:spacing w:val="-1"/>
          <w:sz w:val="26"/>
          <w:szCs w:val="26"/>
        </w:rPr>
        <w:t>РАЗДЕЛ</w:t>
      </w:r>
      <w:r w:rsidR="001330C3">
        <w:rPr>
          <w:rFonts w:ascii="Times New Roman" w:eastAsia="Times New Roman" w:hAnsi="Times New Roman" w:cs="Times New Roman"/>
          <w:spacing w:val="41"/>
          <w:sz w:val="26"/>
          <w:szCs w:val="26"/>
        </w:rPr>
        <w:t> </w:t>
      </w:r>
      <w:r w:rsidRPr="00606B7B">
        <w:rPr>
          <w:rFonts w:ascii="Times New Roman" w:eastAsia="Times New Roman" w:hAnsi="Times New Roman" w:cs="Times New Roman"/>
          <w:spacing w:val="-2"/>
          <w:sz w:val="26"/>
          <w:szCs w:val="26"/>
          <w:lang w:val="en-US"/>
        </w:rPr>
        <w:t>I</w:t>
      </w:r>
      <w:r w:rsidRPr="00606B7B">
        <w:rPr>
          <w:rFonts w:ascii="Times New Roman" w:eastAsia="Times New Roman" w:hAnsi="Times New Roman" w:cs="Times New Roman"/>
          <w:spacing w:val="-2"/>
          <w:sz w:val="26"/>
          <w:szCs w:val="26"/>
        </w:rPr>
        <w:t>.</w:t>
      </w:r>
      <w:r w:rsidRPr="00606B7B">
        <w:rPr>
          <w:rFonts w:ascii="Times New Roman" w:eastAsia="Times New Roman" w:hAnsi="Times New Roman" w:cs="Times New Roman"/>
          <w:spacing w:val="44"/>
          <w:sz w:val="26"/>
          <w:szCs w:val="26"/>
        </w:rPr>
        <w:t xml:space="preserve"> </w:t>
      </w:r>
      <w:r w:rsidRPr="001436FC">
        <w:rPr>
          <w:rFonts w:ascii="Times New Roman" w:hAnsi="Times New Roman" w:cs="Times New Roman"/>
          <w:sz w:val="26"/>
          <w:szCs w:val="26"/>
        </w:rPr>
        <w:t>Порядок применения правил землепользования и застройки и внесения изменений в указанные правила</w:t>
      </w:r>
      <w:r>
        <w:rPr>
          <w:rFonts w:ascii="Times New Roman" w:hAnsi="Times New Roman" w:cs="Times New Roman"/>
          <w:sz w:val="26"/>
          <w:szCs w:val="26"/>
        </w:rPr>
        <w:t>.</w:t>
      </w:r>
    </w:p>
    <w:p w:rsidR="0062583F" w:rsidRDefault="001436FC" w:rsidP="00E94AC0">
      <w:pPr>
        <w:autoSpaceDE w:val="0"/>
        <w:autoSpaceDN w:val="0"/>
        <w:adjustRightInd w:val="0"/>
        <w:spacing w:after="0" w:line="240" w:lineRule="auto"/>
        <w:ind w:firstLine="709"/>
        <w:jc w:val="both"/>
        <w:rPr>
          <w:rFonts w:ascii="Times New Roman" w:hAnsi="Times New Roman" w:cs="Times New Roman"/>
          <w:sz w:val="26"/>
          <w:szCs w:val="26"/>
        </w:rPr>
      </w:pPr>
      <w:r w:rsidRPr="00606B7B">
        <w:rPr>
          <w:rFonts w:ascii="Times New Roman" w:eastAsia="Times New Roman" w:hAnsi="Times New Roman" w:cs="Times New Roman"/>
          <w:sz w:val="26"/>
          <w:szCs w:val="26"/>
        </w:rPr>
        <w:t>РАЗДЕЛ</w:t>
      </w:r>
      <w:r w:rsidR="001330C3">
        <w:rPr>
          <w:rFonts w:ascii="Times New Roman" w:eastAsia="Times New Roman" w:hAnsi="Times New Roman" w:cs="Times New Roman"/>
          <w:spacing w:val="1"/>
          <w:sz w:val="26"/>
          <w:szCs w:val="26"/>
        </w:rPr>
        <w:t> </w:t>
      </w:r>
      <w:r w:rsidRPr="00606B7B">
        <w:rPr>
          <w:rFonts w:ascii="Times New Roman" w:eastAsia="Times New Roman" w:hAnsi="Times New Roman" w:cs="Times New Roman"/>
          <w:spacing w:val="-2"/>
          <w:sz w:val="26"/>
          <w:szCs w:val="26"/>
          <w:lang w:val="en-US"/>
        </w:rPr>
        <w:t>II</w:t>
      </w:r>
      <w:r w:rsidRPr="00606B7B">
        <w:rPr>
          <w:rFonts w:ascii="Times New Roman" w:eastAsia="Times New Roman" w:hAnsi="Times New Roman" w:cs="Times New Roman"/>
          <w:spacing w:val="-2"/>
          <w:sz w:val="26"/>
          <w:szCs w:val="26"/>
        </w:rPr>
        <w:t>.</w:t>
      </w:r>
      <w:r w:rsidRPr="00606B7B">
        <w:rPr>
          <w:rFonts w:ascii="Times New Roman" w:eastAsia="Times New Roman" w:hAnsi="Times New Roman" w:cs="Times New Roman"/>
          <w:sz w:val="26"/>
          <w:szCs w:val="26"/>
        </w:rPr>
        <w:t xml:space="preserve"> Карта</w:t>
      </w:r>
      <w:r w:rsidRPr="00606B7B">
        <w:rPr>
          <w:rFonts w:ascii="Times New Roman" w:eastAsia="Times New Roman" w:hAnsi="Times New Roman" w:cs="Times New Roman"/>
          <w:spacing w:val="1"/>
          <w:sz w:val="26"/>
          <w:szCs w:val="26"/>
        </w:rPr>
        <w:t xml:space="preserve"> </w:t>
      </w:r>
      <w:r w:rsidRPr="00606B7B">
        <w:rPr>
          <w:rFonts w:ascii="Times New Roman" w:eastAsia="Times New Roman" w:hAnsi="Times New Roman" w:cs="Times New Roman"/>
          <w:sz w:val="26"/>
          <w:szCs w:val="26"/>
        </w:rPr>
        <w:t>градостроительного</w:t>
      </w:r>
      <w:r w:rsidRPr="00606B7B">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зонирования.</w:t>
      </w:r>
    </w:p>
    <w:p w:rsidR="001436FC" w:rsidRDefault="001436FC" w:rsidP="00E94AC0">
      <w:pPr>
        <w:autoSpaceDE w:val="0"/>
        <w:autoSpaceDN w:val="0"/>
        <w:adjustRightInd w:val="0"/>
        <w:spacing w:after="0" w:line="240" w:lineRule="auto"/>
        <w:ind w:firstLine="709"/>
        <w:jc w:val="both"/>
        <w:rPr>
          <w:rFonts w:ascii="Times New Roman" w:hAnsi="Times New Roman" w:cs="Times New Roman"/>
          <w:sz w:val="26"/>
          <w:szCs w:val="26"/>
        </w:rPr>
      </w:pPr>
      <w:r w:rsidRPr="00606B7B">
        <w:rPr>
          <w:rFonts w:ascii="Times New Roman" w:eastAsia="Times New Roman" w:hAnsi="Times New Roman" w:cs="Times New Roman"/>
          <w:sz w:val="26"/>
          <w:szCs w:val="26"/>
        </w:rPr>
        <w:t>РАЗДЕЛ</w:t>
      </w:r>
      <w:r w:rsidRPr="00606B7B">
        <w:rPr>
          <w:rFonts w:ascii="Times New Roman" w:eastAsia="Times New Roman" w:hAnsi="Times New Roman" w:cs="Times New Roman"/>
          <w:spacing w:val="1"/>
          <w:sz w:val="26"/>
          <w:szCs w:val="26"/>
        </w:rPr>
        <w:t> </w:t>
      </w:r>
      <w:r w:rsidRPr="00606B7B">
        <w:rPr>
          <w:rFonts w:ascii="Times New Roman" w:eastAsia="Times New Roman" w:hAnsi="Times New Roman" w:cs="Times New Roman"/>
          <w:spacing w:val="-1"/>
          <w:sz w:val="26"/>
          <w:szCs w:val="26"/>
          <w:lang w:val="en-US"/>
        </w:rPr>
        <w:t>III</w:t>
      </w:r>
      <w:r w:rsidRPr="00606B7B">
        <w:rPr>
          <w:rFonts w:ascii="Times New Roman" w:eastAsia="Times New Roman" w:hAnsi="Times New Roman" w:cs="Times New Roman"/>
          <w:spacing w:val="-1"/>
          <w:sz w:val="26"/>
          <w:szCs w:val="26"/>
        </w:rPr>
        <w:t>.</w:t>
      </w:r>
      <w:r w:rsidRPr="00606B7B">
        <w:rPr>
          <w:rFonts w:ascii="Times New Roman" w:eastAsia="Times New Roman" w:hAnsi="Times New Roman" w:cs="Times New Roman"/>
          <w:sz w:val="26"/>
          <w:szCs w:val="26"/>
        </w:rPr>
        <w:t> </w:t>
      </w:r>
      <w:r w:rsidRPr="00606B7B">
        <w:rPr>
          <w:rFonts w:ascii="Times New Roman" w:eastAsia="Times New Roman" w:hAnsi="Times New Roman" w:cs="Times New Roman"/>
          <w:spacing w:val="-1"/>
          <w:sz w:val="26"/>
          <w:szCs w:val="26"/>
        </w:rPr>
        <w:t>Градостроительные</w:t>
      </w:r>
      <w:r w:rsidRPr="00606B7B">
        <w:rPr>
          <w:rFonts w:ascii="Times New Roman" w:eastAsia="Times New Roman" w:hAnsi="Times New Roman" w:cs="Times New Roman"/>
          <w:spacing w:val="1"/>
          <w:sz w:val="26"/>
          <w:szCs w:val="26"/>
        </w:rPr>
        <w:t xml:space="preserve"> </w:t>
      </w:r>
      <w:r w:rsidRPr="00606B7B">
        <w:rPr>
          <w:rFonts w:ascii="Times New Roman" w:eastAsia="Times New Roman" w:hAnsi="Times New Roman" w:cs="Times New Roman"/>
          <w:spacing w:val="-1"/>
          <w:sz w:val="26"/>
          <w:szCs w:val="26"/>
        </w:rPr>
        <w:t>регламенты.</w:t>
      </w:r>
    </w:p>
    <w:p w:rsidR="006358CE" w:rsidRPr="001B52C9" w:rsidRDefault="006358CE" w:rsidP="00606B7B">
      <w:pPr>
        <w:keepNext/>
        <w:keepLines/>
        <w:spacing w:before="120" w:after="120" w:line="240" w:lineRule="auto"/>
        <w:outlineLvl w:val="2"/>
        <w:rPr>
          <w:rFonts w:ascii="Times New Roman" w:eastAsiaTheme="majorEastAsia" w:hAnsi="Times New Roman" w:cs="Times New Roman"/>
          <w:b/>
          <w:bCs/>
          <w:sz w:val="26"/>
          <w:szCs w:val="26"/>
        </w:rPr>
      </w:pPr>
      <w:bookmarkStart w:id="7" w:name="_Toc169684732"/>
      <w:r w:rsidRPr="001B52C9">
        <w:rPr>
          <w:rFonts w:ascii="Times New Roman" w:eastAsiaTheme="majorEastAsia" w:hAnsi="Times New Roman" w:cs="Times New Roman"/>
          <w:b/>
          <w:bCs/>
          <w:sz w:val="26"/>
          <w:szCs w:val="26"/>
        </w:rPr>
        <w:t xml:space="preserve">Статья </w:t>
      </w:r>
      <w:r w:rsidR="004C3D3D">
        <w:rPr>
          <w:rFonts w:ascii="Times New Roman" w:eastAsiaTheme="majorEastAsia" w:hAnsi="Times New Roman" w:cs="Times New Roman"/>
          <w:b/>
          <w:bCs/>
          <w:sz w:val="26"/>
          <w:szCs w:val="26"/>
        </w:rPr>
        <w:t>5</w:t>
      </w:r>
      <w:r w:rsidRPr="001B52C9">
        <w:rPr>
          <w:rFonts w:ascii="Times New Roman" w:eastAsiaTheme="majorEastAsia" w:hAnsi="Times New Roman" w:cs="Times New Roman"/>
          <w:b/>
          <w:bCs/>
          <w:sz w:val="26"/>
          <w:szCs w:val="26"/>
        </w:rPr>
        <w:t xml:space="preserve">. </w:t>
      </w:r>
      <w:r w:rsidR="001436FC" w:rsidRPr="001436FC">
        <w:rPr>
          <w:rFonts w:ascii="Times New Roman" w:eastAsiaTheme="majorEastAsia" w:hAnsi="Times New Roman" w:cs="Times New Roman"/>
          <w:b/>
          <w:bCs/>
          <w:sz w:val="26"/>
          <w:szCs w:val="26"/>
        </w:rPr>
        <w:t>Градостроительные регламенты и их применение</w:t>
      </w:r>
      <w:bookmarkEnd w:id="7"/>
    </w:p>
    <w:p w:rsidR="00B644D4" w:rsidRPr="00B644D4" w:rsidRDefault="00B644D4" w:rsidP="00B644D4">
      <w:pPr>
        <w:autoSpaceDE w:val="0"/>
        <w:autoSpaceDN w:val="0"/>
        <w:adjustRightInd w:val="0"/>
        <w:spacing w:after="0" w:line="240" w:lineRule="auto"/>
        <w:ind w:firstLine="709"/>
        <w:jc w:val="both"/>
        <w:rPr>
          <w:rFonts w:ascii="Times New Roman" w:hAnsi="Times New Roman" w:cs="Times New Roman"/>
          <w:sz w:val="26"/>
          <w:szCs w:val="26"/>
        </w:rPr>
      </w:pPr>
      <w:r w:rsidRPr="00B644D4">
        <w:rPr>
          <w:rFonts w:ascii="Times New Roman" w:hAnsi="Times New Roman" w:cs="Times New Roman"/>
          <w:sz w:val="26"/>
          <w:szCs w:val="26"/>
        </w:rPr>
        <w:t>1. Решения по землепользованию и застройке принимаются в соответствии с документами территориального планирования, документацией о планировке территории и на основании установленных настоящими Правилами градостроительных регламентов. Градостроительные регламенты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w:t>
      </w:r>
    </w:p>
    <w:p w:rsidR="00B644D4" w:rsidRPr="00B644D4" w:rsidRDefault="00B644D4" w:rsidP="00B644D4">
      <w:pPr>
        <w:autoSpaceDE w:val="0"/>
        <w:autoSpaceDN w:val="0"/>
        <w:adjustRightInd w:val="0"/>
        <w:spacing w:after="0" w:line="240" w:lineRule="auto"/>
        <w:ind w:firstLine="709"/>
        <w:jc w:val="both"/>
        <w:rPr>
          <w:rFonts w:ascii="Times New Roman" w:hAnsi="Times New Roman" w:cs="Times New Roman"/>
          <w:sz w:val="26"/>
          <w:szCs w:val="26"/>
        </w:rPr>
      </w:pPr>
      <w:r w:rsidRPr="00B644D4">
        <w:rPr>
          <w:rFonts w:ascii="Times New Roman" w:hAnsi="Times New Roman" w:cs="Times New Roman"/>
          <w:sz w:val="26"/>
          <w:szCs w:val="26"/>
        </w:rPr>
        <w:lastRenderedPageBreak/>
        <w:t>2. Градостроительный регламент устанавливается с учётом:</w:t>
      </w:r>
    </w:p>
    <w:p w:rsidR="00B644D4" w:rsidRPr="00B644D4" w:rsidRDefault="00B644D4" w:rsidP="00B55CA1">
      <w:pPr>
        <w:pStyle w:val="ab"/>
        <w:numPr>
          <w:ilvl w:val="0"/>
          <w:numId w:val="24"/>
        </w:numPr>
        <w:autoSpaceDE w:val="0"/>
        <w:autoSpaceDN w:val="0"/>
        <w:adjustRightInd w:val="0"/>
        <w:spacing w:after="0" w:line="240" w:lineRule="auto"/>
        <w:ind w:left="0" w:firstLine="360"/>
        <w:jc w:val="both"/>
        <w:rPr>
          <w:rFonts w:ascii="Times New Roman" w:hAnsi="Times New Roman" w:cs="Times New Roman"/>
          <w:sz w:val="26"/>
          <w:szCs w:val="26"/>
        </w:rPr>
      </w:pPr>
      <w:r w:rsidRPr="00B644D4">
        <w:rPr>
          <w:rFonts w:ascii="Times New Roman" w:hAnsi="Times New Roman" w:cs="Times New Roman"/>
          <w:sz w:val="26"/>
          <w:szCs w:val="26"/>
        </w:rPr>
        <w:t>фактического использования земельных участков и объектов капитального строительства в границах территориальной зоны;</w:t>
      </w:r>
    </w:p>
    <w:p w:rsidR="00B644D4" w:rsidRPr="00B644D4" w:rsidRDefault="00B644D4" w:rsidP="00B55CA1">
      <w:pPr>
        <w:pStyle w:val="ab"/>
        <w:numPr>
          <w:ilvl w:val="0"/>
          <w:numId w:val="24"/>
        </w:numPr>
        <w:autoSpaceDE w:val="0"/>
        <w:autoSpaceDN w:val="0"/>
        <w:adjustRightInd w:val="0"/>
        <w:spacing w:after="0" w:line="240" w:lineRule="auto"/>
        <w:ind w:left="0" w:firstLine="360"/>
        <w:jc w:val="both"/>
        <w:rPr>
          <w:rFonts w:ascii="Times New Roman" w:hAnsi="Times New Roman" w:cs="Times New Roman"/>
          <w:sz w:val="26"/>
          <w:szCs w:val="26"/>
        </w:rPr>
      </w:pPr>
      <w:r w:rsidRPr="00B644D4">
        <w:rPr>
          <w:rFonts w:ascii="Times New Roman" w:hAnsi="Times New Roman" w:cs="Times New Roman"/>
          <w:sz w:val="26"/>
          <w:szCs w:val="26"/>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B644D4" w:rsidRPr="00B644D4" w:rsidRDefault="00B644D4" w:rsidP="00B55CA1">
      <w:pPr>
        <w:pStyle w:val="ab"/>
        <w:numPr>
          <w:ilvl w:val="0"/>
          <w:numId w:val="24"/>
        </w:numPr>
        <w:autoSpaceDE w:val="0"/>
        <w:autoSpaceDN w:val="0"/>
        <w:adjustRightInd w:val="0"/>
        <w:spacing w:after="0" w:line="240" w:lineRule="auto"/>
        <w:ind w:left="0" w:firstLine="360"/>
        <w:jc w:val="both"/>
        <w:rPr>
          <w:rFonts w:ascii="Times New Roman" w:hAnsi="Times New Roman" w:cs="Times New Roman"/>
          <w:sz w:val="26"/>
          <w:szCs w:val="26"/>
        </w:rPr>
      </w:pPr>
      <w:r w:rsidRPr="00B644D4">
        <w:rPr>
          <w:rFonts w:ascii="Times New Roman" w:hAnsi="Times New Roman" w:cs="Times New Roman"/>
          <w:sz w:val="26"/>
          <w:szCs w:val="26"/>
        </w:rPr>
        <w:t>функциональных зон и характеристик их планируемого развития, определённых генеральным планом поселения;</w:t>
      </w:r>
    </w:p>
    <w:p w:rsidR="00B644D4" w:rsidRPr="00B644D4" w:rsidRDefault="00B644D4" w:rsidP="00B55CA1">
      <w:pPr>
        <w:pStyle w:val="ab"/>
        <w:numPr>
          <w:ilvl w:val="0"/>
          <w:numId w:val="24"/>
        </w:numPr>
        <w:autoSpaceDE w:val="0"/>
        <w:autoSpaceDN w:val="0"/>
        <w:adjustRightInd w:val="0"/>
        <w:spacing w:after="0" w:line="240" w:lineRule="auto"/>
        <w:ind w:left="0" w:firstLine="360"/>
        <w:jc w:val="both"/>
        <w:rPr>
          <w:rFonts w:ascii="Times New Roman" w:hAnsi="Times New Roman" w:cs="Times New Roman"/>
          <w:sz w:val="26"/>
          <w:szCs w:val="26"/>
        </w:rPr>
      </w:pPr>
      <w:r w:rsidRPr="00B644D4">
        <w:rPr>
          <w:rFonts w:ascii="Times New Roman" w:hAnsi="Times New Roman" w:cs="Times New Roman"/>
          <w:sz w:val="26"/>
          <w:szCs w:val="26"/>
        </w:rPr>
        <w:t>видов территориальных зон;</w:t>
      </w:r>
    </w:p>
    <w:p w:rsidR="00B644D4" w:rsidRPr="00B644D4" w:rsidRDefault="00B644D4" w:rsidP="00B55CA1">
      <w:pPr>
        <w:pStyle w:val="ab"/>
        <w:numPr>
          <w:ilvl w:val="0"/>
          <w:numId w:val="24"/>
        </w:numPr>
        <w:autoSpaceDE w:val="0"/>
        <w:autoSpaceDN w:val="0"/>
        <w:adjustRightInd w:val="0"/>
        <w:spacing w:after="0" w:line="240" w:lineRule="auto"/>
        <w:ind w:left="0" w:firstLine="360"/>
        <w:jc w:val="both"/>
        <w:rPr>
          <w:rFonts w:ascii="Times New Roman" w:hAnsi="Times New Roman" w:cs="Times New Roman"/>
          <w:sz w:val="26"/>
          <w:szCs w:val="26"/>
        </w:rPr>
      </w:pPr>
      <w:r w:rsidRPr="00B644D4">
        <w:rPr>
          <w:rFonts w:ascii="Times New Roman" w:hAnsi="Times New Roman" w:cs="Times New Roman"/>
          <w:sz w:val="26"/>
          <w:szCs w:val="26"/>
        </w:rPr>
        <w:t>требований охраны объектов культурного наследия, а так же особо охраняемых природных территорий, иных природных объектов.</w:t>
      </w:r>
    </w:p>
    <w:p w:rsidR="00B644D4" w:rsidRPr="00B644D4" w:rsidRDefault="00B644D4" w:rsidP="00B644D4">
      <w:pPr>
        <w:autoSpaceDE w:val="0"/>
        <w:autoSpaceDN w:val="0"/>
        <w:adjustRightInd w:val="0"/>
        <w:spacing w:after="0" w:line="240" w:lineRule="auto"/>
        <w:ind w:firstLine="709"/>
        <w:jc w:val="both"/>
        <w:rPr>
          <w:rFonts w:ascii="Times New Roman" w:hAnsi="Times New Roman" w:cs="Times New Roman"/>
          <w:sz w:val="26"/>
          <w:szCs w:val="26"/>
        </w:rPr>
      </w:pPr>
      <w:r w:rsidRPr="00B644D4">
        <w:rPr>
          <w:rFonts w:ascii="Times New Roman" w:hAnsi="Times New Roman" w:cs="Times New Roman"/>
          <w:sz w:val="26"/>
          <w:szCs w:val="26"/>
        </w:rPr>
        <w:t>3.</w:t>
      </w:r>
      <w:r>
        <w:rPr>
          <w:rFonts w:ascii="Times New Roman" w:hAnsi="Times New Roman" w:cs="Times New Roman"/>
          <w:sz w:val="26"/>
          <w:szCs w:val="26"/>
        </w:rPr>
        <w:t> </w:t>
      </w:r>
      <w:r w:rsidRPr="00B644D4">
        <w:rPr>
          <w:rFonts w:ascii="Times New Roman" w:hAnsi="Times New Roman" w:cs="Times New Roman"/>
          <w:sz w:val="26"/>
          <w:szCs w:val="26"/>
        </w:rPr>
        <w:t>Градостроительный регламент определяет основу правового режима земельных участков и объектов капитального строительства и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4B5C75" w:rsidRPr="00B644D4" w:rsidRDefault="004B5C75" w:rsidP="004B5C75">
      <w:pPr>
        <w:pStyle w:val="3"/>
        <w:spacing w:before="120" w:after="120" w:line="240" w:lineRule="auto"/>
        <w:rPr>
          <w:rFonts w:ascii="Times New Roman" w:eastAsia="Times New Roman" w:hAnsi="Times New Roman" w:cs="Times New Roman"/>
          <w:color w:val="auto"/>
          <w:kern w:val="28"/>
          <w:sz w:val="26"/>
          <w:szCs w:val="26"/>
          <w:lang w:eastAsia="ru-RU"/>
        </w:rPr>
      </w:pPr>
      <w:bookmarkStart w:id="8" w:name="_Toc322625084"/>
      <w:bookmarkStart w:id="9" w:name="_Toc169684733"/>
      <w:r w:rsidRPr="00B644D4">
        <w:rPr>
          <w:rFonts w:ascii="Times New Roman" w:eastAsia="Times New Roman" w:hAnsi="Times New Roman" w:cs="Times New Roman"/>
          <w:color w:val="auto"/>
          <w:kern w:val="28"/>
          <w:sz w:val="26"/>
          <w:szCs w:val="26"/>
          <w:lang w:eastAsia="ru-RU"/>
        </w:rPr>
        <w:t xml:space="preserve">Статья </w:t>
      </w:r>
      <w:r>
        <w:rPr>
          <w:rFonts w:ascii="Times New Roman" w:eastAsia="Times New Roman" w:hAnsi="Times New Roman" w:cs="Times New Roman"/>
          <w:color w:val="auto"/>
          <w:kern w:val="28"/>
          <w:sz w:val="26"/>
          <w:szCs w:val="26"/>
          <w:lang w:eastAsia="ru-RU"/>
        </w:rPr>
        <w:t>6</w:t>
      </w:r>
      <w:r w:rsidRPr="00B644D4">
        <w:rPr>
          <w:rFonts w:ascii="Times New Roman" w:eastAsia="Times New Roman" w:hAnsi="Times New Roman" w:cs="Times New Roman"/>
          <w:color w:val="auto"/>
          <w:kern w:val="28"/>
          <w:sz w:val="26"/>
          <w:szCs w:val="26"/>
          <w:lang w:eastAsia="ru-RU"/>
        </w:rPr>
        <w:t>.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bookmarkEnd w:id="8"/>
      <w:bookmarkEnd w:id="9"/>
    </w:p>
    <w:p w:rsidR="00B644D4" w:rsidRPr="00B644D4" w:rsidRDefault="004B5C75" w:rsidP="00B644D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B644D4" w:rsidRPr="00B644D4">
        <w:rPr>
          <w:rFonts w:ascii="Times New Roman" w:hAnsi="Times New Roman" w:cs="Times New Roman"/>
          <w:sz w:val="26"/>
          <w:szCs w:val="26"/>
        </w:rPr>
        <w:t>.</w:t>
      </w:r>
      <w:r w:rsidR="00B644D4">
        <w:rPr>
          <w:rFonts w:ascii="Times New Roman" w:hAnsi="Times New Roman" w:cs="Times New Roman"/>
          <w:sz w:val="26"/>
          <w:szCs w:val="26"/>
        </w:rPr>
        <w:t> </w:t>
      </w:r>
      <w:r w:rsidR="00B644D4" w:rsidRPr="00B644D4">
        <w:rPr>
          <w:rFonts w:ascii="Times New Roman" w:hAnsi="Times New Roman" w:cs="Times New Roman"/>
          <w:sz w:val="26"/>
          <w:szCs w:val="26"/>
        </w:rPr>
        <w:t xml:space="preserve">Действие градостроительного регламента </w:t>
      </w:r>
      <w:r w:rsidR="00B644D4" w:rsidRPr="00662E09">
        <w:rPr>
          <w:rFonts w:ascii="Times New Roman" w:hAnsi="Times New Roman" w:cs="Times New Roman"/>
          <w:b/>
          <w:sz w:val="26"/>
          <w:szCs w:val="26"/>
        </w:rPr>
        <w:t>не распространяется</w:t>
      </w:r>
      <w:r w:rsidR="00B644D4" w:rsidRPr="00B644D4">
        <w:rPr>
          <w:rFonts w:ascii="Times New Roman" w:hAnsi="Times New Roman" w:cs="Times New Roman"/>
          <w:sz w:val="26"/>
          <w:szCs w:val="26"/>
        </w:rPr>
        <w:t xml:space="preserve"> на земельные участки и расположенные на них объекты капитального строительства:</w:t>
      </w:r>
    </w:p>
    <w:p w:rsidR="00B644D4" w:rsidRPr="00B644D4" w:rsidRDefault="00B644D4" w:rsidP="00B55CA1">
      <w:pPr>
        <w:pStyle w:val="ab"/>
        <w:numPr>
          <w:ilvl w:val="0"/>
          <w:numId w:val="25"/>
        </w:numPr>
        <w:autoSpaceDE w:val="0"/>
        <w:autoSpaceDN w:val="0"/>
        <w:adjustRightInd w:val="0"/>
        <w:spacing w:after="0" w:line="240" w:lineRule="auto"/>
        <w:ind w:left="0" w:firstLine="360"/>
        <w:jc w:val="both"/>
        <w:rPr>
          <w:rFonts w:ascii="Times New Roman" w:hAnsi="Times New Roman" w:cs="Times New Roman"/>
          <w:sz w:val="26"/>
          <w:szCs w:val="26"/>
        </w:rPr>
      </w:pPr>
      <w:r w:rsidRPr="00B644D4">
        <w:rPr>
          <w:rFonts w:ascii="Times New Roman" w:hAnsi="Times New Roman" w:cs="Times New Roman"/>
          <w:sz w:val="26"/>
          <w:szCs w:val="26"/>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а также территорий памятников и ансамблей, которые являются вновь выявленными объектами культурного наследия, решения о режиме использования, параметрах и характеристиках реставрации, консервации, воссоздания, ремонта и приспособления которых принимаются уполномоченными органами вне системы градостроительного зонирования в соответствии с законодательством об охране объектов культурного наследия;</w:t>
      </w:r>
    </w:p>
    <w:p w:rsidR="00B644D4" w:rsidRPr="00B644D4" w:rsidRDefault="00B644D4" w:rsidP="00B55CA1">
      <w:pPr>
        <w:pStyle w:val="ab"/>
        <w:numPr>
          <w:ilvl w:val="0"/>
          <w:numId w:val="25"/>
        </w:numPr>
        <w:autoSpaceDE w:val="0"/>
        <w:autoSpaceDN w:val="0"/>
        <w:adjustRightInd w:val="0"/>
        <w:spacing w:after="0" w:line="240" w:lineRule="auto"/>
        <w:ind w:left="0" w:firstLine="360"/>
        <w:jc w:val="both"/>
        <w:rPr>
          <w:rFonts w:ascii="Times New Roman" w:hAnsi="Times New Roman" w:cs="Times New Roman"/>
          <w:sz w:val="26"/>
          <w:szCs w:val="26"/>
        </w:rPr>
      </w:pPr>
      <w:r w:rsidRPr="00B644D4">
        <w:rPr>
          <w:rFonts w:ascii="Times New Roman" w:hAnsi="Times New Roman" w:cs="Times New Roman"/>
          <w:sz w:val="26"/>
          <w:szCs w:val="26"/>
        </w:rPr>
        <w:t>в границах территорий общего пользования;</w:t>
      </w:r>
    </w:p>
    <w:p w:rsidR="00B644D4" w:rsidRPr="00B644D4" w:rsidRDefault="00B644D4" w:rsidP="00B55CA1">
      <w:pPr>
        <w:pStyle w:val="ab"/>
        <w:numPr>
          <w:ilvl w:val="0"/>
          <w:numId w:val="25"/>
        </w:numPr>
        <w:autoSpaceDE w:val="0"/>
        <w:autoSpaceDN w:val="0"/>
        <w:adjustRightInd w:val="0"/>
        <w:spacing w:after="0" w:line="240" w:lineRule="auto"/>
        <w:ind w:left="0" w:firstLine="360"/>
        <w:jc w:val="both"/>
        <w:rPr>
          <w:rFonts w:ascii="Times New Roman" w:hAnsi="Times New Roman" w:cs="Times New Roman"/>
          <w:sz w:val="26"/>
          <w:szCs w:val="26"/>
        </w:rPr>
      </w:pPr>
      <w:r w:rsidRPr="00B644D4">
        <w:rPr>
          <w:rFonts w:ascii="Times New Roman" w:hAnsi="Times New Roman" w:cs="Times New Roman"/>
          <w:sz w:val="26"/>
          <w:szCs w:val="26"/>
        </w:rPr>
        <w:t>предназначенные для размещения линейных объектов или занятые линейными объектами, решения об использовании которых принимаются уполномоченными органами на основании их индивидуального целевого назначения;</w:t>
      </w:r>
    </w:p>
    <w:p w:rsidR="00B644D4" w:rsidRPr="00B644D4" w:rsidRDefault="00B644D4" w:rsidP="00B55CA1">
      <w:pPr>
        <w:pStyle w:val="ab"/>
        <w:numPr>
          <w:ilvl w:val="0"/>
          <w:numId w:val="25"/>
        </w:numPr>
        <w:autoSpaceDE w:val="0"/>
        <w:autoSpaceDN w:val="0"/>
        <w:adjustRightInd w:val="0"/>
        <w:spacing w:after="0" w:line="240" w:lineRule="auto"/>
        <w:ind w:left="0" w:firstLine="360"/>
        <w:jc w:val="both"/>
        <w:rPr>
          <w:rFonts w:ascii="Times New Roman" w:hAnsi="Times New Roman" w:cs="Times New Roman"/>
          <w:sz w:val="26"/>
          <w:szCs w:val="26"/>
        </w:rPr>
      </w:pPr>
      <w:r w:rsidRPr="00B644D4">
        <w:rPr>
          <w:rFonts w:ascii="Times New Roman" w:hAnsi="Times New Roman" w:cs="Times New Roman"/>
          <w:sz w:val="26"/>
          <w:szCs w:val="26"/>
        </w:rPr>
        <w:t>предоставленные для добычи полезных ископаемых, решения об использовании которых принимаются уполномоченными органами в соответствии с законодательством о недрах.</w:t>
      </w:r>
    </w:p>
    <w:p w:rsidR="00B644D4" w:rsidRDefault="004B5C75" w:rsidP="00B644D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B644D4">
        <w:rPr>
          <w:rFonts w:ascii="Times New Roman" w:hAnsi="Times New Roman" w:cs="Times New Roman"/>
          <w:sz w:val="26"/>
          <w:szCs w:val="26"/>
        </w:rPr>
        <w:t>. </w:t>
      </w:r>
      <w:r w:rsidR="00B644D4" w:rsidRPr="001B52C9">
        <w:rPr>
          <w:rFonts w:ascii="Times New Roman" w:eastAsia="Times New Roman" w:hAnsi="Times New Roman" w:cs="Times New Roman"/>
          <w:spacing w:val="-1"/>
          <w:sz w:val="26"/>
          <w:szCs w:val="26"/>
        </w:rPr>
        <w:t>Градостроительные</w:t>
      </w:r>
      <w:r w:rsidR="00B644D4" w:rsidRPr="001B52C9">
        <w:rPr>
          <w:rFonts w:ascii="Times New Roman" w:eastAsia="Times New Roman" w:hAnsi="Times New Roman" w:cs="Times New Roman"/>
          <w:spacing w:val="-3"/>
          <w:sz w:val="26"/>
          <w:szCs w:val="26"/>
        </w:rPr>
        <w:t xml:space="preserve"> </w:t>
      </w:r>
      <w:r w:rsidR="00B644D4" w:rsidRPr="001B52C9">
        <w:rPr>
          <w:rFonts w:ascii="Times New Roman" w:eastAsia="Times New Roman" w:hAnsi="Times New Roman" w:cs="Times New Roman"/>
          <w:spacing w:val="-1"/>
          <w:sz w:val="26"/>
          <w:szCs w:val="26"/>
        </w:rPr>
        <w:t>регламенты</w:t>
      </w:r>
      <w:r w:rsidR="00B644D4" w:rsidRPr="001B52C9">
        <w:rPr>
          <w:rFonts w:ascii="Times New Roman" w:eastAsia="Times New Roman" w:hAnsi="Times New Roman" w:cs="Times New Roman"/>
          <w:spacing w:val="-6"/>
          <w:sz w:val="26"/>
          <w:szCs w:val="26"/>
        </w:rPr>
        <w:t xml:space="preserve"> </w:t>
      </w:r>
      <w:r w:rsidR="00B644D4" w:rsidRPr="00662E09">
        <w:rPr>
          <w:rFonts w:ascii="Times New Roman" w:eastAsia="Times New Roman" w:hAnsi="Times New Roman" w:cs="Times New Roman"/>
          <w:b/>
          <w:spacing w:val="-1"/>
          <w:sz w:val="26"/>
          <w:szCs w:val="26"/>
        </w:rPr>
        <w:t>не</w:t>
      </w:r>
      <w:r w:rsidR="00B644D4" w:rsidRPr="00662E09">
        <w:rPr>
          <w:rFonts w:ascii="Times New Roman" w:eastAsia="Times New Roman" w:hAnsi="Times New Roman" w:cs="Times New Roman"/>
          <w:b/>
          <w:spacing w:val="1"/>
          <w:sz w:val="26"/>
          <w:szCs w:val="26"/>
        </w:rPr>
        <w:t xml:space="preserve"> </w:t>
      </w:r>
      <w:r w:rsidR="00B644D4" w:rsidRPr="00662E09">
        <w:rPr>
          <w:rFonts w:ascii="Times New Roman" w:eastAsia="Times New Roman" w:hAnsi="Times New Roman" w:cs="Times New Roman"/>
          <w:b/>
          <w:spacing w:val="-1"/>
          <w:sz w:val="26"/>
          <w:szCs w:val="26"/>
        </w:rPr>
        <w:t>устанавливаются</w:t>
      </w:r>
      <w:r w:rsidR="00B644D4" w:rsidRPr="001B52C9">
        <w:rPr>
          <w:rFonts w:ascii="Times New Roman" w:eastAsia="Times New Roman" w:hAnsi="Times New Roman" w:cs="Times New Roman"/>
          <w:spacing w:val="-3"/>
          <w:sz w:val="26"/>
          <w:szCs w:val="26"/>
        </w:rPr>
        <w:t xml:space="preserve"> </w:t>
      </w:r>
      <w:r w:rsidR="00B644D4" w:rsidRPr="001B52C9">
        <w:rPr>
          <w:rFonts w:ascii="Times New Roman" w:eastAsia="Times New Roman" w:hAnsi="Times New Roman" w:cs="Times New Roman"/>
          <w:spacing w:val="-1"/>
          <w:sz w:val="26"/>
          <w:szCs w:val="26"/>
        </w:rPr>
        <w:t>для</w:t>
      </w:r>
      <w:r w:rsidR="00B644D4" w:rsidRPr="001B52C9">
        <w:rPr>
          <w:rFonts w:ascii="Times New Roman" w:eastAsia="Times New Roman" w:hAnsi="Times New Roman" w:cs="Times New Roman"/>
          <w:spacing w:val="-3"/>
          <w:sz w:val="26"/>
          <w:szCs w:val="26"/>
        </w:rPr>
        <w:t xml:space="preserve"> </w:t>
      </w:r>
      <w:r w:rsidR="00B644D4" w:rsidRPr="001B52C9">
        <w:rPr>
          <w:rFonts w:ascii="Times New Roman" w:eastAsia="Times New Roman" w:hAnsi="Times New Roman" w:cs="Times New Roman"/>
          <w:spacing w:val="-1"/>
          <w:sz w:val="26"/>
          <w:szCs w:val="26"/>
        </w:rPr>
        <w:t>земель</w:t>
      </w:r>
      <w:r w:rsidR="00B644D4" w:rsidRPr="001B52C9">
        <w:rPr>
          <w:rFonts w:ascii="Times New Roman" w:eastAsia="Times New Roman" w:hAnsi="Times New Roman" w:cs="Times New Roman"/>
          <w:spacing w:val="-6"/>
          <w:sz w:val="26"/>
          <w:szCs w:val="26"/>
        </w:rPr>
        <w:t xml:space="preserve"> </w:t>
      </w:r>
      <w:r w:rsidR="00B644D4" w:rsidRPr="001B52C9">
        <w:rPr>
          <w:rFonts w:ascii="Times New Roman" w:eastAsia="Times New Roman" w:hAnsi="Times New Roman" w:cs="Times New Roman"/>
          <w:sz w:val="26"/>
          <w:szCs w:val="26"/>
        </w:rPr>
        <w:t>лесного</w:t>
      </w:r>
      <w:r w:rsidR="00B644D4" w:rsidRPr="001B52C9">
        <w:rPr>
          <w:rFonts w:ascii="Times New Roman" w:eastAsia="Times New Roman" w:hAnsi="Times New Roman" w:cs="Times New Roman"/>
          <w:spacing w:val="-5"/>
          <w:sz w:val="26"/>
          <w:szCs w:val="26"/>
        </w:rPr>
        <w:t xml:space="preserve"> </w:t>
      </w:r>
      <w:r w:rsidR="00B644D4" w:rsidRPr="001B52C9">
        <w:rPr>
          <w:rFonts w:ascii="Times New Roman" w:eastAsia="Times New Roman" w:hAnsi="Times New Roman" w:cs="Times New Roman"/>
          <w:spacing w:val="-1"/>
          <w:sz w:val="26"/>
          <w:szCs w:val="26"/>
        </w:rPr>
        <w:t>фонда,</w:t>
      </w:r>
      <w:r w:rsidR="00B644D4" w:rsidRPr="001B52C9">
        <w:rPr>
          <w:rFonts w:ascii="Times New Roman" w:eastAsia="Times New Roman" w:hAnsi="Times New Roman" w:cs="Times New Roman"/>
          <w:spacing w:val="-5"/>
          <w:sz w:val="26"/>
          <w:szCs w:val="26"/>
        </w:rPr>
        <w:t xml:space="preserve"> </w:t>
      </w:r>
      <w:r w:rsidR="00B644D4" w:rsidRPr="001B52C9">
        <w:rPr>
          <w:rFonts w:ascii="Times New Roman" w:eastAsia="Times New Roman" w:hAnsi="Times New Roman" w:cs="Times New Roman"/>
          <w:spacing w:val="-1"/>
          <w:sz w:val="26"/>
          <w:szCs w:val="26"/>
        </w:rPr>
        <w:t>земель,</w:t>
      </w:r>
      <w:r w:rsidR="00B644D4" w:rsidRPr="001B52C9">
        <w:rPr>
          <w:rFonts w:ascii="Times New Roman" w:eastAsia="Times New Roman" w:hAnsi="Times New Roman" w:cs="Times New Roman"/>
          <w:spacing w:val="89"/>
          <w:sz w:val="26"/>
          <w:szCs w:val="26"/>
        </w:rPr>
        <w:t xml:space="preserve"> </w:t>
      </w:r>
      <w:r w:rsidR="00B644D4" w:rsidRPr="001B52C9">
        <w:rPr>
          <w:rFonts w:ascii="Times New Roman" w:eastAsia="Times New Roman" w:hAnsi="Times New Roman" w:cs="Times New Roman"/>
          <w:spacing w:val="-1"/>
          <w:sz w:val="26"/>
          <w:szCs w:val="26"/>
        </w:rPr>
        <w:t>покрытых</w:t>
      </w:r>
      <w:r w:rsidR="00B644D4" w:rsidRPr="001B52C9">
        <w:rPr>
          <w:rFonts w:ascii="Times New Roman" w:eastAsia="Times New Roman" w:hAnsi="Times New Roman" w:cs="Times New Roman"/>
          <w:spacing w:val="20"/>
          <w:sz w:val="26"/>
          <w:szCs w:val="26"/>
        </w:rPr>
        <w:t xml:space="preserve"> </w:t>
      </w:r>
      <w:r w:rsidR="00B644D4" w:rsidRPr="001B52C9">
        <w:rPr>
          <w:rFonts w:ascii="Times New Roman" w:eastAsia="Times New Roman" w:hAnsi="Times New Roman" w:cs="Times New Roman"/>
          <w:spacing w:val="-1"/>
          <w:sz w:val="26"/>
          <w:szCs w:val="26"/>
        </w:rPr>
        <w:t>поверхностными</w:t>
      </w:r>
      <w:r w:rsidR="00B644D4" w:rsidRPr="001B52C9">
        <w:rPr>
          <w:rFonts w:ascii="Times New Roman" w:eastAsia="Times New Roman" w:hAnsi="Times New Roman" w:cs="Times New Roman"/>
          <w:spacing w:val="19"/>
          <w:sz w:val="26"/>
          <w:szCs w:val="26"/>
        </w:rPr>
        <w:t xml:space="preserve"> </w:t>
      </w:r>
      <w:r w:rsidR="00B644D4" w:rsidRPr="001B52C9">
        <w:rPr>
          <w:rFonts w:ascii="Times New Roman" w:eastAsia="Times New Roman" w:hAnsi="Times New Roman" w:cs="Times New Roman"/>
          <w:spacing w:val="-1"/>
          <w:sz w:val="26"/>
          <w:szCs w:val="26"/>
        </w:rPr>
        <w:t>водами,</w:t>
      </w:r>
      <w:r w:rsidR="00B644D4" w:rsidRPr="001B52C9">
        <w:rPr>
          <w:rFonts w:ascii="Times New Roman" w:eastAsia="Times New Roman" w:hAnsi="Times New Roman" w:cs="Times New Roman"/>
          <w:spacing w:val="20"/>
          <w:sz w:val="26"/>
          <w:szCs w:val="26"/>
        </w:rPr>
        <w:t xml:space="preserve"> </w:t>
      </w:r>
      <w:r w:rsidR="00B644D4" w:rsidRPr="001B52C9">
        <w:rPr>
          <w:rFonts w:ascii="Times New Roman" w:eastAsia="Times New Roman" w:hAnsi="Times New Roman" w:cs="Times New Roman"/>
          <w:sz w:val="26"/>
          <w:szCs w:val="26"/>
        </w:rPr>
        <w:t>земель</w:t>
      </w:r>
      <w:r w:rsidR="00B644D4" w:rsidRPr="001B52C9">
        <w:rPr>
          <w:rFonts w:ascii="Times New Roman" w:eastAsia="Times New Roman" w:hAnsi="Times New Roman" w:cs="Times New Roman"/>
          <w:spacing w:val="18"/>
          <w:sz w:val="26"/>
          <w:szCs w:val="26"/>
        </w:rPr>
        <w:t xml:space="preserve"> </w:t>
      </w:r>
      <w:r w:rsidR="00B644D4" w:rsidRPr="001B52C9">
        <w:rPr>
          <w:rFonts w:ascii="Times New Roman" w:eastAsia="Times New Roman" w:hAnsi="Times New Roman" w:cs="Times New Roman"/>
          <w:sz w:val="26"/>
          <w:szCs w:val="26"/>
        </w:rPr>
        <w:t>запаса,</w:t>
      </w:r>
      <w:r w:rsidR="00B644D4" w:rsidRPr="001B52C9">
        <w:rPr>
          <w:rFonts w:ascii="Times New Roman" w:eastAsia="Times New Roman" w:hAnsi="Times New Roman" w:cs="Times New Roman"/>
          <w:spacing w:val="20"/>
          <w:sz w:val="26"/>
          <w:szCs w:val="26"/>
        </w:rPr>
        <w:t xml:space="preserve"> </w:t>
      </w:r>
      <w:r w:rsidR="00B644D4" w:rsidRPr="001B52C9">
        <w:rPr>
          <w:rFonts w:ascii="Times New Roman" w:eastAsia="Times New Roman" w:hAnsi="Times New Roman" w:cs="Times New Roman"/>
          <w:spacing w:val="-1"/>
          <w:sz w:val="26"/>
          <w:szCs w:val="26"/>
        </w:rPr>
        <w:t>земель</w:t>
      </w:r>
      <w:r w:rsidR="00B644D4" w:rsidRPr="001B52C9">
        <w:rPr>
          <w:rFonts w:ascii="Times New Roman" w:eastAsia="Times New Roman" w:hAnsi="Times New Roman" w:cs="Times New Roman"/>
          <w:spacing w:val="18"/>
          <w:sz w:val="26"/>
          <w:szCs w:val="26"/>
        </w:rPr>
        <w:t xml:space="preserve"> </w:t>
      </w:r>
      <w:r w:rsidR="00B644D4" w:rsidRPr="001B52C9">
        <w:rPr>
          <w:rFonts w:ascii="Times New Roman" w:eastAsia="Times New Roman" w:hAnsi="Times New Roman" w:cs="Times New Roman"/>
          <w:spacing w:val="-1"/>
          <w:sz w:val="26"/>
          <w:szCs w:val="26"/>
        </w:rPr>
        <w:t>особо</w:t>
      </w:r>
      <w:r w:rsidR="00B644D4" w:rsidRPr="001B52C9">
        <w:rPr>
          <w:rFonts w:ascii="Times New Roman" w:eastAsia="Times New Roman" w:hAnsi="Times New Roman" w:cs="Times New Roman"/>
          <w:spacing w:val="20"/>
          <w:sz w:val="26"/>
          <w:szCs w:val="26"/>
        </w:rPr>
        <w:t xml:space="preserve"> </w:t>
      </w:r>
      <w:r w:rsidR="00B644D4" w:rsidRPr="001B52C9">
        <w:rPr>
          <w:rFonts w:ascii="Times New Roman" w:eastAsia="Times New Roman" w:hAnsi="Times New Roman" w:cs="Times New Roman"/>
          <w:spacing w:val="-1"/>
          <w:sz w:val="26"/>
          <w:szCs w:val="26"/>
        </w:rPr>
        <w:t>охраняемых</w:t>
      </w:r>
      <w:r w:rsidR="00B644D4" w:rsidRPr="001B52C9">
        <w:rPr>
          <w:rFonts w:ascii="Times New Roman" w:eastAsia="Times New Roman" w:hAnsi="Times New Roman" w:cs="Times New Roman"/>
          <w:spacing w:val="20"/>
          <w:sz w:val="26"/>
          <w:szCs w:val="26"/>
        </w:rPr>
        <w:t xml:space="preserve"> </w:t>
      </w:r>
      <w:r w:rsidR="00B644D4" w:rsidRPr="001B52C9">
        <w:rPr>
          <w:rFonts w:ascii="Times New Roman" w:eastAsia="Times New Roman" w:hAnsi="Times New Roman" w:cs="Times New Roman"/>
          <w:spacing w:val="-1"/>
          <w:sz w:val="26"/>
          <w:szCs w:val="26"/>
        </w:rPr>
        <w:t>природных</w:t>
      </w:r>
      <w:r w:rsidR="00B644D4" w:rsidRPr="001B52C9">
        <w:rPr>
          <w:rFonts w:ascii="Times New Roman" w:eastAsia="Times New Roman" w:hAnsi="Times New Roman" w:cs="Times New Roman"/>
          <w:spacing w:val="75"/>
          <w:sz w:val="26"/>
          <w:szCs w:val="26"/>
        </w:rPr>
        <w:t xml:space="preserve"> </w:t>
      </w:r>
      <w:r w:rsidR="00B644D4" w:rsidRPr="001B52C9">
        <w:rPr>
          <w:rFonts w:ascii="Times New Roman" w:eastAsia="Times New Roman" w:hAnsi="Times New Roman" w:cs="Times New Roman"/>
          <w:spacing w:val="-1"/>
          <w:sz w:val="26"/>
          <w:szCs w:val="26"/>
        </w:rPr>
        <w:t>территорий</w:t>
      </w:r>
      <w:r w:rsidR="00B644D4" w:rsidRPr="001B52C9">
        <w:rPr>
          <w:rFonts w:ascii="Times New Roman" w:eastAsia="Times New Roman" w:hAnsi="Times New Roman" w:cs="Times New Roman"/>
          <w:spacing w:val="43"/>
          <w:sz w:val="26"/>
          <w:szCs w:val="26"/>
        </w:rPr>
        <w:t xml:space="preserve"> </w:t>
      </w:r>
      <w:r w:rsidR="00B644D4" w:rsidRPr="001B52C9">
        <w:rPr>
          <w:rFonts w:ascii="Times New Roman" w:eastAsia="Times New Roman" w:hAnsi="Times New Roman" w:cs="Times New Roman"/>
          <w:sz w:val="26"/>
          <w:szCs w:val="26"/>
        </w:rPr>
        <w:t>(за</w:t>
      </w:r>
      <w:r w:rsidR="00B644D4" w:rsidRPr="001B52C9">
        <w:rPr>
          <w:rFonts w:ascii="Times New Roman" w:eastAsia="Times New Roman" w:hAnsi="Times New Roman" w:cs="Times New Roman"/>
          <w:spacing w:val="45"/>
          <w:sz w:val="26"/>
          <w:szCs w:val="26"/>
        </w:rPr>
        <w:t xml:space="preserve"> </w:t>
      </w:r>
      <w:r w:rsidR="00B644D4" w:rsidRPr="001B52C9">
        <w:rPr>
          <w:rFonts w:ascii="Times New Roman" w:eastAsia="Times New Roman" w:hAnsi="Times New Roman" w:cs="Times New Roman"/>
          <w:spacing w:val="-1"/>
          <w:sz w:val="26"/>
          <w:szCs w:val="26"/>
        </w:rPr>
        <w:t>исключением</w:t>
      </w:r>
      <w:r w:rsidR="00B644D4" w:rsidRPr="001B52C9">
        <w:rPr>
          <w:rFonts w:ascii="Times New Roman" w:eastAsia="Times New Roman" w:hAnsi="Times New Roman" w:cs="Times New Roman"/>
          <w:spacing w:val="44"/>
          <w:sz w:val="26"/>
          <w:szCs w:val="26"/>
        </w:rPr>
        <w:t xml:space="preserve"> </w:t>
      </w:r>
      <w:r w:rsidR="00B644D4" w:rsidRPr="001B52C9">
        <w:rPr>
          <w:rFonts w:ascii="Times New Roman" w:eastAsia="Times New Roman" w:hAnsi="Times New Roman" w:cs="Times New Roman"/>
          <w:sz w:val="26"/>
          <w:szCs w:val="26"/>
        </w:rPr>
        <w:t>земель</w:t>
      </w:r>
      <w:r w:rsidR="00B644D4" w:rsidRPr="001B52C9">
        <w:rPr>
          <w:rFonts w:ascii="Times New Roman" w:eastAsia="Times New Roman" w:hAnsi="Times New Roman" w:cs="Times New Roman"/>
          <w:spacing w:val="38"/>
          <w:sz w:val="26"/>
          <w:szCs w:val="26"/>
        </w:rPr>
        <w:t xml:space="preserve"> </w:t>
      </w:r>
      <w:r w:rsidR="00B644D4" w:rsidRPr="001B52C9">
        <w:rPr>
          <w:rFonts w:ascii="Times New Roman" w:eastAsia="Times New Roman" w:hAnsi="Times New Roman" w:cs="Times New Roman"/>
          <w:spacing w:val="-1"/>
          <w:sz w:val="26"/>
          <w:szCs w:val="26"/>
        </w:rPr>
        <w:t>лечебно-оздоровительных</w:t>
      </w:r>
      <w:r w:rsidR="00B644D4" w:rsidRPr="001B52C9">
        <w:rPr>
          <w:rFonts w:ascii="Times New Roman" w:eastAsia="Times New Roman" w:hAnsi="Times New Roman" w:cs="Times New Roman"/>
          <w:spacing w:val="44"/>
          <w:sz w:val="26"/>
          <w:szCs w:val="26"/>
        </w:rPr>
        <w:t xml:space="preserve"> </w:t>
      </w:r>
      <w:r w:rsidR="00B644D4" w:rsidRPr="001B52C9">
        <w:rPr>
          <w:rFonts w:ascii="Times New Roman" w:eastAsia="Times New Roman" w:hAnsi="Times New Roman" w:cs="Times New Roman"/>
          <w:sz w:val="26"/>
          <w:szCs w:val="26"/>
        </w:rPr>
        <w:t>местностей</w:t>
      </w:r>
      <w:r w:rsidR="00B644D4" w:rsidRPr="001B52C9">
        <w:rPr>
          <w:rFonts w:ascii="Times New Roman" w:eastAsia="Times New Roman" w:hAnsi="Times New Roman" w:cs="Times New Roman"/>
          <w:spacing w:val="43"/>
          <w:sz w:val="26"/>
          <w:szCs w:val="26"/>
        </w:rPr>
        <w:t xml:space="preserve"> </w:t>
      </w:r>
      <w:r w:rsidR="00B644D4" w:rsidRPr="001B52C9">
        <w:rPr>
          <w:rFonts w:ascii="Times New Roman" w:eastAsia="Times New Roman" w:hAnsi="Times New Roman" w:cs="Times New Roman"/>
          <w:sz w:val="26"/>
          <w:szCs w:val="26"/>
        </w:rPr>
        <w:t>и</w:t>
      </w:r>
      <w:r w:rsidR="00B644D4" w:rsidRPr="001B52C9">
        <w:rPr>
          <w:rFonts w:ascii="Times New Roman" w:eastAsia="Times New Roman" w:hAnsi="Times New Roman" w:cs="Times New Roman"/>
          <w:spacing w:val="43"/>
          <w:sz w:val="26"/>
          <w:szCs w:val="26"/>
        </w:rPr>
        <w:t xml:space="preserve"> </w:t>
      </w:r>
      <w:r w:rsidR="00B644D4" w:rsidRPr="001B52C9">
        <w:rPr>
          <w:rFonts w:ascii="Times New Roman" w:eastAsia="Times New Roman" w:hAnsi="Times New Roman" w:cs="Times New Roman"/>
          <w:sz w:val="26"/>
          <w:szCs w:val="26"/>
        </w:rPr>
        <w:t>курортов),</w:t>
      </w:r>
      <w:r w:rsidR="00B644D4" w:rsidRPr="001B52C9">
        <w:rPr>
          <w:rFonts w:ascii="Times New Roman" w:eastAsia="Times New Roman" w:hAnsi="Times New Roman" w:cs="Times New Roman"/>
          <w:spacing w:val="71"/>
          <w:sz w:val="26"/>
          <w:szCs w:val="26"/>
        </w:rPr>
        <w:t xml:space="preserve"> </w:t>
      </w:r>
      <w:r w:rsidR="00B644D4" w:rsidRPr="001B52C9">
        <w:rPr>
          <w:rFonts w:ascii="Times New Roman" w:eastAsia="Times New Roman" w:hAnsi="Times New Roman" w:cs="Times New Roman"/>
          <w:spacing w:val="-1"/>
          <w:sz w:val="26"/>
          <w:szCs w:val="26"/>
        </w:rPr>
        <w:t>сельскохозяйственных</w:t>
      </w:r>
      <w:r w:rsidR="00B644D4" w:rsidRPr="001B52C9">
        <w:rPr>
          <w:rFonts w:ascii="Times New Roman" w:eastAsia="Times New Roman" w:hAnsi="Times New Roman" w:cs="Times New Roman"/>
          <w:spacing w:val="8"/>
          <w:sz w:val="26"/>
          <w:szCs w:val="26"/>
        </w:rPr>
        <w:t xml:space="preserve"> </w:t>
      </w:r>
      <w:r w:rsidR="00B644D4" w:rsidRPr="001B52C9">
        <w:rPr>
          <w:rFonts w:ascii="Times New Roman" w:eastAsia="Times New Roman" w:hAnsi="Times New Roman" w:cs="Times New Roman"/>
          <w:spacing w:val="-2"/>
          <w:sz w:val="26"/>
          <w:szCs w:val="26"/>
        </w:rPr>
        <w:t>угодий</w:t>
      </w:r>
      <w:r w:rsidR="00B644D4" w:rsidRPr="001B52C9">
        <w:rPr>
          <w:rFonts w:ascii="Times New Roman" w:eastAsia="Times New Roman" w:hAnsi="Times New Roman" w:cs="Times New Roman"/>
          <w:spacing w:val="3"/>
          <w:sz w:val="26"/>
          <w:szCs w:val="26"/>
        </w:rPr>
        <w:t xml:space="preserve"> </w:t>
      </w:r>
      <w:r w:rsidR="00B644D4" w:rsidRPr="001B52C9">
        <w:rPr>
          <w:rFonts w:ascii="Times New Roman" w:eastAsia="Times New Roman" w:hAnsi="Times New Roman" w:cs="Times New Roman"/>
          <w:sz w:val="26"/>
          <w:szCs w:val="26"/>
        </w:rPr>
        <w:t>в</w:t>
      </w:r>
      <w:r w:rsidR="00B644D4" w:rsidRPr="001B52C9">
        <w:rPr>
          <w:rFonts w:ascii="Times New Roman" w:eastAsia="Times New Roman" w:hAnsi="Times New Roman" w:cs="Times New Roman"/>
          <w:spacing w:val="2"/>
          <w:sz w:val="26"/>
          <w:szCs w:val="26"/>
        </w:rPr>
        <w:t xml:space="preserve"> </w:t>
      </w:r>
      <w:r w:rsidR="00B644D4" w:rsidRPr="001B52C9">
        <w:rPr>
          <w:rFonts w:ascii="Times New Roman" w:eastAsia="Times New Roman" w:hAnsi="Times New Roman" w:cs="Times New Roman"/>
          <w:sz w:val="26"/>
          <w:szCs w:val="26"/>
        </w:rPr>
        <w:t>составе</w:t>
      </w:r>
      <w:r w:rsidR="00B644D4" w:rsidRPr="001B52C9">
        <w:rPr>
          <w:rFonts w:ascii="Times New Roman" w:eastAsia="Times New Roman" w:hAnsi="Times New Roman" w:cs="Times New Roman"/>
          <w:spacing w:val="5"/>
          <w:sz w:val="26"/>
          <w:szCs w:val="26"/>
        </w:rPr>
        <w:t xml:space="preserve"> </w:t>
      </w:r>
      <w:r w:rsidR="00B644D4" w:rsidRPr="001B52C9">
        <w:rPr>
          <w:rFonts w:ascii="Times New Roman" w:eastAsia="Times New Roman" w:hAnsi="Times New Roman" w:cs="Times New Roman"/>
          <w:spacing w:val="-1"/>
          <w:sz w:val="26"/>
          <w:szCs w:val="26"/>
        </w:rPr>
        <w:t>земель</w:t>
      </w:r>
      <w:r w:rsidR="00B644D4" w:rsidRPr="001B52C9">
        <w:rPr>
          <w:rFonts w:ascii="Times New Roman" w:eastAsia="Times New Roman" w:hAnsi="Times New Roman" w:cs="Times New Roman"/>
          <w:spacing w:val="2"/>
          <w:sz w:val="26"/>
          <w:szCs w:val="26"/>
        </w:rPr>
        <w:t xml:space="preserve"> </w:t>
      </w:r>
      <w:r w:rsidR="00B644D4" w:rsidRPr="001B52C9">
        <w:rPr>
          <w:rFonts w:ascii="Times New Roman" w:eastAsia="Times New Roman" w:hAnsi="Times New Roman" w:cs="Times New Roman"/>
          <w:spacing w:val="-1"/>
          <w:sz w:val="26"/>
          <w:szCs w:val="26"/>
        </w:rPr>
        <w:t>сельскохозяйственного</w:t>
      </w:r>
      <w:r w:rsidR="00B644D4" w:rsidRPr="001B52C9">
        <w:rPr>
          <w:rFonts w:ascii="Times New Roman" w:eastAsia="Times New Roman" w:hAnsi="Times New Roman" w:cs="Times New Roman"/>
          <w:spacing w:val="4"/>
          <w:sz w:val="26"/>
          <w:szCs w:val="26"/>
        </w:rPr>
        <w:t xml:space="preserve"> </w:t>
      </w:r>
      <w:r w:rsidR="00B644D4" w:rsidRPr="001B52C9">
        <w:rPr>
          <w:rFonts w:ascii="Times New Roman" w:eastAsia="Times New Roman" w:hAnsi="Times New Roman" w:cs="Times New Roman"/>
          <w:spacing w:val="-1"/>
          <w:sz w:val="26"/>
          <w:szCs w:val="26"/>
        </w:rPr>
        <w:t>назначения,</w:t>
      </w:r>
      <w:r w:rsidR="00B644D4" w:rsidRPr="001B52C9">
        <w:rPr>
          <w:rFonts w:ascii="Times New Roman" w:eastAsia="Times New Roman" w:hAnsi="Times New Roman" w:cs="Times New Roman"/>
          <w:spacing w:val="4"/>
          <w:sz w:val="26"/>
          <w:szCs w:val="26"/>
        </w:rPr>
        <w:t xml:space="preserve"> </w:t>
      </w:r>
      <w:r w:rsidR="00B644D4" w:rsidRPr="001B52C9">
        <w:rPr>
          <w:rFonts w:ascii="Times New Roman" w:eastAsia="Times New Roman" w:hAnsi="Times New Roman" w:cs="Times New Roman"/>
          <w:spacing w:val="-1"/>
          <w:sz w:val="26"/>
          <w:szCs w:val="26"/>
        </w:rPr>
        <w:t>земельных</w:t>
      </w:r>
      <w:r w:rsidR="00B644D4" w:rsidRPr="001B52C9">
        <w:rPr>
          <w:rFonts w:ascii="Times New Roman" w:eastAsia="Times New Roman" w:hAnsi="Times New Roman" w:cs="Times New Roman"/>
          <w:spacing w:val="97"/>
          <w:sz w:val="26"/>
          <w:szCs w:val="26"/>
        </w:rPr>
        <w:t xml:space="preserve"> </w:t>
      </w:r>
      <w:r w:rsidR="00B644D4" w:rsidRPr="001B52C9">
        <w:rPr>
          <w:rFonts w:ascii="Times New Roman" w:eastAsia="Times New Roman" w:hAnsi="Times New Roman" w:cs="Times New Roman"/>
          <w:spacing w:val="-1"/>
          <w:sz w:val="26"/>
          <w:szCs w:val="26"/>
        </w:rPr>
        <w:t>участков,</w:t>
      </w:r>
      <w:r w:rsidR="00B644D4" w:rsidRPr="001B52C9">
        <w:rPr>
          <w:rFonts w:ascii="Times New Roman" w:eastAsia="Times New Roman" w:hAnsi="Times New Roman" w:cs="Times New Roman"/>
          <w:spacing w:val="8"/>
          <w:sz w:val="26"/>
          <w:szCs w:val="26"/>
        </w:rPr>
        <w:t xml:space="preserve"> </w:t>
      </w:r>
      <w:r w:rsidR="00B644D4" w:rsidRPr="001B52C9">
        <w:rPr>
          <w:rFonts w:ascii="Times New Roman" w:eastAsia="Times New Roman" w:hAnsi="Times New Roman" w:cs="Times New Roman"/>
          <w:spacing w:val="-1"/>
          <w:sz w:val="26"/>
          <w:szCs w:val="26"/>
        </w:rPr>
        <w:t>расположенных</w:t>
      </w:r>
      <w:r w:rsidR="00B644D4" w:rsidRPr="001B52C9">
        <w:rPr>
          <w:rFonts w:ascii="Times New Roman" w:eastAsia="Times New Roman" w:hAnsi="Times New Roman" w:cs="Times New Roman"/>
          <w:spacing w:val="8"/>
          <w:sz w:val="26"/>
          <w:szCs w:val="26"/>
        </w:rPr>
        <w:t xml:space="preserve"> </w:t>
      </w:r>
      <w:r w:rsidR="00B644D4" w:rsidRPr="001B52C9">
        <w:rPr>
          <w:rFonts w:ascii="Times New Roman" w:eastAsia="Times New Roman" w:hAnsi="Times New Roman" w:cs="Times New Roman"/>
          <w:sz w:val="26"/>
          <w:szCs w:val="26"/>
        </w:rPr>
        <w:t>в</w:t>
      </w:r>
      <w:r w:rsidR="00B644D4" w:rsidRPr="001B52C9">
        <w:rPr>
          <w:rFonts w:ascii="Times New Roman" w:eastAsia="Times New Roman" w:hAnsi="Times New Roman" w:cs="Times New Roman"/>
          <w:spacing w:val="6"/>
          <w:sz w:val="26"/>
          <w:szCs w:val="26"/>
        </w:rPr>
        <w:t xml:space="preserve"> </w:t>
      </w:r>
      <w:r w:rsidR="00B644D4" w:rsidRPr="001B52C9">
        <w:rPr>
          <w:rFonts w:ascii="Times New Roman" w:eastAsia="Times New Roman" w:hAnsi="Times New Roman" w:cs="Times New Roman"/>
          <w:sz w:val="26"/>
          <w:szCs w:val="26"/>
        </w:rPr>
        <w:t>границах</w:t>
      </w:r>
      <w:r w:rsidR="00B644D4" w:rsidRPr="001B52C9">
        <w:rPr>
          <w:rFonts w:ascii="Times New Roman" w:eastAsia="Times New Roman" w:hAnsi="Times New Roman" w:cs="Times New Roman"/>
          <w:spacing w:val="8"/>
          <w:sz w:val="26"/>
          <w:szCs w:val="26"/>
        </w:rPr>
        <w:t xml:space="preserve"> </w:t>
      </w:r>
      <w:r w:rsidR="00B644D4" w:rsidRPr="001B52C9">
        <w:rPr>
          <w:rFonts w:ascii="Times New Roman" w:eastAsia="Times New Roman" w:hAnsi="Times New Roman" w:cs="Times New Roman"/>
          <w:spacing w:val="-1"/>
          <w:sz w:val="26"/>
          <w:szCs w:val="26"/>
        </w:rPr>
        <w:t>особых</w:t>
      </w:r>
      <w:r w:rsidR="00B644D4" w:rsidRPr="001B52C9">
        <w:rPr>
          <w:rFonts w:ascii="Times New Roman" w:eastAsia="Times New Roman" w:hAnsi="Times New Roman" w:cs="Times New Roman"/>
          <w:spacing w:val="8"/>
          <w:sz w:val="26"/>
          <w:szCs w:val="26"/>
        </w:rPr>
        <w:t xml:space="preserve"> </w:t>
      </w:r>
      <w:r w:rsidR="00B644D4" w:rsidRPr="001B52C9">
        <w:rPr>
          <w:rFonts w:ascii="Times New Roman" w:eastAsia="Times New Roman" w:hAnsi="Times New Roman" w:cs="Times New Roman"/>
          <w:spacing w:val="-1"/>
          <w:sz w:val="26"/>
          <w:szCs w:val="26"/>
        </w:rPr>
        <w:t>экономических</w:t>
      </w:r>
      <w:r w:rsidR="00B644D4" w:rsidRPr="001B52C9">
        <w:rPr>
          <w:rFonts w:ascii="Times New Roman" w:eastAsia="Times New Roman" w:hAnsi="Times New Roman" w:cs="Times New Roman"/>
          <w:spacing w:val="4"/>
          <w:sz w:val="26"/>
          <w:szCs w:val="26"/>
        </w:rPr>
        <w:t xml:space="preserve"> </w:t>
      </w:r>
      <w:r w:rsidR="00B644D4" w:rsidRPr="001B52C9">
        <w:rPr>
          <w:rFonts w:ascii="Times New Roman" w:eastAsia="Times New Roman" w:hAnsi="Times New Roman" w:cs="Times New Roman"/>
          <w:sz w:val="26"/>
          <w:szCs w:val="26"/>
        </w:rPr>
        <w:t>зон</w:t>
      </w:r>
      <w:r w:rsidR="00B644D4" w:rsidRPr="001B52C9">
        <w:rPr>
          <w:rFonts w:ascii="Times New Roman" w:eastAsia="Times New Roman" w:hAnsi="Times New Roman" w:cs="Times New Roman"/>
          <w:spacing w:val="7"/>
          <w:sz w:val="26"/>
          <w:szCs w:val="26"/>
        </w:rPr>
        <w:t xml:space="preserve"> </w:t>
      </w:r>
      <w:r w:rsidR="00B644D4" w:rsidRPr="001B52C9">
        <w:rPr>
          <w:rFonts w:ascii="Times New Roman" w:eastAsia="Times New Roman" w:hAnsi="Times New Roman" w:cs="Times New Roman"/>
          <w:sz w:val="26"/>
          <w:szCs w:val="26"/>
        </w:rPr>
        <w:t>и</w:t>
      </w:r>
      <w:r w:rsidR="00B644D4" w:rsidRPr="001B52C9">
        <w:rPr>
          <w:rFonts w:ascii="Times New Roman" w:eastAsia="Times New Roman" w:hAnsi="Times New Roman" w:cs="Times New Roman"/>
          <w:spacing w:val="7"/>
          <w:sz w:val="26"/>
          <w:szCs w:val="26"/>
        </w:rPr>
        <w:t xml:space="preserve"> </w:t>
      </w:r>
      <w:r w:rsidR="00B644D4" w:rsidRPr="001B52C9">
        <w:rPr>
          <w:rFonts w:ascii="Times New Roman" w:eastAsia="Times New Roman" w:hAnsi="Times New Roman" w:cs="Times New Roman"/>
          <w:spacing w:val="-1"/>
          <w:sz w:val="26"/>
          <w:szCs w:val="26"/>
        </w:rPr>
        <w:t>территорий</w:t>
      </w:r>
      <w:r w:rsidR="00B644D4" w:rsidRPr="001B52C9">
        <w:rPr>
          <w:rFonts w:ascii="Times New Roman" w:eastAsia="Times New Roman" w:hAnsi="Times New Roman" w:cs="Times New Roman"/>
          <w:spacing w:val="7"/>
          <w:sz w:val="26"/>
          <w:szCs w:val="26"/>
        </w:rPr>
        <w:t xml:space="preserve"> </w:t>
      </w:r>
      <w:r w:rsidR="00B644D4" w:rsidRPr="001B52C9">
        <w:rPr>
          <w:rFonts w:ascii="Times New Roman" w:eastAsia="Times New Roman" w:hAnsi="Times New Roman" w:cs="Times New Roman"/>
          <w:spacing w:val="-1"/>
          <w:sz w:val="26"/>
          <w:szCs w:val="26"/>
        </w:rPr>
        <w:t>опережающего</w:t>
      </w:r>
      <w:r w:rsidR="00B644D4" w:rsidRPr="001B52C9">
        <w:rPr>
          <w:rFonts w:ascii="Times New Roman" w:eastAsia="Times New Roman" w:hAnsi="Times New Roman" w:cs="Times New Roman"/>
          <w:spacing w:val="73"/>
          <w:sz w:val="26"/>
          <w:szCs w:val="26"/>
        </w:rPr>
        <w:t xml:space="preserve"> </w:t>
      </w:r>
      <w:r w:rsidR="00B644D4" w:rsidRPr="001B52C9">
        <w:rPr>
          <w:rFonts w:ascii="Times New Roman" w:eastAsia="Times New Roman" w:hAnsi="Times New Roman" w:cs="Times New Roman"/>
          <w:spacing w:val="-1"/>
          <w:sz w:val="26"/>
          <w:szCs w:val="26"/>
        </w:rPr>
        <w:t>социально-экономического</w:t>
      </w:r>
      <w:r w:rsidR="00B644D4" w:rsidRPr="001B52C9">
        <w:rPr>
          <w:rFonts w:ascii="Times New Roman" w:eastAsia="Times New Roman" w:hAnsi="Times New Roman" w:cs="Times New Roman"/>
          <w:sz w:val="26"/>
          <w:szCs w:val="26"/>
        </w:rPr>
        <w:t xml:space="preserve"> </w:t>
      </w:r>
      <w:r w:rsidR="00B644D4" w:rsidRPr="001B52C9">
        <w:rPr>
          <w:rFonts w:ascii="Times New Roman" w:eastAsia="Times New Roman" w:hAnsi="Times New Roman" w:cs="Times New Roman"/>
          <w:spacing w:val="-1"/>
          <w:sz w:val="26"/>
          <w:szCs w:val="26"/>
        </w:rPr>
        <w:t>развития.</w:t>
      </w:r>
    </w:p>
    <w:p w:rsidR="00B644D4" w:rsidRPr="00B644D4" w:rsidRDefault="004B5C75" w:rsidP="00B644D4">
      <w:pPr>
        <w:spacing w:after="0" w:line="240" w:lineRule="auto"/>
        <w:ind w:firstLine="709"/>
        <w:jc w:val="both"/>
        <w:rPr>
          <w:rFonts w:ascii="Times New Roman" w:eastAsia="Times New Roman" w:hAnsi="Times New Roman" w:cs="Times New Roman"/>
          <w:bCs/>
          <w:spacing w:val="-1"/>
          <w:sz w:val="26"/>
          <w:szCs w:val="26"/>
        </w:rPr>
      </w:pPr>
      <w:r>
        <w:rPr>
          <w:rFonts w:ascii="Times New Roman" w:eastAsia="Times New Roman" w:hAnsi="Times New Roman" w:cs="Times New Roman"/>
          <w:bCs/>
          <w:spacing w:val="-1"/>
          <w:sz w:val="26"/>
          <w:szCs w:val="26"/>
        </w:rPr>
        <w:t>3</w:t>
      </w:r>
      <w:r w:rsidR="00B644D4" w:rsidRPr="00B644D4">
        <w:rPr>
          <w:rFonts w:ascii="Times New Roman" w:eastAsia="Times New Roman" w:hAnsi="Times New Roman" w:cs="Times New Roman"/>
          <w:bCs/>
          <w:spacing w:val="-1"/>
          <w:sz w:val="26"/>
          <w:szCs w:val="26"/>
        </w:rPr>
        <w:t>.</w:t>
      </w:r>
      <w:r w:rsidR="00B644D4">
        <w:rPr>
          <w:rFonts w:ascii="Times New Roman" w:eastAsia="Times New Roman" w:hAnsi="Times New Roman" w:cs="Times New Roman"/>
          <w:bCs/>
          <w:spacing w:val="-1"/>
          <w:sz w:val="26"/>
          <w:szCs w:val="26"/>
        </w:rPr>
        <w:t> </w:t>
      </w:r>
      <w:r w:rsidR="00B644D4" w:rsidRPr="00B644D4">
        <w:rPr>
          <w:rFonts w:ascii="Times New Roman" w:eastAsia="Times New Roman" w:hAnsi="Times New Roman" w:cs="Times New Roman"/>
          <w:bCs/>
          <w:spacing w:val="-1"/>
          <w:sz w:val="26"/>
          <w:szCs w:val="26"/>
        </w:rPr>
        <w:t>Использование</w:t>
      </w:r>
      <w:r w:rsidR="00B644D4" w:rsidRPr="00B644D4">
        <w:rPr>
          <w:rFonts w:ascii="Times New Roman" w:eastAsia="Times New Roman" w:hAnsi="Times New Roman" w:cs="Times New Roman"/>
          <w:bCs/>
          <w:spacing w:val="49"/>
          <w:sz w:val="26"/>
          <w:szCs w:val="26"/>
        </w:rPr>
        <w:t xml:space="preserve"> </w:t>
      </w:r>
      <w:r w:rsidR="00B644D4" w:rsidRPr="00B644D4">
        <w:rPr>
          <w:rFonts w:ascii="Times New Roman" w:eastAsia="Times New Roman" w:hAnsi="Times New Roman" w:cs="Times New Roman"/>
          <w:bCs/>
          <w:sz w:val="26"/>
          <w:szCs w:val="26"/>
        </w:rPr>
        <w:t>земельных</w:t>
      </w:r>
      <w:r w:rsidR="00B644D4" w:rsidRPr="00B644D4">
        <w:rPr>
          <w:rFonts w:ascii="Times New Roman" w:eastAsia="Times New Roman" w:hAnsi="Times New Roman" w:cs="Times New Roman"/>
          <w:bCs/>
          <w:spacing w:val="44"/>
          <w:sz w:val="26"/>
          <w:szCs w:val="26"/>
        </w:rPr>
        <w:t xml:space="preserve"> </w:t>
      </w:r>
      <w:r w:rsidR="00B644D4" w:rsidRPr="00B644D4">
        <w:rPr>
          <w:rFonts w:ascii="Times New Roman" w:eastAsia="Times New Roman" w:hAnsi="Times New Roman" w:cs="Times New Roman"/>
          <w:bCs/>
          <w:spacing w:val="-1"/>
          <w:sz w:val="26"/>
          <w:szCs w:val="26"/>
        </w:rPr>
        <w:t>участков,</w:t>
      </w:r>
      <w:r w:rsidR="00B644D4" w:rsidRPr="00B644D4">
        <w:rPr>
          <w:rFonts w:ascii="Times New Roman" w:eastAsia="Times New Roman" w:hAnsi="Times New Roman" w:cs="Times New Roman"/>
          <w:bCs/>
          <w:spacing w:val="48"/>
          <w:sz w:val="26"/>
          <w:szCs w:val="26"/>
        </w:rPr>
        <w:t xml:space="preserve"> </w:t>
      </w:r>
      <w:r w:rsidR="00B644D4" w:rsidRPr="00B644D4">
        <w:rPr>
          <w:rFonts w:ascii="Times New Roman" w:eastAsia="Times New Roman" w:hAnsi="Times New Roman" w:cs="Times New Roman"/>
          <w:bCs/>
          <w:sz w:val="26"/>
          <w:szCs w:val="26"/>
        </w:rPr>
        <w:t>на</w:t>
      </w:r>
      <w:r w:rsidR="00B644D4" w:rsidRPr="00B644D4">
        <w:rPr>
          <w:rFonts w:ascii="Times New Roman" w:eastAsia="Times New Roman" w:hAnsi="Times New Roman" w:cs="Times New Roman"/>
          <w:bCs/>
          <w:spacing w:val="48"/>
          <w:sz w:val="26"/>
          <w:szCs w:val="26"/>
        </w:rPr>
        <w:t xml:space="preserve"> </w:t>
      </w:r>
      <w:r w:rsidR="00B644D4" w:rsidRPr="00B644D4">
        <w:rPr>
          <w:rFonts w:ascii="Times New Roman" w:eastAsia="Times New Roman" w:hAnsi="Times New Roman" w:cs="Times New Roman"/>
          <w:bCs/>
          <w:spacing w:val="-1"/>
          <w:sz w:val="26"/>
          <w:szCs w:val="26"/>
        </w:rPr>
        <w:t>которые</w:t>
      </w:r>
      <w:r w:rsidR="00B644D4" w:rsidRPr="00B644D4">
        <w:rPr>
          <w:rFonts w:ascii="Times New Roman" w:eastAsia="Times New Roman" w:hAnsi="Times New Roman" w:cs="Times New Roman"/>
          <w:bCs/>
          <w:spacing w:val="49"/>
          <w:sz w:val="26"/>
          <w:szCs w:val="26"/>
        </w:rPr>
        <w:t xml:space="preserve"> </w:t>
      </w:r>
      <w:r w:rsidR="00B644D4" w:rsidRPr="00B644D4">
        <w:rPr>
          <w:rFonts w:ascii="Times New Roman" w:eastAsia="Times New Roman" w:hAnsi="Times New Roman" w:cs="Times New Roman"/>
          <w:bCs/>
          <w:sz w:val="26"/>
          <w:szCs w:val="26"/>
        </w:rPr>
        <w:t>действие</w:t>
      </w:r>
      <w:r w:rsidR="00B644D4" w:rsidRPr="00B644D4">
        <w:rPr>
          <w:rFonts w:ascii="Times New Roman" w:eastAsia="Times New Roman" w:hAnsi="Times New Roman" w:cs="Times New Roman"/>
          <w:bCs/>
          <w:spacing w:val="49"/>
          <w:sz w:val="26"/>
          <w:szCs w:val="26"/>
        </w:rPr>
        <w:t xml:space="preserve"> </w:t>
      </w:r>
      <w:r w:rsidR="00B644D4" w:rsidRPr="00B644D4">
        <w:rPr>
          <w:rFonts w:ascii="Times New Roman" w:eastAsia="Times New Roman" w:hAnsi="Times New Roman" w:cs="Times New Roman"/>
          <w:bCs/>
          <w:spacing w:val="-1"/>
          <w:sz w:val="26"/>
          <w:szCs w:val="26"/>
        </w:rPr>
        <w:t>градостроительных</w:t>
      </w:r>
      <w:r w:rsidR="00B644D4" w:rsidRPr="00B644D4">
        <w:rPr>
          <w:rFonts w:ascii="Times New Roman" w:eastAsia="Times New Roman" w:hAnsi="Times New Roman" w:cs="Times New Roman"/>
          <w:bCs/>
          <w:spacing w:val="47"/>
          <w:sz w:val="26"/>
          <w:szCs w:val="26"/>
        </w:rPr>
        <w:t xml:space="preserve"> </w:t>
      </w:r>
      <w:r w:rsidR="00B644D4" w:rsidRPr="00B644D4">
        <w:rPr>
          <w:rFonts w:ascii="Times New Roman" w:eastAsia="Times New Roman" w:hAnsi="Times New Roman" w:cs="Times New Roman"/>
          <w:bCs/>
          <w:spacing w:val="-1"/>
          <w:sz w:val="26"/>
          <w:szCs w:val="26"/>
        </w:rPr>
        <w:t>регламентов</w:t>
      </w:r>
      <w:r w:rsidR="00B644D4" w:rsidRPr="00B644D4">
        <w:rPr>
          <w:rFonts w:ascii="Times New Roman" w:eastAsia="Times New Roman" w:hAnsi="Times New Roman" w:cs="Times New Roman"/>
          <w:bCs/>
          <w:spacing w:val="30"/>
          <w:sz w:val="26"/>
          <w:szCs w:val="26"/>
        </w:rPr>
        <w:t xml:space="preserve"> </w:t>
      </w:r>
      <w:r w:rsidR="00B644D4" w:rsidRPr="00B644D4">
        <w:rPr>
          <w:rFonts w:ascii="Times New Roman" w:eastAsia="Times New Roman" w:hAnsi="Times New Roman" w:cs="Times New Roman"/>
          <w:bCs/>
          <w:sz w:val="26"/>
          <w:szCs w:val="26"/>
        </w:rPr>
        <w:t>не</w:t>
      </w:r>
      <w:r w:rsidR="00B644D4" w:rsidRPr="00B644D4">
        <w:rPr>
          <w:rFonts w:ascii="Times New Roman" w:eastAsia="Times New Roman" w:hAnsi="Times New Roman" w:cs="Times New Roman"/>
          <w:bCs/>
          <w:spacing w:val="37"/>
          <w:sz w:val="26"/>
          <w:szCs w:val="26"/>
        </w:rPr>
        <w:t xml:space="preserve"> </w:t>
      </w:r>
      <w:r w:rsidR="00B644D4" w:rsidRPr="00B644D4">
        <w:rPr>
          <w:rFonts w:ascii="Times New Roman" w:eastAsia="Times New Roman" w:hAnsi="Times New Roman" w:cs="Times New Roman"/>
          <w:bCs/>
          <w:spacing w:val="-1"/>
          <w:sz w:val="26"/>
          <w:szCs w:val="26"/>
        </w:rPr>
        <w:t>распространяется</w:t>
      </w:r>
      <w:r w:rsidR="00B644D4" w:rsidRPr="00B644D4">
        <w:rPr>
          <w:rFonts w:ascii="Times New Roman" w:eastAsia="Times New Roman" w:hAnsi="Times New Roman" w:cs="Times New Roman"/>
          <w:bCs/>
          <w:spacing w:val="30"/>
          <w:sz w:val="26"/>
          <w:szCs w:val="26"/>
        </w:rPr>
        <w:t xml:space="preserve"> </w:t>
      </w:r>
      <w:r w:rsidR="00B644D4" w:rsidRPr="00B644D4">
        <w:rPr>
          <w:rFonts w:ascii="Times New Roman" w:eastAsia="Times New Roman" w:hAnsi="Times New Roman" w:cs="Times New Roman"/>
          <w:bCs/>
          <w:sz w:val="26"/>
          <w:szCs w:val="26"/>
        </w:rPr>
        <w:t>или</w:t>
      </w:r>
      <w:r w:rsidR="00B644D4" w:rsidRPr="00B644D4">
        <w:rPr>
          <w:rFonts w:ascii="Times New Roman" w:eastAsia="Times New Roman" w:hAnsi="Times New Roman" w:cs="Times New Roman"/>
          <w:bCs/>
          <w:spacing w:val="33"/>
          <w:sz w:val="26"/>
          <w:szCs w:val="26"/>
        </w:rPr>
        <w:t xml:space="preserve"> </w:t>
      </w:r>
      <w:r w:rsidR="00B644D4" w:rsidRPr="00B644D4">
        <w:rPr>
          <w:rFonts w:ascii="Times New Roman" w:eastAsia="Times New Roman" w:hAnsi="Times New Roman" w:cs="Times New Roman"/>
          <w:bCs/>
          <w:spacing w:val="-1"/>
          <w:sz w:val="26"/>
          <w:szCs w:val="26"/>
        </w:rPr>
        <w:t>для</w:t>
      </w:r>
      <w:r w:rsidR="00B644D4" w:rsidRPr="00B644D4">
        <w:rPr>
          <w:rFonts w:ascii="Times New Roman" w:eastAsia="Times New Roman" w:hAnsi="Times New Roman" w:cs="Times New Roman"/>
          <w:bCs/>
          <w:spacing w:val="30"/>
          <w:sz w:val="26"/>
          <w:szCs w:val="26"/>
        </w:rPr>
        <w:t xml:space="preserve"> </w:t>
      </w:r>
      <w:r w:rsidR="00B644D4" w:rsidRPr="00B644D4">
        <w:rPr>
          <w:rFonts w:ascii="Times New Roman" w:eastAsia="Times New Roman" w:hAnsi="Times New Roman" w:cs="Times New Roman"/>
          <w:bCs/>
          <w:sz w:val="26"/>
          <w:szCs w:val="26"/>
        </w:rPr>
        <w:t>которых</w:t>
      </w:r>
      <w:r w:rsidR="00B644D4" w:rsidRPr="00B644D4">
        <w:rPr>
          <w:rFonts w:ascii="Times New Roman" w:eastAsia="Times New Roman" w:hAnsi="Times New Roman" w:cs="Times New Roman"/>
          <w:bCs/>
          <w:spacing w:val="28"/>
          <w:sz w:val="26"/>
          <w:szCs w:val="26"/>
        </w:rPr>
        <w:t xml:space="preserve"> </w:t>
      </w:r>
      <w:r w:rsidR="00B644D4" w:rsidRPr="00B644D4">
        <w:rPr>
          <w:rFonts w:ascii="Times New Roman" w:eastAsia="Times New Roman" w:hAnsi="Times New Roman" w:cs="Times New Roman"/>
          <w:bCs/>
          <w:spacing w:val="-1"/>
          <w:sz w:val="26"/>
          <w:szCs w:val="26"/>
        </w:rPr>
        <w:t>градостроительные</w:t>
      </w:r>
      <w:r w:rsidR="00B644D4" w:rsidRPr="00B644D4">
        <w:rPr>
          <w:rFonts w:ascii="Times New Roman" w:eastAsia="Times New Roman" w:hAnsi="Times New Roman" w:cs="Times New Roman"/>
          <w:bCs/>
          <w:spacing w:val="33"/>
          <w:sz w:val="26"/>
          <w:szCs w:val="26"/>
        </w:rPr>
        <w:t xml:space="preserve"> </w:t>
      </w:r>
      <w:r w:rsidR="00B644D4" w:rsidRPr="00B644D4">
        <w:rPr>
          <w:rFonts w:ascii="Times New Roman" w:eastAsia="Times New Roman" w:hAnsi="Times New Roman" w:cs="Times New Roman"/>
          <w:bCs/>
          <w:spacing w:val="-1"/>
          <w:sz w:val="26"/>
          <w:szCs w:val="26"/>
        </w:rPr>
        <w:t>регламенты</w:t>
      </w:r>
      <w:r w:rsidR="00B644D4" w:rsidRPr="00B644D4">
        <w:rPr>
          <w:rFonts w:ascii="Times New Roman" w:eastAsia="Times New Roman" w:hAnsi="Times New Roman" w:cs="Times New Roman"/>
          <w:bCs/>
          <w:spacing w:val="28"/>
          <w:sz w:val="26"/>
          <w:szCs w:val="26"/>
        </w:rPr>
        <w:t xml:space="preserve"> </w:t>
      </w:r>
      <w:r w:rsidR="00B644D4" w:rsidRPr="00B644D4">
        <w:rPr>
          <w:rFonts w:ascii="Times New Roman" w:eastAsia="Times New Roman" w:hAnsi="Times New Roman" w:cs="Times New Roman"/>
          <w:bCs/>
          <w:sz w:val="26"/>
          <w:szCs w:val="26"/>
        </w:rPr>
        <w:t>не</w:t>
      </w:r>
      <w:r w:rsidR="00B644D4" w:rsidRPr="00B644D4">
        <w:rPr>
          <w:rFonts w:ascii="Times New Roman" w:eastAsia="Times New Roman" w:hAnsi="Times New Roman" w:cs="Times New Roman"/>
          <w:bCs/>
          <w:spacing w:val="96"/>
          <w:sz w:val="26"/>
          <w:szCs w:val="26"/>
        </w:rPr>
        <w:t xml:space="preserve"> </w:t>
      </w:r>
      <w:r w:rsidR="00B644D4" w:rsidRPr="00B644D4">
        <w:rPr>
          <w:rFonts w:ascii="Times New Roman" w:eastAsia="Times New Roman" w:hAnsi="Times New Roman" w:cs="Times New Roman"/>
          <w:bCs/>
          <w:spacing w:val="-1"/>
          <w:sz w:val="26"/>
          <w:szCs w:val="26"/>
        </w:rPr>
        <w:t>устанавливаются,</w:t>
      </w:r>
      <w:r w:rsidR="00B644D4" w:rsidRPr="00B644D4">
        <w:rPr>
          <w:rFonts w:ascii="Times New Roman" w:eastAsia="Times New Roman" w:hAnsi="Times New Roman" w:cs="Times New Roman"/>
          <w:bCs/>
          <w:spacing w:val="36"/>
          <w:sz w:val="26"/>
          <w:szCs w:val="26"/>
        </w:rPr>
        <w:t xml:space="preserve"> </w:t>
      </w:r>
      <w:r w:rsidR="00B644D4" w:rsidRPr="00B644D4">
        <w:rPr>
          <w:rFonts w:ascii="Times New Roman" w:eastAsia="Times New Roman" w:hAnsi="Times New Roman" w:cs="Times New Roman"/>
          <w:bCs/>
          <w:spacing w:val="-1"/>
          <w:sz w:val="26"/>
          <w:szCs w:val="26"/>
        </w:rPr>
        <w:t>определяется</w:t>
      </w:r>
      <w:r w:rsidR="00B644D4" w:rsidRPr="00B644D4">
        <w:rPr>
          <w:rFonts w:ascii="Times New Roman" w:eastAsia="Times New Roman" w:hAnsi="Times New Roman" w:cs="Times New Roman"/>
          <w:bCs/>
          <w:spacing w:val="30"/>
          <w:sz w:val="26"/>
          <w:szCs w:val="26"/>
        </w:rPr>
        <w:t xml:space="preserve"> </w:t>
      </w:r>
      <w:r w:rsidR="00B644D4" w:rsidRPr="00B644D4">
        <w:rPr>
          <w:rFonts w:ascii="Times New Roman" w:eastAsia="Times New Roman" w:hAnsi="Times New Roman" w:cs="Times New Roman"/>
          <w:bCs/>
          <w:spacing w:val="-1"/>
          <w:sz w:val="26"/>
          <w:szCs w:val="26"/>
        </w:rPr>
        <w:lastRenderedPageBreak/>
        <w:t>уполномоченными</w:t>
      </w:r>
      <w:r w:rsidR="00B644D4" w:rsidRPr="00B644D4">
        <w:rPr>
          <w:rFonts w:ascii="Times New Roman" w:eastAsia="Times New Roman" w:hAnsi="Times New Roman" w:cs="Times New Roman"/>
          <w:bCs/>
          <w:spacing w:val="37"/>
          <w:sz w:val="26"/>
          <w:szCs w:val="26"/>
        </w:rPr>
        <w:t xml:space="preserve"> </w:t>
      </w:r>
      <w:r w:rsidR="00B644D4" w:rsidRPr="00B644D4">
        <w:rPr>
          <w:rFonts w:ascii="Times New Roman" w:eastAsia="Times New Roman" w:hAnsi="Times New Roman" w:cs="Times New Roman"/>
          <w:bCs/>
          <w:spacing w:val="-1"/>
          <w:sz w:val="26"/>
          <w:szCs w:val="26"/>
        </w:rPr>
        <w:t>федеральными</w:t>
      </w:r>
      <w:r w:rsidR="00B644D4" w:rsidRPr="00B644D4">
        <w:rPr>
          <w:rFonts w:ascii="Times New Roman" w:eastAsia="Times New Roman" w:hAnsi="Times New Roman" w:cs="Times New Roman"/>
          <w:bCs/>
          <w:spacing w:val="37"/>
          <w:sz w:val="26"/>
          <w:szCs w:val="26"/>
        </w:rPr>
        <w:t xml:space="preserve"> </w:t>
      </w:r>
      <w:r w:rsidR="00B644D4" w:rsidRPr="00B644D4">
        <w:rPr>
          <w:rFonts w:ascii="Times New Roman" w:eastAsia="Times New Roman" w:hAnsi="Times New Roman" w:cs="Times New Roman"/>
          <w:bCs/>
          <w:spacing w:val="-1"/>
          <w:sz w:val="26"/>
          <w:szCs w:val="26"/>
        </w:rPr>
        <w:t>органами</w:t>
      </w:r>
      <w:r w:rsidR="00B644D4" w:rsidRPr="00B644D4">
        <w:rPr>
          <w:rFonts w:ascii="Times New Roman" w:eastAsia="Times New Roman" w:hAnsi="Times New Roman" w:cs="Times New Roman"/>
          <w:bCs/>
          <w:spacing w:val="93"/>
          <w:sz w:val="26"/>
          <w:szCs w:val="26"/>
        </w:rPr>
        <w:t xml:space="preserve"> </w:t>
      </w:r>
      <w:r w:rsidR="00B644D4" w:rsidRPr="00B644D4">
        <w:rPr>
          <w:rFonts w:ascii="Times New Roman" w:eastAsia="Times New Roman" w:hAnsi="Times New Roman" w:cs="Times New Roman"/>
          <w:bCs/>
          <w:spacing w:val="-1"/>
          <w:sz w:val="26"/>
          <w:szCs w:val="26"/>
        </w:rPr>
        <w:t>исполнительной</w:t>
      </w:r>
      <w:r w:rsidR="00B644D4" w:rsidRPr="00B644D4">
        <w:rPr>
          <w:rFonts w:ascii="Times New Roman" w:eastAsia="Times New Roman" w:hAnsi="Times New Roman" w:cs="Times New Roman"/>
          <w:bCs/>
          <w:spacing w:val="9"/>
          <w:sz w:val="26"/>
          <w:szCs w:val="26"/>
        </w:rPr>
        <w:t xml:space="preserve"> </w:t>
      </w:r>
      <w:r w:rsidR="00B644D4" w:rsidRPr="00B644D4">
        <w:rPr>
          <w:rFonts w:ascii="Times New Roman" w:eastAsia="Times New Roman" w:hAnsi="Times New Roman" w:cs="Times New Roman"/>
          <w:bCs/>
          <w:spacing w:val="-1"/>
          <w:sz w:val="26"/>
          <w:szCs w:val="26"/>
        </w:rPr>
        <w:t>власти,</w:t>
      </w:r>
      <w:r w:rsidR="00B644D4" w:rsidRPr="00B644D4">
        <w:rPr>
          <w:rFonts w:ascii="Times New Roman" w:eastAsia="Times New Roman" w:hAnsi="Times New Roman" w:cs="Times New Roman"/>
          <w:bCs/>
          <w:spacing w:val="4"/>
          <w:sz w:val="26"/>
          <w:szCs w:val="26"/>
        </w:rPr>
        <w:t xml:space="preserve"> </w:t>
      </w:r>
      <w:r w:rsidR="00B644D4" w:rsidRPr="00B644D4">
        <w:rPr>
          <w:rFonts w:ascii="Times New Roman" w:eastAsia="Times New Roman" w:hAnsi="Times New Roman" w:cs="Times New Roman"/>
          <w:bCs/>
          <w:spacing w:val="-1"/>
          <w:sz w:val="26"/>
          <w:szCs w:val="26"/>
        </w:rPr>
        <w:t>уполномоченными</w:t>
      </w:r>
      <w:r w:rsidR="00B644D4" w:rsidRPr="00B644D4">
        <w:rPr>
          <w:rFonts w:ascii="Times New Roman" w:eastAsia="Times New Roman" w:hAnsi="Times New Roman" w:cs="Times New Roman"/>
          <w:bCs/>
          <w:spacing w:val="9"/>
          <w:sz w:val="26"/>
          <w:szCs w:val="26"/>
        </w:rPr>
        <w:t xml:space="preserve"> </w:t>
      </w:r>
      <w:r w:rsidR="00B644D4" w:rsidRPr="00B644D4">
        <w:rPr>
          <w:rFonts w:ascii="Times New Roman" w:eastAsia="Times New Roman" w:hAnsi="Times New Roman" w:cs="Times New Roman"/>
          <w:bCs/>
          <w:spacing w:val="-1"/>
          <w:sz w:val="26"/>
          <w:szCs w:val="26"/>
        </w:rPr>
        <w:t>органами</w:t>
      </w:r>
      <w:r w:rsidR="00B644D4" w:rsidRPr="00B644D4">
        <w:rPr>
          <w:rFonts w:ascii="Times New Roman" w:eastAsia="Times New Roman" w:hAnsi="Times New Roman" w:cs="Times New Roman"/>
          <w:bCs/>
          <w:spacing w:val="9"/>
          <w:sz w:val="26"/>
          <w:szCs w:val="26"/>
        </w:rPr>
        <w:t xml:space="preserve"> </w:t>
      </w:r>
      <w:r w:rsidR="00B644D4" w:rsidRPr="00B644D4">
        <w:rPr>
          <w:rFonts w:ascii="Times New Roman" w:eastAsia="Times New Roman" w:hAnsi="Times New Roman" w:cs="Times New Roman"/>
          <w:bCs/>
          <w:spacing w:val="-1"/>
          <w:sz w:val="26"/>
          <w:szCs w:val="26"/>
        </w:rPr>
        <w:t>исполнительной</w:t>
      </w:r>
      <w:r w:rsidR="00B644D4" w:rsidRPr="00B644D4">
        <w:rPr>
          <w:rFonts w:ascii="Times New Roman" w:eastAsia="Times New Roman" w:hAnsi="Times New Roman" w:cs="Times New Roman"/>
          <w:bCs/>
          <w:spacing w:val="9"/>
          <w:sz w:val="26"/>
          <w:szCs w:val="26"/>
        </w:rPr>
        <w:t xml:space="preserve"> </w:t>
      </w:r>
      <w:r w:rsidR="00B644D4" w:rsidRPr="00B644D4">
        <w:rPr>
          <w:rFonts w:ascii="Times New Roman" w:eastAsia="Times New Roman" w:hAnsi="Times New Roman" w:cs="Times New Roman"/>
          <w:bCs/>
          <w:sz w:val="26"/>
          <w:szCs w:val="26"/>
        </w:rPr>
        <w:t>власти</w:t>
      </w:r>
      <w:r w:rsidR="00B644D4" w:rsidRPr="00B644D4">
        <w:rPr>
          <w:rFonts w:ascii="Times New Roman" w:eastAsia="Times New Roman" w:hAnsi="Times New Roman" w:cs="Times New Roman"/>
          <w:bCs/>
          <w:spacing w:val="5"/>
          <w:sz w:val="26"/>
          <w:szCs w:val="26"/>
        </w:rPr>
        <w:t xml:space="preserve"> </w:t>
      </w:r>
      <w:r w:rsidR="00B644D4" w:rsidRPr="00B644D4">
        <w:rPr>
          <w:rFonts w:ascii="Times New Roman" w:eastAsia="Times New Roman" w:hAnsi="Times New Roman" w:cs="Times New Roman"/>
          <w:bCs/>
          <w:spacing w:val="-1"/>
          <w:sz w:val="26"/>
          <w:szCs w:val="26"/>
        </w:rPr>
        <w:t>субъектов</w:t>
      </w:r>
      <w:r w:rsidR="00B644D4" w:rsidRPr="00B644D4">
        <w:rPr>
          <w:rFonts w:ascii="Times New Roman" w:eastAsia="Times New Roman" w:hAnsi="Times New Roman" w:cs="Times New Roman"/>
          <w:bCs/>
          <w:spacing w:val="91"/>
          <w:sz w:val="26"/>
          <w:szCs w:val="26"/>
        </w:rPr>
        <w:t xml:space="preserve"> </w:t>
      </w:r>
      <w:r w:rsidR="00B644D4" w:rsidRPr="00B644D4">
        <w:rPr>
          <w:rFonts w:ascii="Times New Roman" w:eastAsia="Times New Roman" w:hAnsi="Times New Roman" w:cs="Times New Roman"/>
          <w:bCs/>
          <w:spacing w:val="-1"/>
          <w:sz w:val="26"/>
          <w:szCs w:val="26"/>
        </w:rPr>
        <w:t>Российской</w:t>
      </w:r>
      <w:r w:rsidR="00B644D4" w:rsidRPr="00B644D4">
        <w:rPr>
          <w:rFonts w:ascii="Times New Roman" w:eastAsia="Times New Roman" w:hAnsi="Times New Roman" w:cs="Times New Roman"/>
          <w:bCs/>
          <w:spacing w:val="5"/>
          <w:sz w:val="26"/>
          <w:szCs w:val="26"/>
        </w:rPr>
        <w:t xml:space="preserve"> </w:t>
      </w:r>
      <w:r w:rsidR="00B644D4" w:rsidRPr="00B644D4">
        <w:rPr>
          <w:rFonts w:ascii="Times New Roman" w:eastAsia="Times New Roman" w:hAnsi="Times New Roman" w:cs="Times New Roman"/>
          <w:bCs/>
          <w:spacing w:val="-1"/>
          <w:sz w:val="26"/>
          <w:szCs w:val="26"/>
        </w:rPr>
        <w:t>Федерации</w:t>
      </w:r>
      <w:r w:rsidR="00B644D4" w:rsidRPr="00B644D4">
        <w:rPr>
          <w:rFonts w:ascii="Times New Roman" w:eastAsia="Times New Roman" w:hAnsi="Times New Roman" w:cs="Times New Roman"/>
          <w:bCs/>
          <w:spacing w:val="5"/>
          <w:sz w:val="26"/>
          <w:szCs w:val="26"/>
        </w:rPr>
        <w:t xml:space="preserve"> </w:t>
      </w:r>
      <w:r w:rsidR="00B644D4" w:rsidRPr="00B644D4">
        <w:rPr>
          <w:rFonts w:ascii="Times New Roman" w:eastAsia="Times New Roman" w:hAnsi="Times New Roman" w:cs="Times New Roman"/>
          <w:bCs/>
          <w:sz w:val="26"/>
          <w:szCs w:val="26"/>
        </w:rPr>
        <w:t>или</w:t>
      </w:r>
      <w:r w:rsidR="00B644D4" w:rsidRPr="00B644D4">
        <w:rPr>
          <w:rFonts w:ascii="Times New Roman" w:eastAsia="Times New Roman" w:hAnsi="Times New Roman" w:cs="Times New Roman"/>
          <w:bCs/>
          <w:spacing w:val="1"/>
          <w:sz w:val="26"/>
          <w:szCs w:val="26"/>
        </w:rPr>
        <w:t xml:space="preserve"> </w:t>
      </w:r>
      <w:r w:rsidR="00B644D4" w:rsidRPr="00B644D4">
        <w:rPr>
          <w:rFonts w:ascii="Times New Roman" w:eastAsia="Times New Roman" w:hAnsi="Times New Roman" w:cs="Times New Roman"/>
          <w:bCs/>
          <w:spacing w:val="-1"/>
          <w:sz w:val="26"/>
          <w:szCs w:val="26"/>
        </w:rPr>
        <w:t>уполномоченными</w:t>
      </w:r>
      <w:r w:rsidR="00B644D4" w:rsidRPr="00B644D4">
        <w:rPr>
          <w:rFonts w:ascii="Times New Roman" w:eastAsia="Times New Roman" w:hAnsi="Times New Roman" w:cs="Times New Roman"/>
          <w:bCs/>
          <w:spacing w:val="5"/>
          <w:sz w:val="26"/>
          <w:szCs w:val="26"/>
        </w:rPr>
        <w:t xml:space="preserve"> </w:t>
      </w:r>
      <w:r w:rsidR="00B644D4" w:rsidRPr="00B644D4">
        <w:rPr>
          <w:rFonts w:ascii="Times New Roman" w:eastAsia="Times New Roman" w:hAnsi="Times New Roman" w:cs="Times New Roman"/>
          <w:bCs/>
          <w:spacing w:val="-2"/>
          <w:sz w:val="26"/>
          <w:szCs w:val="26"/>
        </w:rPr>
        <w:t>органами</w:t>
      </w:r>
      <w:r w:rsidR="00B644D4" w:rsidRPr="00B644D4">
        <w:rPr>
          <w:rFonts w:ascii="Times New Roman" w:eastAsia="Times New Roman" w:hAnsi="Times New Roman" w:cs="Times New Roman"/>
          <w:bCs/>
          <w:spacing w:val="5"/>
          <w:sz w:val="26"/>
          <w:szCs w:val="26"/>
        </w:rPr>
        <w:t xml:space="preserve"> </w:t>
      </w:r>
      <w:r w:rsidR="00B644D4" w:rsidRPr="00B644D4">
        <w:rPr>
          <w:rFonts w:ascii="Times New Roman" w:eastAsia="Times New Roman" w:hAnsi="Times New Roman" w:cs="Times New Roman"/>
          <w:bCs/>
          <w:sz w:val="26"/>
          <w:szCs w:val="26"/>
        </w:rPr>
        <w:t xml:space="preserve">местного </w:t>
      </w:r>
      <w:r w:rsidR="00B644D4" w:rsidRPr="00B644D4">
        <w:rPr>
          <w:rFonts w:ascii="Times New Roman" w:eastAsia="Times New Roman" w:hAnsi="Times New Roman" w:cs="Times New Roman"/>
          <w:bCs/>
          <w:spacing w:val="-1"/>
          <w:sz w:val="26"/>
          <w:szCs w:val="26"/>
        </w:rPr>
        <w:t>самоуправления</w:t>
      </w:r>
      <w:r w:rsidR="00B644D4" w:rsidRPr="00B644D4">
        <w:rPr>
          <w:rFonts w:ascii="Times New Roman" w:eastAsia="Times New Roman" w:hAnsi="Times New Roman" w:cs="Times New Roman"/>
          <w:bCs/>
          <w:spacing w:val="2"/>
          <w:sz w:val="26"/>
          <w:szCs w:val="26"/>
        </w:rPr>
        <w:t xml:space="preserve"> </w:t>
      </w:r>
      <w:r w:rsidR="00B644D4" w:rsidRPr="00B644D4">
        <w:rPr>
          <w:rFonts w:ascii="Times New Roman" w:eastAsia="Times New Roman" w:hAnsi="Times New Roman" w:cs="Times New Roman"/>
          <w:bCs/>
          <w:sz w:val="26"/>
          <w:szCs w:val="26"/>
        </w:rPr>
        <w:t>в</w:t>
      </w:r>
      <w:r w:rsidR="00B644D4" w:rsidRPr="00B644D4">
        <w:rPr>
          <w:rFonts w:ascii="Times New Roman" w:eastAsia="Times New Roman" w:hAnsi="Times New Roman" w:cs="Times New Roman"/>
          <w:bCs/>
          <w:spacing w:val="83"/>
          <w:sz w:val="26"/>
          <w:szCs w:val="26"/>
        </w:rPr>
        <w:t xml:space="preserve"> </w:t>
      </w:r>
      <w:r w:rsidR="00B644D4" w:rsidRPr="00B644D4">
        <w:rPr>
          <w:rFonts w:ascii="Times New Roman" w:eastAsia="Times New Roman" w:hAnsi="Times New Roman" w:cs="Times New Roman"/>
          <w:bCs/>
          <w:spacing w:val="-1"/>
          <w:sz w:val="26"/>
          <w:szCs w:val="26"/>
        </w:rPr>
        <w:t>соответствии</w:t>
      </w:r>
      <w:r w:rsidR="00B644D4" w:rsidRPr="00B644D4">
        <w:rPr>
          <w:rFonts w:ascii="Times New Roman" w:eastAsia="Times New Roman" w:hAnsi="Times New Roman" w:cs="Times New Roman"/>
          <w:bCs/>
          <w:spacing w:val="1"/>
          <w:sz w:val="26"/>
          <w:szCs w:val="26"/>
        </w:rPr>
        <w:t xml:space="preserve"> </w:t>
      </w:r>
      <w:r w:rsidR="00B644D4" w:rsidRPr="00B644D4">
        <w:rPr>
          <w:rFonts w:ascii="Times New Roman" w:eastAsia="Times New Roman" w:hAnsi="Times New Roman" w:cs="Times New Roman"/>
          <w:bCs/>
          <w:sz w:val="26"/>
          <w:szCs w:val="26"/>
        </w:rPr>
        <w:t>с</w:t>
      </w:r>
      <w:r w:rsidR="00B644D4" w:rsidRPr="00B644D4">
        <w:rPr>
          <w:rFonts w:ascii="Times New Roman" w:eastAsia="Times New Roman" w:hAnsi="Times New Roman" w:cs="Times New Roman"/>
          <w:bCs/>
          <w:spacing w:val="1"/>
          <w:sz w:val="26"/>
          <w:szCs w:val="26"/>
        </w:rPr>
        <w:t xml:space="preserve"> </w:t>
      </w:r>
      <w:r w:rsidR="00B644D4" w:rsidRPr="00B644D4">
        <w:rPr>
          <w:rFonts w:ascii="Times New Roman" w:eastAsia="Times New Roman" w:hAnsi="Times New Roman" w:cs="Times New Roman"/>
          <w:bCs/>
          <w:spacing w:val="-1"/>
          <w:sz w:val="26"/>
          <w:szCs w:val="26"/>
        </w:rPr>
        <w:t>федеральными</w:t>
      </w:r>
      <w:r w:rsidR="00B644D4" w:rsidRPr="00B644D4">
        <w:rPr>
          <w:rFonts w:ascii="Times New Roman" w:eastAsia="Times New Roman" w:hAnsi="Times New Roman" w:cs="Times New Roman"/>
          <w:bCs/>
          <w:spacing w:val="1"/>
          <w:sz w:val="26"/>
          <w:szCs w:val="26"/>
        </w:rPr>
        <w:t xml:space="preserve"> </w:t>
      </w:r>
      <w:r w:rsidR="00B644D4" w:rsidRPr="00B644D4">
        <w:rPr>
          <w:rFonts w:ascii="Times New Roman" w:eastAsia="Times New Roman" w:hAnsi="Times New Roman" w:cs="Times New Roman"/>
          <w:bCs/>
          <w:spacing w:val="-1"/>
          <w:sz w:val="26"/>
          <w:szCs w:val="26"/>
        </w:rPr>
        <w:t>законами</w:t>
      </w:r>
      <w:r w:rsidR="00B644D4">
        <w:rPr>
          <w:rFonts w:ascii="Times New Roman" w:eastAsia="Times New Roman" w:hAnsi="Times New Roman" w:cs="Times New Roman"/>
          <w:bCs/>
          <w:spacing w:val="-1"/>
          <w:sz w:val="26"/>
          <w:szCs w:val="26"/>
        </w:rPr>
        <w:t xml:space="preserve"> </w:t>
      </w:r>
      <w:r w:rsidR="00B644D4" w:rsidRPr="00B644D4">
        <w:rPr>
          <w:rFonts w:ascii="Times New Roman" w:eastAsia="Times New Roman" w:hAnsi="Times New Roman" w:cs="Times New Roman"/>
          <w:bCs/>
          <w:spacing w:val="-1"/>
          <w:sz w:val="26"/>
          <w:szCs w:val="26"/>
        </w:rPr>
        <w:t>от 24.07.2002</w:t>
      </w:r>
      <w:r w:rsidR="00162AE4">
        <w:rPr>
          <w:rFonts w:ascii="Times New Roman" w:eastAsia="Times New Roman" w:hAnsi="Times New Roman" w:cs="Times New Roman"/>
          <w:bCs/>
          <w:spacing w:val="-1"/>
          <w:sz w:val="26"/>
          <w:szCs w:val="26"/>
        </w:rPr>
        <w:t xml:space="preserve"> №</w:t>
      </w:r>
      <w:r w:rsidR="00B644D4">
        <w:rPr>
          <w:rFonts w:ascii="Times New Roman" w:eastAsia="Times New Roman" w:hAnsi="Times New Roman" w:cs="Times New Roman"/>
          <w:bCs/>
          <w:spacing w:val="-1"/>
          <w:sz w:val="26"/>
          <w:szCs w:val="26"/>
        </w:rPr>
        <w:t> </w:t>
      </w:r>
      <w:r w:rsidR="00B644D4" w:rsidRPr="00B644D4">
        <w:rPr>
          <w:rFonts w:ascii="Times New Roman" w:eastAsia="Times New Roman" w:hAnsi="Times New Roman" w:cs="Times New Roman"/>
          <w:bCs/>
          <w:spacing w:val="-1"/>
          <w:sz w:val="26"/>
          <w:szCs w:val="26"/>
        </w:rPr>
        <w:t xml:space="preserve">101-ФЗ </w:t>
      </w:r>
      <w:r w:rsidR="00162AE4">
        <w:rPr>
          <w:rFonts w:ascii="Times New Roman" w:eastAsia="Times New Roman" w:hAnsi="Times New Roman" w:cs="Times New Roman"/>
          <w:bCs/>
          <w:spacing w:val="-1"/>
          <w:sz w:val="26"/>
          <w:szCs w:val="26"/>
        </w:rPr>
        <w:t>«</w:t>
      </w:r>
      <w:r w:rsidR="00B644D4" w:rsidRPr="00B644D4">
        <w:rPr>
          <w:rFonts w:ascii="Times New Roman" w:eastAsia="Times New Roman" w:hAnsi="Times New Roman" w:cs="Times New Roman"/>
          <w:bCs/>
          <w:spacing w:val="-1"/>
          <w:sz w:val="26"/>
          <w:szCs w:val="26"/>
        </w:rPr>
        <w:t>Об обороте земель сельскохозяйственного назначения</w:t>
      </w:r>
      <w:r w:rsidR="00162AE4">
        <w:rPr>
          <w:rFonts w:ascii="Times New Roman" w:eastAsia="Times New Roman" w:hAnsi="Times New Roman" w:cs="Times New Roman"/>
          <w:bCs/>
          <w:spacing w:val="-1"/>
          <w:sz w:val="26"/>
          <w:szCs w:val="26"/>
        </w:rPr>
        <w:t xml:space="preserve">» и </w:t>
      </w:r>
      <w:r w:rsidR="00B644D4" w:rsidRPr="00B644D4">
        <w:rPr>
          <w:rFonts w:ascii="Times New Roman" w:eastAsia="Times New Roman" w:hAnsi="Times New Roman" w:cs="Times New Roman"/>
          <w:bCs/>
          <w:spacing w:val="-1"/>
          <w:sz w:val="26"/>
          <w:szCs w:val="26"/>
        </w:rPr>
        <w:t xml:space="preserve">от 11.06.2003 </w:t>
      </w:r>
      <w:r w:rsidR="00162AE4">
        <w:rPr>
          <w:rFonts w:ascii="Times New Roman" w:eastAsia="Times New Roman" w:hAnsi="Times New Roman" w:cs="Times New Roman"/>
          <w:bCs/>
          <w:spacing w:val="-1"/>
          <w:sz w:val="26"/>
          <w:szCs w:val="26"/>
        </w:rPr>
        <w:t>№</w:t>
      </w:r>
      <w:r w:rsidR="00B644D4" w:rsidRPr="00B644D4">
        <w:rPr>
          <w:rFonts w:ascii="Times New Roman" w:eastAsia="Times New Roman" w:hAnsi="Times New Roman" w:cs="Times New Roman"/>
          <w:bCs/>
          <w:spacing w:val="-1"/>
          <w:sz w:val="26"/>
          <w:szCs w:val="26"/>
        </w:rPr>
        <w:t xml:space="preserve"> 74-ФЗ </w:t>
      </w:r>
      <w:r w:rsidR="00162AE4">
        <w:rPr>
          <w:rFonts w:ascii="Times New Roman" w:eastAsia="Times New Roman" w:hAnsi="Times New Roman" w:cs="Times New Roman"/>
          <w:bCs/>
          <w:spacing w:val="-1"/>
          <w:sz w:val="26"/>
          <w:szCs w:val="26"/>
        </w:rPr>
        <w:t>«</w:t>
      </w:r>
      <w:r w:rsidR="00B644D4" w:rsidRPr="00B644D4">
        <w:rPr>
          <w:rFonts w:ascii="Times New Roman" w:eastAsia="Times New Roman" w:hAnsi="Times New Roman" w:cs="Times New Roman"/>
          <w:bCs/>
          <w:spacing w:val="-1"/>
          <w:sz w:val="26"/>
          <w:szCs w:val="26"/>
        </w:rPr>
        <w:t>О крестьянском (фермерском) хозяйстве</w:t>
      </w:r>
      <w:r w:rsidR="00162AE4">
        <w:rPr>
          <w:rFonts w:ascii="Times New Roman" w:eastAsia="Times New Roman" w:hAnsi="Times New Roman" w:cs="Times New Roman"/>
          <w:bCs/>
          <w:spacing w:val="-1"/>
          <w:sz w:val="26"/>
          <w:szCs w:val="26"/>
        </w:rPr>
        <w:t>»</w:t>
      </w:r>
      <w:r w:rsidR="00B644D4" w:rsidRPr="00B644D4">
        <w:rPr>
          <w:rFonts w:ascii="Times New Roman" w:eastAsia="Times New Roman" w:hAnsi="Times New Roman" w:cs="Times New Roman"/>
          <w:bCs/>
          <w:spacing w:val="-1"/>
          <w:sz w:val="26"/>
          <w:szCs w:val="26"/>
        </w:rPr>
        <w:t>.</w:t>
      </w:r>
    </w:p>
    <w:p w:rsidR="00B644D4" w:rsidRDefault="004B5C75" w:rsidP="00B644D4">
      <w:pPr>
        <w:spacing w:after="0" w:line="240" w:lineRule="auto"/>
        <w:ind w:firstLine="709"/>
        <w:jc w:val="both"/>
        <w:rPr>
          <w:rFonts w:ascii="Times New Roman" w:eastAsia="Times New Roman" w:hAnsi="Times New Roman" w:cs="Times New Roman"/>
          <w:bCs/>
          <w:spacing w:val="-1"/>
          <w:sz w:val="26"/>
          <w:szCs w:val="26"/>
        </w:rPr>
      </w:pPr>
      <w:r>
        <w:rPr>
          <w:rFonts w:ascii="Times New Roman" w:eastAsia="Times New Roman" w:hAnsi="Times New Roman" w:cs="Times New Roman"/>
          <w:bCs/>
          <w:spacing w:val="-1"/>
          <w:sz w:val="26"/>
          <w:szCs w:val="26"/>
        </w:rPr>
        <w:t>4</w:t>
      </w:r>
      <w:r w:rsidR="00B644D4" w:rsidRPr="00B644D4">
        <w:rPr>
          <w:rFonts w:ascii="Times New Roman" w:eastAsia="Times New Roman" w:hAnsi="Times New Roman" w:cs="Times New Roman"/>
          <w:bCs/>
          <w:spacing w:val="-1"/>
          <w:sz w:val="26"/>
          <w:szCs w:val="26"/>
        </w:rPr>
        <w:t>.</w:t>
      </w:r>
      <w:r w:rsidR="00B644D4" w:rsidRPr="00B644D4">
        <w:rPr>
          <w:rFonts w:ascii="Times New Roman" w:eastAsia="Times New Roman" w:hAnsi="Times New Roman" w:cs="Times New Roman"/>
          <w:bCs/>
          <w:sz w:val="26"/>
          <w:szCs w:val="26"/>
        </w:rPr>
        <w:t xml:space="preserve"> </w:t>
      </w:r>
      <w:r w:rsidR="00B644D4" w:rsidRPr="00B644D4">
        <w:rPr>
          <w:rFonts w:ascii="Times New Roman" w:eastAsia="Times New Roman" w:hAnsi="Times New Roman" w:cs="Times New Roman"/>
          <w:bCs/>
          <w:spacing w:val="-1"/>
          <w:sz w:val="26"/>
          <w:szCs w:val="26"/>
        </w:rPr>
        <w:t>Использование</w:t>
      </w:r>
      <w:r w:rsidR="00B644D4" w:rsidRPr="00B644D4">
        <w:rPr>
          <w:rFonts w:ascii="Times New Roman" w:eastAsia="Times New Roman" w:hAnsi="Times New Roman" w:cs="Times New Roman"/>
          <w:bCs/>
          <w:spacing w:val="1"/>
          <w:sz w:val="26"/>
          <w:szCs w:val="26"/>
        </w:rPr>
        <w:t xml:space="preserve"> </w:t>
      </w:r>
      <w:r w:rsidR="00B644D4" w:rsidRPr="00B644D4">
        <w:rPr>
          <w:rFonts w:ascii="Times New Roman" w:eastAsia="Times New Roman" w:hAnsi="Times New Roman" w:cs="Times New Roman"/>
          <w:bCs/>
          <w:sz w:val="26"/>
          <w:szCs w:val="26"/>
        </w:rPr>
        <w:t>земельных</w:t>
      </w:r>
      <w:r w:rsidR="00B644D4" w:rsidRPr="00B644D4">
        <w:rPr>
          <w:rFonts w:ascii="Times New Roman" w:eastAsia="Times New Roman" w:hAnsi="Times New Roman" w:cs="Times New Roman"/>
          <w:bCs/>
          <w:spacing w:val="-4"/>
          <w:sz w:val="26"/>
          <w:szCs w:val="26"/>
        </w:rPr>
        <w:t xml:space="preserve"> </w:t>
      </w:r>
      <w:r w:rsidR="00B644D4" w:rsidRPr="00B644D4">
        <w:rPr>
          <w:rFonts w:ascii="Times New Roman" w:eastAsia="Times New Roman" w:hAnsi="Times New Roman" w:cs="Times New Roman"/>
          <w:bCs/>
          <w:sz w:val="26"/>
          <w:szCs w:val="26"/>
        </w:rPr>
        <w:t>участков</w:t>
      </w:r>
      <w:r w:rsidR="00B644D4" w:rsidRPr="00B644D4">
        <w:rPr>
          <w:rFonts w:ascii="Times New Roman" w:eastAsia="Times New Roman" w:hAnsi="Times New Roman" w:cs="Times New Roman"/>
          <w:bCs/>
          <w:spacing w:val="-2"/>
          <w:sz w:val="26"/>
          <w:szCs w:val="26"/>
        </w:rPr>
        <w:t xml:space="preserve"> </w:t>
      </w:r>
      <w:r w:rsidR="00B644D4" w:rsidRPr="00B644D4">
        <w:rPr>
          <w:rFonts w:ascii="Times New Roman" w:eastAsia="Times New Roman" w:hAnsi="Times New Roman" w:cs="Times New Roman"/>
          <w:bCs/>
          <w:sz w:val="26"/>
          <w:szCs w:val="26"/>
        </w:rPr>
        <w:t>в</w:t>
      </w:r>
      <w:r w:rsidR="00B644D4" w:rsidRPr="00B644D4">
        <w:rPr>
          <w:rFonts w:ascii="Times New Roman" w:eastAsia="Times New Roman" w:hAnsi="Times New Roman" w:cs="Times New Roman"/>
          <w:bCs/>
          <w:spacing w:val="2"/>
          <w:sz w:val="26"/>
          <w:szCs w:val="26"/>
        </w:rPr>
        <w:t xml:space="preserve"> </w:t>
      </w:r>
      <w:r w:rsidR="00B644D4" w:rsidRPr="00B644D4">
        <w:rPr>
          <w:rFonts w:ascii="Times New Roman" w:eastAsia="Times New Roman" w:hAnsi="Times New Roman" w:cs="Times New Roman"/>
          <w:bCs/>
          <w:sz w:val="26"/>
          <w:szCs w:val="26"/>
        </w:rPr>
        <w:t>границах</w:t>
      </w:r>
      <w:r w:rsidR="00B644D4" w:rsidRPr="00B644D4">
        <w:rPr>
          <w:rFonts w:ascii="Times New Roman" w:eastAsia="Times New Roman" w:hAnsi="Times New Roman" w:cs="Times New Roman"/>
          <w:bCs/>
          <w:spacing w:val="65"/>
          <w:sz w:val="26"/>
          <w:szCs w:val="26"/>
        </w:rPr>
        <w:t xml:space="preserve"> </w:t>
      </w:r>
      <w:r w:rsidR="00B644D4" w:rsidRPr="00B644D4">
        <w:rPr>
          <w:rFonts w:ascii="Times New Roman" w:eastAsia="Times New Roman" w:hAnsi="Times New Roman" w:cs="Times New Roman"/>
          <w:bCs/>
          <w:spacing w:val="-1"/>
          <w:sz w:val="26"/>
          <w:szCs w:val="26"/>
        </w:rPr>
        <w:t>особых</w:t>
      </w:r>
      <w:r w:rsidR="00B644D4" w:rsidRPr="00B644D4">
        <w:rPr>
          <w:rFonts w:ascii="Times New Roman" w:eastAsia="Times New Roman" w:hAnsi="Times New Roman" w:cs="Times New Roman"/>
          <w:bCs/>
          <w:spacing w:val="-9"/>
          <w:sz w:val="26"/>
          <w:szCs w:val="26"/>
        </w:rPr>
        <w:t xml:space="preserve"> </w:t>
      </w:r>
      <w:r w:rsidR="00B644D4" w:rsidRPr="00B644D4">
        <w:rPr>
          <w:rFonts w:ascii="Times New Roman" w:eastAsia="Times New Roman" w:hAnsi="Times New Roman" w:cs="Times New Roman"/>
          <w:bCs/>
          <w:sz w:val="26"/>
          <w:szCs w:val="26"/>
        </w:rPr>
        <w:t>экономических</w:t>
      </w:r>
      <w:r w:rsidR="00B644D4" w:rsidRPr="00B644D4">
        <w:rPr>
          <w:rFonts w:ascii="Times New Roman" w:eastAsia="Times New Roman" w:hAnsi="Times New Roman" w:cs="Times New Roman"/>
          <w:bCs/>
          <w:spacing w:val="-9"/>
          <w:sz w:val="26"/>
          <w:szCs w:val="26"/>
        </w:rPr>
        <w:t xml:space="preserve"> </w:t>
      </w:r>
      <w:r w:rsidR="00B644D4" w:rsidRPr="00B644D4">
        <w:rPr>
          <w:rFonts w:ascii="Times New Roman" w:eastAsia="Times New Roman" w:hAnsi="Times New Roman" w:cs="Times New Roman"/>
          <w:bCs/>
          <w:spacing w:val="-2"/>
          <w:sz w:val="26"/>
          <w:szCs w:val="26"/>
        </w:rPr>
        <w:t>зон</w:t>
      </w:r>
      <w:r w:rsidR="00B644D4" w:rsidRPr="00B644D4">
        <w:rPr>
          <w:rFonts w:ascii="Times New Roman" w:eastAsia="Times New Roman" w:hAnsi="Times New Roman" w:cs="Times New Roman"/>
          <w:bCs/>
          <w:spacing w:val="-3"/>
          <w:sz w:val="26"/>
          <w:szCs w:val="26"/>
        </w:rPr>
        <w:t xml:space="preserve"> </w:t>
      </w:r>
      <w:r w:rsidR="00B644D4" w:rsidRPr="00B644D4">
        <w:rPr>
          <w:rFonts w:ascii="Times New Roman" w:eastAsia="Times New Roman" w:hAnsi="Times New Roman" w:cs="Times New Roman"/>
          <w:bCs/>
          <w:spacing w:val="-1"/>
          <w:sz w:val="26"/>
          <w:szCs w:val="26"/>
        </w:rPr>
        <w:t>определяется</w:t>
      </w:r>
      <w:r w:rsidR="00B644D4" w:rsidRPr="00B644D4">
        <w:rPr>
          <w:rFonts w:ascii="Times New Roman" w:eastAsia="Times New Roman" w:hAnsi="Times New Roman" w:cs="Times New Roman"/>
          <w:bCs/>
          <w:spacing w:val="-6"/>
          <w:sz w:val="26"/>
          <w:szCs w:val="26"/>
        </w:rPr>
        <w:t xml:space="preserve"> </w:t>
      </w:r>
      <w:r w:rsidR="00B644D4" w:rsidRPr="00B644D4">
        <w:rPr>
          <w:rFonts w:ascii="Times New Roman" w:eastAsia="Times New Roman" w:hAnsi="Times New Roman" w:cs="Times New Roman"/>
          <w:bCs/>
          <w:spacing w:val="-1"/>
          <w:sz w:val="26"/>
          <w:szCs w:val="26"/>
        </w:rPr>
        <w:t>органами</w:t>
      </w:r>
      <w:r w:rsidR="00B644D4" w:rsidRPr="00B644D4">
        <w:rPr>
          <w:rFonts w:ascii="Times New Roman" w:eastAsia="Times New Roman" w:hAnsi="Times New Roman" w:cs="Times New Roman"/>
          <w:bCs/>
          <w:spacing w:val="-7"/>
          <w:sz w:val="26"/>
          <w:szCs w:val="26"/>
        </w:rPr>
        <w:t xml:space="preserve"> </w:t>
      </w:r>
      <w:r w:rsidR="00B644D4" w:rsidRPr="00B644D4">
        <w:rPr>
          <w:rFonts w:ascii="Times New Roman" w:eastAsia="Times New Roman" w:hAnsi="Times New Roman" w:cs="Times New Roman"/>
          <w:bCs/>
          <w:sz w:val="26"/>
          <w:szCs w:val="26"/>
        </w:rPr>
        <w:t>управления</w:t>
      </w:r>
      <w:r w:rsidR="00B644D4" w:rsidRPr="00B644D4">
        <w:rPr>
          <w:rFonts w:ascii="Times New Roman" w:eastAsia="Times New Roman" w:hAnsi="Times New Roman" w:cs="Times New Roman"/>
          <w:bCs/>
          <w:spacing w:val="-6"/>
          <w:sz w:val="26"/>
          <w:szCs w:val="26"/>
        </w:rPr>
        <w:t xml:space="preserve"> </w:t>
      </w:r>
      <w:r w:rsidR="00B644D4" w:rsidRPr="00B644D4">
        <w:rPr>
          <w:rFonts w:ascii="Times New Roman" w:eastAsia="Times New Roman" w:hAnsi="Times New Roman" w:cs="Times New Roman"/>
          <w:bCs/>
          <w:spacing w:val="-2"/>
          <w:sz w:val="26"/>
          <w:szCs w:val="26"/>
        </w:rPr>
        <w:t>особыми</w:t>
      </w:r>
      <w:r w:rsidR="00B644D4" w:rsidRPr="00B644D4">
        <w:rPr>
          <w:rFonts w:ascii="Times New Roman" w:eastAsia="Times New Roman" w:hAnsi="Times New Roman" w:cs="Times New Roman"/>
          <w:bCs/>
          <w:spacing w:val="-3"/>
          <w:sz w:val="26"/>
          <w:szCs w:val="26"/>
        </w:rPr>
        <w:t xml:space="preserve"> </w:t>
      </w:r>
      <w:r w:rsidR="00B644D4" w:rsidRPr="00B644D4">
        <w:rPr>
          <w:rFonts w:ascii="Times New Roman" w:eastAsia="Times New Roman" w:hAnsi="Times New Roman" w:cs="Times New Roman"/>
          <w:bCs/>
          <w:spacing w:val="-1"/>
          <w:sz w:val="26"/>
          <w:szCs w:val="26"/>
        </w:rPr>
        <w:t>экономическими</w:t>
      </w:r>
      <w:r w:rsidR="00B644D4" w:rsidRPr="00B644D4">
        <w:rPr>
          <w:rFonts w:ascii="Times New Roman" w:eastAsia="Times New Roman" w:hAnsi="Times New Roman" w:cs="Times New Roman"/>
          <w:bCs/>
          <w:spacing w:val="52"/>
          <w:sz w:val="26"/>
          <w:szCs w:val="26"/>
        </w:rPr>
        <w:t xml:space="preserve"> </w:t>
      </w:r>
      <w:r w:rsidR="00B644D4" w:rsidRPr="00B644D4">
        <w:rPr>
          <w:rFonts w:ascii="Times New Roman" w:eastAsia="Times New Roman" w:hAnsi="Times New Roman" w:cs="Times New Roman"/>
          <w:bCs/>
          <w:spacing w:val="-1"/>
          <w:sz w:val="26"/>
          <w:szCs w:val="26"/>
        </w:rPr>
        <w:t>зонами.</w:t>
      </w:r>
    </w:p>
    <w:p w:rsidR="00DE0C88" w:rsidRPr="00B644D4" w:rsidRDefault="00DE0C88" w:rsidP="00B644D4">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bCs/>
          <w:spacing w:val="-1"/>
          <w:sz w:val="26"/>
          <w:szCs w:val="26"/>
        </w:rPr>
        <w:t xml:space="preserve">5. </w:t>
      </w:r>
      <w:r w:rsidRPr="00DE0C88">
        <w:rPr>
          <w:rFonts w:ascii="Times New Roman" w:eastAsia="Times New Roman" w:hAnsi="Times New Roman" w:cs="Times New Roman"/>
          <w:bCs/>
          <w:spacing w:val="-1"/>
          <w:sz w:val="26"/>
          <w:szCs w:val="26"/>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162AE4" w:rsidRPr="00162AE4" w:rsidRDefault="00162AE4" w:rsidP="00162AE4">
      <w:pPr>
        <w:pStyle w:val="3"/>
        <w:spacing w:before="120" w:after="120" w:line="240" w:lineRule="auto"/>
        <w:rPr>
          <w:rFonts w:ascii="Times New Roman" w:eastAsia="Times New Roman" w:hAnsi="Times New Roman" w:cs="Times New Roman"/>
          <w:color w:val="auto"/>
          <w:kern w:val="28"/>
          <w:sz w:val="26"/>
          <w:szCs w:val="26"/>
          <w:lang w:eastAsia="ru-RU"/>
        </w:rPr>
      </w:pPr>
      <w:bookmarkStart w:id="10" w:name="_Toc322625085"/>
      <w:bookmarkStart w:id="11" w:name="_Toc169684734"/>
      <w:r w:rsidRPr="00162AE4">
        <w:rPr>
          <w:rFonts w:ascii="Times New Roman" w:eastAsia="Times New Roman" w:hAnsi="Times New Roman" w:cs="Times New Roman"/>
          <w:color w:val="auto"/>
          <w:kern w:val="28"/>
          <w:sz w:val="26"/>
          <w:szCs w:val="26"/>
          <w:lang w:eastAsia="ru-RU"/>
        </w:rPr>
        <w:t xml:space="preserve">Статья </w:t>
      </w:r>
      <w:r w:rsidR="004C3D3D">
        <w:rPr>
          <w:rFonts w:ascii="Times New Roman" w:eastAsia="Times New Roman" w:hAnsi="Times New Roman" w:cs="Times New Roman"/>
          <w:color w:val="auto"/>
          <w:kern w:val="28"/>
          <w:sz w:val="26"/>
          <w:szCs w:val="26"/>
          <w:lang w:eastAsia="ru-RU"/>
        </w:rPr>
        <w:t>7</w:t>
      </w:r>
      <w:r w:rsidRPr="00162AE4">
        <w:rPr>
          <w:rFonts w:ascii="Times New Roman" w:eastAsia="Times New Roman" w:hAnsi="Times New Roman" w:cs="Times New Roman"/>
          <w:color w:val="auto"/>
          <w:kern w:val="28"/>
          <w:sz w:val="26"/>
          <w:szCs w:val="26"/>
          <w:lang w:eastAsia="ru-RU"/>
        </w:rPr>
        <w:t>. Открытость и доступность информации о землепользовании и застройке. Участие граждан в принятии решений по вопросам землепользования и застройки</w:t>
      </w:r>
      <w:bookmarkEnd w:id="10"/>
      <w:bookmarkEnd w:id="11"/>
    </w:p>
    <w:p w:rsidR="00162AE4" w:rsidRPr="00162AE4" w:rsidRDefault="00162AE4" w:rsidP="00DA3F30">
      <w:pPr>
        <w:autoSpaceDE w:val="0"/>
        <w:autoSpaceDN w:val="0"/>
        <w:adjustRightInd w:val="0"/>
        <w:spacing w:after="0" w:line="240" w:lineRule="auto"/>
        <w:ind w:firstLine="709"/>
        <w:jc w:val="both"/>
        <w:rPr>
          <w:rFonts w:ascii="Times New Roman" w:hAnsi="Times New Roman" w:cs="Times New Roman"/>
          <w:sz w:val="26"/>
          <w:szCs w:val="26"/>
        </w:rPr>
      </w:pPr>
      <w:r w:rsidRPr="00162AE4">
        <w:rPr>
          <w:rFonts w:ascii="Times New Roman" w:hAnsi="Times New Roman" w:cs="Times New Roman"/>
          <w:sz w:val="26"/>
          <w:szCs w:val="26"/>
        </w:rPr>
        <w:t xml:space="preserve">1. </w:t>
      </w:r>
      <w:r w:rsidR="00DA3F30" w:rsidRPr="00DA3F30">
        <w:rPr>
          <w:rFonts w:ascii="Times New Roman" w:hAnsi="Times New Roman" w:cs="Times New Roman"/>
          <w:bCs/>
          <w:sz w:val="26"/>
          <w:szCs w:val="26"/>
        </w:rPr>
        <w:t>Настоящие Правила, в том числе вносимые в них изменения, являются открытыми и общедоступными для всех физических и юридических лиц, должностных лиц органов власти, а также органов, осуществляющих контроль за соблюдением законодательства о градостроительной деятельности органами местного самоуправления</w:t>
      </w:r>
      <w:r w:rsidRPr="00162AE4">
        <w:rPr>
          <w:rFonts w:ascii="Times New Roman" w:hAnsi="Times New Roman" w:cs="Times New Roman"/>
          <w:sz w:val="26"/>
          <w:szCs w:val="26"/>
        </w:rPr>
        <w:t>.</w:t>
      </w:r>
    </w:p>
    <w:p w:rsidR="00162AE4" w:rsidRPr="00162AE4" w:rsidRDefault="00162AE4" w:rsidP="00DA3F30">
      <w:pPr>
        <w:autoSpaceDE w:val="0"/>
        <w:autoSpaceDN w:val="0"/>
        <w:adjustRightInd w:val="0"/>
        <w:spacing w:after="0" w:line="240" w:lineRule="auto"/>
        <w:ind w:firstLine="709"/>
        <w:jc w:val="both"/>
        <w:rPr>
          <w:rFonts w:ascii="Times New Roman" w:hAnsi="Times New Roman" w:cs="Times New Roman"/>
          <w:sz w:val="26"/>
          <w:szCs w:val="26"/>
        </w:rPr>
      </w:pPr>
      <w:r w:rsidRPr="00162AE4">
        <w:rPr>
          <w:rFonts w:ascii="Times New Roman" w:hAnsi="Times New Roman" w:cs="Times New Roman"/>
          <w:sz w:val="26"/>
          <w:szCs w:val="26"/>
        </w:rPr>
        <w:t>2. Администрация сельско</w:t>
      </w:r>
      <w:r>
        <w:rPr>
          <w:rFonts w:ascii="Times New Roman" w:hAnsi="Times New Roman" w:cs="Times New Roman"/>
          <w:sz w:val="26"/>
          <w:szCs w:val="26"/>
        </w:rPr>
        <w:t>го</w:t>
      </w:r>
      <w:r w:rsidRPr="00162AE4">
        <w:rPr>
          <w:rFonts w:ascii="Times New Roman" w:hAnsi="Times New Roman" w:cs="Times New Roman"/>
          <w:sz w:val="26"/>
          <w:szCs w:val="26"/>
        </w:rPr>
        <w:t xml:space="preserve"> поселени</w:t>
      </w:r>
      <w:r>
        <w:rPr>
          <w:rFonts w:ascii="Times New Roman" w:hAnsi="Times New Roman" w:cs="Times New Roman"/>
          <w:sz w:val="26"/>
          <w:szCs w:val="26"/>
        </w:rPr>
        <w:t>я</w:t>
      </w:r>
      <w:r w:rsidRPr="00162AE4">
        <w:rPr>
          <w:rFonts w:ascii="Times New Roman" w:hAnsi="Times New Roman" w:cs="Times New Roman"/>
          <w:sz w:val="26"/>
          <w:szCs w:val="26"/>
        </w:rPr>
        <w:t xml:space="preserve"> </w:t>
      </w:r>
      <w:r w:rsidR="00F241D7">
        <w:rPr>
          <w:rFonts w:ascii="Times New Roman" w:hAnsi="Times New Roman" w:cs="Times New Roman"/>
          <w:sz w:val="26"/>
          <w:szCs w:val="26"/>
        </w:rPr>
        <w:t>Герменчик</w:t>
      </w:r>
      <w:r w:rsidRPr="00162AE4">
        <w:rPr>
          <w:rFonts w:ascii="Times New Roman" w:hAnsi="Times New Roman" w:cs="Times New Roman"/>
          <w:sz w:val="26"/>
          <w:szCs w:val="26"/>
        </w:rPr>
        <w:t xml:space="preserve"> обеспечивает возможность ознакомления с настоящими Правилами всем желающим путем:</w:t>
      </w:r>
    </w:p>
    <w:p w:rsidR="009A0B4E" w:rsidRPr="009A0B4E" w:rsidRDefault="009A0B4E" w:rsidP="00B55CA1">
      <w:pPr>
        <w:pStyle w:val="ab"/>
        <w:numPr>
          <w:ilvl w:val="0"/>
          <w:numId w:val="26"/>
        </w:numPr>
        <w:tabs>
          <w:tab w:val="left" w:pos="-540"/>
          <w:tab w:val="decimal" w:pos="0"/>
        </w:tabs>
        <w:spacing w:after="0" w:line="240" w:lineRule="auto"/>
        <w:ind w:left="0" w:firstLine="360"/>
        <w:jc w:val="both"/>
        <w:rPr>
          <w:rFonts w:ascii="Times New Roman" w:eastAsia="Times New Roman" w:hAnsi="Times New Roman" w:cs="Times New Roman"/>
          <w:strike/>
          <w:sz w:val="26"/>
          <w:szCs w:val="26"/>
          <w:lang w:eastAsia="ru-RU"/>
        </w:rPr>
      </w:pPr>
      <w:r w:rsidRPr="009A0B4E">
        <w:rPr>
          <w:rFonts w:ascii="Times New Roman" w:eastAsia="Times New Roman" w:hAnsi="Times New Roman" w:cs="Times New Roman"/>
          <w:sz w:val="26"/>
          <w:szCs w:val="26"/>
          <w:lang w:eastAsia="ru-RU"/>
        </w:rPr>
        <w:t xml:space="preserve">публикации Правил в официальном публикаторе нормативных правовых актов органов местного самоуправления сельского поселения </w:t>
      </w:r>
      <w:r w:rsidR="00F241D7">
        <w:rPr>
          <w:rFonts w:ascii="Times New Roman" w:eastAsia="Times New Roman" w:hAnsi="Times New Roman" w:cs="Times New Roman"/>
          <w:sz w:val="26"/>
          <w:szCs w:val="26"/>
        </w:rPr>
        <w:t>Герменчик</w:t>
      </w:r>
      <w:r w:rsidRPr="009A0B4E">
        <w:rPr>
          <w:rFonts w:ascii="Times New Roman" w:eastAsia="Times New Roman" w:hAnsi="Times New Roman" w:cs="Times New Roman"/>
          <w:sz w:val="26"/>
          <w:szCs w:val="26"/>
          <w:lang w:eastAsia="ru-RU"/>
        </w:rPr>
        <w:t>;</w:t>
      </w:r>
    </w:p>
    <w:p w:rsidR="009A0B4E" w:rsidRPr="009A0B4E" w:rsidRDefault="009A0B4E" w:rsidP="00B55CA1">
      <w:pPr>
        <w:pStyle w:val="ab"/>
        <w:numPr>
          <w:ilvl w:val="0"/>
          <w:numId w:val="26"/>
        </w:numPr>
        <w:tabs>
          <w:tab w:val="left" w:pos="-540"/>
          <w:tab w:val="decimal" w:pos="0"/>
        </w:tabs>
        <w:spacing w:after="0" w:line="240" w:lineRule="auto"/>
        <w:ind w:left="0" w:firstLine="360"/>
        <w:jc w:val="both"/>
        <w:rPr>
          <w:rFonts w:ascii="Times New Roman" w:eastAsia="Times New Roman" w:hAnsi="Times New Roman" w:cs="Times New Roman"/>
          <w:sz w:val="26"/>
          <w:szCs w:val="26"/>
          <w:lang w:eastAsia="ru-RU"/>
        </w:rPr>
      </w:pPr>
      <w:r w:rsidRPr="009A0B4E">
        <w:rPr>
          <w:rFonts w:ascii="Times New Roman" w:eastAsia="Times New Roman" w:hAnsi="Times New Roman" w:cs="Times New Roman"/>
          <w:sz w:val="26"/>
          <w:szCs w:val="26"/>
          <w:lang w:eastAsia="ru-RU"/>
        </w:rPr>
        <w:t>создания условий для ознакомления с Правилами и градостроительной документацией в администрации поселения;</w:t>
      </w:r>
    </w:p>
    <w:p w:rsidR="009A0B4E" w:rsidRDefault="009A0B4E" w:rsidP="00B55CA1">
      <w:pPr>
        <w:pStyle w:val="ab"/>
        <w:numPr>
          <w:ilvl w:val="0"/>
          <w:numId w:val="26"/>
        </w:numPr>
        <w:tabs>
          <w:tab w:val="left" w:pos="-540"/>
          <w:tab w:val="decimal" w:pos="0"/>
        </w:tabs>
        <w:spacing w:after="0" w:line="240" w:lineRule="auto"/>
        <w:ind w:left="0" w:firstLine="360"/>
        <w:jc w:val="both"/>
        <w:rPr>
          <w:rFonts w:ascii="Times New Roman" w:eastAsia="Times New Roman" w:hAnsi="Times New Roman" w:cs="Times New Roman"/>
          <w:sz w:val="26"/>
          <w:szCs w:val="26"/>
          <w:lang w:eastAsia="ru-RU"/>
        </w:rPr>
      </w:pPr>
      <w:r w:rsidRPr="009A0B4E">
        <w:rPr>
          <w:rFonts w:ascii="Times New Roman" w:eastAsia="Times New Roman" w:hAnsi="Times New Roman" w:cs="Times New Roman"/>
          <w:sz w:val="26"/>
          <w:szCs w:val="26"/>
          <w:lang w:eastAsia="ru-RU"/>
        </w:rPr>
        <w:t>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Предоставление выписок и изготовление копий осуществляется на платной основе.</w:t>
      </w:r>
    </w:p>
    <w:p w:rsidR="009A0B4E" w:rsidRDefault="009A0B4E" w:rsidP="00DA3F30">
      <w:pPr>
        <w:pStyle w:val="ab"/>
        <w:autoSpaceDE w:val="0"/>
        <w:autoSpaceDN w:val="0"/>
        <w:adjustRightInd w:val="0"/>
        <w:spacing w:after="0" w:line="240" w:lineRule="auto"/>
        <w:ind w:left="0" w:firstLine="709"/>
        <w:jc w:val="both"/>
        <w:rPr>
          <w:rFonts w:ascii="Times New Roman" w:hAnsi="Times New Roman" w:cs="Times New Roman"/>
          <w:sz w:val="26"/>
          <w:szCs w:val="26"/>
        </w:rPr>
      </w:pPr>
      <w:r w:rsidRPr="009A0B4E">
        <w:rPr>
          <w:rFonts w:ascii="Times New Roman" w:hAnsi="Times New Roman" w:cs="Times New Roman"/>
          <w:sz w:val="26"/>
          <w:szCs w:val="26"/>
        </w:rPr>
        <w:t>3. Граждане, их объединения и юридические лица имеют право обсуждать, вносить предложения и участвовать в принятии решений по вопросам градостроительной деятельности, землепользования и застройки на территории поселения в соответствии с действующим законодательством и настоящими Правилами.</w:t>
      </w:r>
    </w:p>
    <w:p w:rsidR="00BC14E9" w:rsidRPr="00BC14E9" w:rsidRDefault="00DA3F30" w:rsidP="00DA3F30">
      <w:pPr>
        <w:pStyle w:val="ab"/>
        <w:autoSpaceDE w:val="0"/>
        <w:autoSpaceDN w:val="0"/>
        <w:adjustRightInd w:val="0"/>
        <w:spacing w:line="240" w:lineRule="auto"/>
        <w:ind w:left="0" w:firstLine="720"/>
        <w:jc w:val="both"/>
        <w:rPr>
          <w:rFonts w:ascii="Times New Roman" w:hAnsi="Times New Roman" w:cs="Times New Roman"/>
          <w:bCs/>
          <w:sz w:val="26"/>
          <w:szCs w:val="26"/>
        </w:rPr>
      </w:pPr>
      <w:r>
        <w:rPr>
          <w:rFonts w:ascii="Times New Roman" w:hAnsi="Times New Roman" w:cs="Times New Roman"/>
          <w:bCs/>
          <w:sz w:val="26"/>
          <w:szCs w:val="26"/>
        </w:rPr>
        <w:t>4</w:t>
      </w:r>
      <w:r w:rsidR="00BC14E9" w:rsidRPr="00BC14E9">
        <w:rPr>
          <w:rFonts w:ascii="Times New Roman" w:hAnsi="Times New Roman" w:cs="Times New Roman"/>
          <w:bCs/>
          <w:sz w:val="26"/>
          <w:szCs w:val="26"/>
        </w:rPr>
        <w:t xml:space="preserve">. Правила, в соответствии со ст. 57 Градостроительного кодекса Российской Федерации, администрацией сельского поселения </w:t>
      </w:r>
      <w:r w:rsidR="00F241D7">
        <w:rPr>
          <w:rFonts w:ascii="Times New Roman" w:hAnsi="Times New Roman" w:cs="Times New Roman"/>
          <w:bCs/>
          <w:sz w:val="26"/>
          <w:szCs w:val="26"/>
        </w:rPr>
        <w:t>Герменчик</w:t>
      </w:r>
      <w:r w:rsidR="00BC14E9" w:rsidRPr="00BC14E9">
        <w:rPr>
          <w:rFonts w:ascii="Times New Roman" w:hAnsi="Times New Roman" w:cs="Times New Roman"/>
          <w:bCs/>
          <w:sz w:val="26"/>
          <w:szCs w:val="26"/>
        </w:rPr>
        <w:t xml:space="preserve"> размещаются в информационной системе обеспечения градостроительной деятельности (ИСО ГД).</w:t>
      </w:r>
    </w:p>
    <w:p w:rsidR="00BC14E9" w:rsidRPr="00BC14E9" w:rsidRDefault="00DA3F30" w:rsidP="00DA3F30">
      <w:pPr>
        <w:pStyle w:val="ab"/>
        <w:autoSpaceDE w:val="0"/>
        <w:autoSpaceDN w:val="0"/>
        <w:adjustRightInd w:val="0"/>
        <w:spacing w:line="240" w:lineRule="auto"/>
        <w:ind w:left="0" w:firstLine="720"/>
        <w:jc w:val="both"/>
        <w:rPr>
          <w:rFonts w:ascii="Times New Roman" w:hAnsi="Times New Roman" w:cs="Times New Roman"/>
          <w:bCs/>
          <w:sz w:val="26"/>
          <w:szCs w:val="26"/>
        </w:rPr>
      </w:pPr>
      <w:r>
        <w:rPr>
          <w:rFonts w:ascii="Times New Roman" w:hAnsi="Times New Roman" w:cs="Times New Roman"/>
          <w:bCs/>
          <w:sz w:val="26"/>
          <w:szCs w:val="26"/>
        </w:rPr>
        <w:t>5</w:t>
      </w:r>
      <w:r w:rsidR="00BC14E9" w:rsidRPr="00BC14E9">
        <w:rPr>
          <w:rFonts w:ascii="Times New Roman" w:hAnsi="Times New Roman" w:cs="Times New Roman"/>
          <w:bCs/>
          <w:sz w:val="26"/>
          <w:szCs w:val="26"/>
        </w:rPr>
        <w:t xml:space="preserve">. К Правилам, в соответствии со ст. 57.1 Градостроительного кодекса Российской Федерации, администрацией сельского поселения </w:t>
      </w:r>
      <w:r w:rsidR="00F241D7">
        <w:rPr>
          <w:rFonts w:ascii="Times New Roman" w:hAnsi="Times New Roman" w:cs="Times New Roman"/>
          <w:bCs/>
          <w:sz w:val="26"/>
          <w:szCs w:val="26"/>
        </w:rPr>
        <w:t>Герменчик</w:t>
      </w:r>
      <w:r w:rsidR="00BC14E9" w:rsidRPr="00BC14E9">
        <w:rPr>
          <w:rFonts w:ascii="Times New Roman" w:hAnsi="Times New Roman" w:cs="Times New Roman"/>
          <w:bCs/>
          <w:sz w:val="26"/>
          <w:szCs w:val="26"/>
        </w:rPr>
        <w:t xml:space="preserve"> обеспечивается доступ в федеральной государственной информационной системе территориального планирования (ФГИС ТП).</w:t>
      </w:r>
    </w:p>
    <w:p w:rsidR="009A0B4E" w:rsidRPr="009A0B4E" w:rsidRDefault="009A0B4E" w:rsidP="009A0B4E">
      <w:pPr>
        <w:pStyle w:val="3"/>
        <w:spacing w:before="120" w:after="120" w:line="240" w:lineRule="auto"/>
        <w:rPr>
          <w:rFonts w:ascii="Times New Roman" w:hAnsi="Times New Roman" w:cs="Times New Roman"/>
          <w:color w:val="auto"/>
          <w:sz w:val="26"/>
          <w:szCs w:val="26"/>
        </w:rPr>
      </w:pPr>
      <w:bookmarkStart w:id="12" w:name="_Toc286338572"/>
      <w:bookmarkStart w:id="13" w:name="_Toc322625086"/>
      <w:bookmarkStart w:id="14" w:name="_Toc169684735"/>
      <w:r w:rsidRPr="009A0B4E">
        <w:rPr>
          <w:rFonts w:ascii="Times New Roman" w:hAnsi="Times New Roman" w:cs="Times New Roman"/>
          <w:color w:val="auto"/>
          <w:sz w:val="26"/>
          <w:szCs w:val="26"/>
        </w:rPr>
        <w:lastRenderedPageBreak/>
        <w:t xml:space="preserve">Статья </w:t>
      </w:r>
      <w:r w:rsidR="004C3D3D">
        <w:rPr>
          <w:rFonts w:ascii="Times New Roman" w:hAnsi="Times New Roman" w:cs="Times New Roman"/>
          <w:color w:val="auto"/>
          <w:sz w:val="26"/>
          <w:szCs w:val="26"/>
        </w:rPr>
        <w:t>8</w:t>
      </w:r>
      <w:r w:rsidRPr="009A0B4E">
        <w:rPr>
          <w:rFonts w:ascii="Times New Roman" w:hAnsi="Times New Roman" w:cs="Times New Roman"/>
          <w:color w:val="auto"/>
          <w:sz w:val="26"/>
          <w:szCs w:val="26"/>
        </w:rPr>
        <w:t xml:space="preserve">. </w:t>
      </w:r>
      <w:bookmarkEnd w:id="12"/>
      <w:bookmarkEnd w:id="13"/>
      <w:r w:rsidR="00723683" w:rsidRPr="00723683">
        <w:rPr>
          <w:rFonts w:ascii="Times New Roman" w:hAnsi="Times New Roman" w:cs="Times New Roman"/>
          <w:color w:val="auto"/>
          <w:sz w:val="26"/>
          <w:szCs w:val="26"/>
        </w:rPr>
        <w:t>О регулировании землепользования органами местного самоуправления</w:t>
      </w:r>
      <w:bookmarkEnd w:id="14"/>
    </w:p>
    <w:p w:rsidR="008817E0" w:rsidRPr="008817E0" w:rsidRDefault="008817E0" w:rsidP="008817E0">
      <w:pPr>
        <w:autoSpaceDE w:val="0"/>
        <w:autoSpaceDN w:val="0"/>
        <w:adjustRightInd w:val="0"/>
        <w:spacing w:after="0" w:line="240" w:lineRule="auto"/>
        <w:ind w:firstLine="709"/>
        <w:jc w:val="both"/>
        <w:rPr>
          <w:rFonts w:ascii="Times New Roman" w:hAnsi="Times New Roman" w:cs="Times New Roman"/>
          <w:sz w:val="26"/>
          <w:szCs w:val="26"/>
        </w:rPr>
      </w:pPr>
      <w:r w:rsidRPr="008817E0">
        <w:rPr>
          <w:rFonts w:ascii="Times New Roman" w:hAnsi="Times New Roman" w:cs="Times New Roman"/>
          <w:sz w:val="26"/>
          <w:szCs w:val="26"/>
        </w:rPr>
        <w:t xml:space="preserve">1. К полномочиям Совета местного самоуправления сельского поселения </w:t>
      </w:r>
      <w:r w:rsidR="00F241D7">
        <w:rPr>
          <w:rFonts w:ascii="Times New Roman" w:hAnsi="Times New Roman" w:cs="Times New Roman"/>
          <w:sz w:val="26"/>
          <w:szCs w:val="26"/>
        </w:rPr>
        <w:t>Герменчик</w:t>
      </w:r>
      <w:r w:rsidRPr="008817E0">
        <w:rPr>
          <w:rFonts w:ascii="Times New Roman" w:hAnsi="Times New Roman" w:cs="Times New Roman"/>
          <w:sz w:val="26"/>
          <w:szCs w:val="26"/>
        </w:rPr>
        <w:t xml:space="preserve"> в области землепользования и застройки относятся:</w:t>
      </w:r>
    </w:p>
    <w:p w:rsidR="008817E0" w:rsidRPr="008817E0" w:rsidRDefault="008817E0" w:rsidP="00B55CA1">
      <w:pPr>
        <w:pStyle w:val="ab"/>
        <w:numPr>
          <w:ilvl w:val="0"/>
          <w:numId w:val="27"/>
        </w:numPr>
        <w:autoSpaceDE w:val="0"/>
        <w:autoSpaceDN w:val="0"/>
        <w:adjustRightInd w:val="0"/>
        <w:spacing w:after="0" w:line="240" w:lineRule="auto"/>
        <w:ind w:left="0" w:firstLine="360"/>
        <w:jc w:val="both"/>
        <w:rPr>
          <w:rFonts w:ascii="Times New Roman" w:hAnsi="Times New Roman" w:cs="Times New Roman"/>
          <w:sz w:val="26"/>
          <w:szCs w:val="26"/>
        </w:rPr>
      </w:pPr>
      <w:r w:rsidRPr="008817E0">
        <w:rPr>
          <w:rFonts w:ascii="Times New Roman" w:hAnsi="Times New Roman" w:cs="Times New Roman"/>
          <w:sz w:val="26"/>
          <w:szCs w:val="26"/>
        </w:rPr>
        <w:t xml:space="preserve">утверждение Генерального плана сельского поселения </w:t>
      </w:r>
      <w:r w:rsidR="00F241D7">
        <w:rPr>
          <w:rFonts w:ascii="Times New Roman" w:hAnsi="Times New Roman" w:cs="Times New Roman"/>
          <w:sz w:val="26"/>
          <w:szCs w:val="26"/>
        </w:rPr>
        <w:t>Герменчик</w:t>
      </w:r>
      <w:r w:rsidRPr="008817E0">
        <w:rPr>
          <w:rFonts w:ascii="Times New Roman" w:hAnsi="Times New Roman" w:cs="Times New Roman"/>
          <w:sz w:val="26"/>
          <w:szCs w:val="26"/>
        </w:rPr>
        <w:t>, а также внесение изменений в генеральный план поселения;</w:t>
      </w:r>
    </w:p>
    <w:p w:rsidR="008817E0" w:rsidRPr="008817E0" w:rsidRDefault="008817E0" w:rsidP="00B55CA1">
      <w:pPr>
        <w:pStyle w:val="ab"/>
        <w:numPr>
          <w:ilvl w:val="0"/>
          <w:numId w:val="27"/>
        </w:numPr>
        <w:autoSpaceDE w:val="0"/>
        <w:autoSpaceDN w:val="0"/>
        <w:adjustRightInd w:val="0"/>
        <w:spacing w:after="0" w:line="240" w:lineRule="auto"/>
        <w:ind w:left="0" w:firstLine="360"/>
        <w:jc w:val="both"/>
        <w:rPr>
          <w:rFonts w:ascii="Times New Roman" w:hAnsi="Times New Roman" w:cs="Times New Roman"/>
          <w:sz w:val="26"/>
          <w:szCs w:val="26"/>
        </w:rPr>
      </w:pPr>
      <w:r w:rsidRPr="008817E0">
        <w:rPr>
          <w:rFonts w:ascii="Times New Roman" w:hAnsi="Times New Roman" w:cs="Times New Roman"/>
          <w:sz w:val="26"/>
          <w:szCs w:val="26"/>
        </w:rPr>
        <w:t xml:space="preserve">утверждение Правил землепользования и застройки сельского поселения </w:t>
      </w:r>
      <w:r w:rsidR="00F241D7">
        <w:rPr>
          <w:rFonts w:ascii="Times New Roman" w:hAnsi="Times New Roman" w:cs="Times New Roman"/>
          <w:sz w:val="26"/>
          <w:szCs w:val="26"/>
        </w:rPr>
        <w:t>Герменчик</w:t>
      </w:r>
      <w:r w:rsidRPr="008817E0">
        <w:rPr>
          <w:rFonts w:ascii="Times New Roman" w:hAnsi="Times New Roman" w:cs="Times New Roman"/>
          <w:sz w:val="26"/>
          <w:szCs w:val="26"/>
        </w:rPr>
        <w:t>, внесение изменений и (или) дополнений в них;</w:t>
      </w:r>
    </w:p>
    <w:p w:rsidR="008817E0" w:rsidRPr="008817E0" w:rsidRDefault="008817E0" w:rsidP="00B55CA1">
      <w:pPr>
        <w:pStyle w:val="ab"/>
        <w:numPr>
          <w:ilvl w:val="0"/>
          <w:numId w:val="27"/>
        </w:numPr>
        <w:autoSpaceDE w:val="0"/>
        <w:autoSpaceDN w:val="0"/>
        <w:adjustRightInd w:val="0"/>
        <w:spacing w:after="0" w:line="240" w:lineRule="auto"/>
        <w:ind w:left="0" w:firstLine="360"/>
        <w:jc w:val="both"/>
        <w:rPr>
          <w:rFonts w:ascii="Times New Roman" w:hAnsi="Times New Roman" w:cs="Times New Roman"/>
          <w:sz w:val="26"/>
          <w:szCs w:val="26"/>
        </w:rPr>
      </w:pPr>
      <w:r w:rsidRPr="008817E0">
        <w:rPr>
          <w:rFonts w:ascii="Times New Roman" w:hAnsi="Times New Roman" w:cs="Times New Roman"/>
          <w:sz w:val="26"/>
          <w:szCs w:val="26"/>
        </w:rPr>
        <w:t>утверждение подготовленной на основании документов территориального планирования поселения документации по планировке территории, за исключением случаев, предусмотренных настоящим Градостроительным кодексом;</w:t>
      </w:r>
    </w:p>
    <w:p w:rsidR="008817E0" w:rsidRPr="008817E0" w:rsidRDefault="008817E0" w:rsidP="00B55CA1">
      <w:pPr>
        <w:pStyle w:val="ab"/>
        <w:numPr>
          <w:ilvl w:val="0"/>
          <w:numId w:val="27"/>
        </w:numPr>
        <w:autoSpaceDE w:val="0"/>
        <w:autoSpaceDN w:val="0"/>
        <w:adjustRightInd w:val="0"/>
        <w:spacing w:after="0" w:line="240" w:lineRule="auto"/>
        <w:ind w:left="0" w:firstLine="360"/>
        <w:jc w:val="both"/>
        <w:rPr>
          <w:rFonts w:ascii="Times New Roman" w:hAnsi="Times New Roman" w:cs="Times New Roman"/>
          <w:sz w:val="26"/>
          <w:szCs w:val="26"/>
        </w:rPr>
      </w:pPr>
      <w:r w:rsidRPr="008817E0">
        <w:rPr>
          <w:rFonts w:ascii="Times New Roman" w:hAnsi="Times New Roman" w:cs="Times New Roman"/>
          <w:sz w:val="26"/>
          <w:szCs w:val="26"/>
        </w:rPr>
        <w:t>принятие</w:t>
      </w:r>
      <w:r w:rsidRPr="008817E0">
        <w:rPr>
          <w:rFonts w:ascii="Times New Roman" w:hAnsi="Times New Roman" w:cs="Times New Roman"/>
          <w:bCs/>
          <w:sz w:val="26"/>
          <w:szCs w:val="26"/>
        </w:rPr>
        <w:t xml:space="preserve"> концепций и программ развития сельского поселения,</w:t>
      </w:r>
      <w:r w:rsidRPr="008817E0">
        <w:rPr>
          <w:rFonts w:ascii="Times New Roman" w:hAnsi="Times New Roman" w:cs="Times New Roman"/>
          <w:sz w:val="26"/>
          <w:szCs w:val="26"/>
        </w:rPr>
        <w:t xml:space="preserve"> нормативных правовых актов в области регулирования градостроительных и земельно-имущественных отношений;</w:t>
      </w:r>
    </w:p>
    <w:p w:rsidR="008817E0" w:rsidRPr="008817E0" w:rsidRDefault="008817E0" w:rsidP="00B55CA1">
      <w:pPr>
        <w:pStyle w:val="ab"/>
        <w:numPr>
          <w:ilvl w:val="0"/>
          <w:numId w:val="27"/>
        </w:numPr>
        <w:autoSpaceDE w:val="0"/>
        <w:autoSpaceDN w:val="0"/>
        <w:adjustRightInd w:val="0"/>
        <w:spacing w:after="0" w:line="240" w:lineRule="auto"/>
        <w:ind w:left="0" w:firstLine="360"/>
        <w:jc w:val="both"/>
        <w:rPr>
          <w:rFonts w:ascii="Times New Roman" w:hAnsi="Times New Roman" w:cs="Times New Roman"/>
          <w:sz w:val="26"/>
          <w:szCs w:val="26"/>
        </w:rPr>
      </w:pPr>
      <w:r w:rsidRPr="008817E0">
        <w:rPr>
          <w:rFonts w:ascii="Times New Roman" w:hAnsi="Times New Roman" w:cs="Times New Roman"/>
          <w:sz w:val="26"/>
          <w:szCs w:val="26"/>
        </w:rPr>
        <w:t>назначение местных референдумов по вопросам территориального развития сельского поселения;</w:t>
      </w:r>
    </w:p>
    <w:p w:rsidR="008817E0" w:rsidRPr="008817E0" w:rsidRDefault="008817E0" w:rsidP="00B55CA1">
      <w:pPr>
        <w:pStyle w:val="ab"/>
        <w:numPr>
          <w:ilvl w:val="0"/>
          <w:numId w:val="27"/>
        </w:numPr>
        <w:autoSpaceDE w:val="0"/>
        <w:autoSpaceDN w:val="0"/>
        <w:adjustRightInd w:val="0"/>
        <w:spacing w:after="0" w:line="240" w:lineRule="auto"/>
        <w:ind w:left="0" w:firstLine="360"/>
        <w:jc w:val="both"/>
        <w:rPr>
          <w:rFonts w:ascii="Times New Roman" w:hAnsi="Times New Roman" w:cs="Times New Roman"/>
          <w:sz w:val="26"/>
          <w:szCs w:val="26"/>
        </w:rPr>
      </w:pPr>
      <w:r w:rsidRPr="008817E0">
        <w:rPr>
          <w:rFonts w:ascii="Times New Roman" w:hAnsi="Times New Roman" w:cs="Times New Roman"/>
          <w:sz w:val="26"/>
          <w:szCs w:val="26"/>
        </w:rPr>
        <w:t xml:space="preserve">установление земельного налога; </w:t>
      </w:r>
    </w:p>
    <w:p w:rsidR="008817E0" w:rsidRPr="008817E0" w:rsidRDefault="008817E0" w:rsidP="00B55CA1">
      <w:pPr>
        <w:pStyle w:val="ab"/>
        <w:numPr>
          <w:ilvl w:val="0"/>
          <w:numId w:val="27"/>
        </w:numPr>
        <w:autoSpaceDE w:val="0"/>
        <w:autoSpaceDN w:val="0"/>
        <w:adjustRightInd w:val="0"/>
        <w:spacing w:after="0" w:line="240" w:lineRule="auto"/>
        <w:ind w:left="0" w:firstLine="360"/>
        <w:jc w:val="both"/>
        <w:rPr>
          <w:rFonts w:ascii="Times New Roman" w:hAnsi="Times New Roman" w:cs="Times New Roman"/>
          <w:sz w:val="26"/>
          <w:szCs w:val="26"/>
        </w:rPr>
      </w:pPr>
      <w:r w:rsidRPr="008817E0">
        <w:rPr>
          <w:rFonts w:ascii="Times New Roman" w:hAnsi="Times New Roman" w:cs="Times New Roman"/>
          <w:sz w:val="26"/>
          <w:szCs w:val="26"/>
        </w:rPr>
        <w:t xml:space="preserve">установление ставок арендной платы за земли сельского поселения </w:t>
      </w:r>
      <w:r w:rsidR="00F241D7">
        <w:rPr>
          <w:rFonts w:ascii="Times New Roman" w:hAnsi="Times New Roman" w:cs="Times New Roman"/>
          <w:sz w:val="26"/>
          <w:szCs w:val="26"/>
        </w:rPr>
        <w:t>Герменчик</w:t>
      </w:r>
      <w:r w:rsidRPr="008817E0">
        <w:rPr>
          <w:rFonts w:ascii="Times New Roman" w:hAnsi="Times New Roman" w:cs="Times New Roman"/>
          <w:sz w:val="26"/>
          <w:szCs w:val="26"/>
        </w:rPr>
        <w:t>;</w:t>
      </w:r>
    </w:p>
    <w:p w:rsidR="008817E0" w:rsidRPr="008817E0" w:rsidRDefault="008817E0" w:rsidP="00B55CA1">
      <w:pPr>
        <w:pStyle w:val="ab"/>
        <w:numPr>
          <w:ilvl w:val="0"/>
          <w:numId w:val="27"/>
        </w:numPr>
        <w:autoSpaceDE w:val="0"/>
        <w:autoSpaceDN w:val="0"/>
        <w:adjustRightInd w:val="0"/>
        <w:spacing w:after="0" w:line="240" w:lineRule="auto"/>
        <w:ind w:left="0" w:firstLine="360"/>
        <w:jc w:val="both"/>
        <w:rPr>
          <w:rFonts w:ascii="Times New Roman" w:hAnsi="Times New Roman" w:cs="Times New Roman"/>
          <w:sz w:val="26"/>
          <w:szCs w:val="26"/>
        </w:rPr>
      </w:pPr>
      <w:r w:rsidRPr="008817E0">
        <w:rPr>
          <w:rFonts w:ascii="Times New Roman" w:hAnsi="Times New Roman" w:cs="Times New Roman"/>
          <w:sz w:val="26"/>
          <w:szCs w:val="26"/>
        </w:rPr>
        <w:t>принятие решений об изъятии, в том числе путем выкупа, земельных участков для муниципальных нужд;</w:t>
      </w:r>
    </w:p>
    <w:p w:rsidR="008817E0" w:rsidRPr="008817E0" w:rsidRDefault="008817E0" w:rsidP="00B55CA1">
      <w:pPr>
        <w:pStyle w:val="ab"/>
        <w:numPr>
          <w:ilvl w:val="0"/>
          <w:numId w:val="27"/>
        </w:numPr>
        <w:autoSpaceDE w:val="0"/>
        <w:autoSpaceDN w:val="0"/>
        <w:adjustRightInd w:val="0"/>
        <w:spacing w:after="0" w:line="240" w:lineRule="auto"/>
        <w:ind w:left="0" w:firstLine="360"/>
        <w:jc w:val="both"/>
        <w:rPr>
          <w:rFonts w:ascii="Times New Roman" w:hAnsi="Times New Roman" w:cs="Times New Roman"/>
          <w:sz w:val="26"/>
          <w:szCs w:val="26"/>
        </w:rPr>
      </w:pPr>
      <w:r w:rsidRPr="008817E0">
        <w:rPr>
          <w:rFonts w:ascii="Times New Roman" w:hAnsi="Times New Roman" w:cs="Times New Roman"/>
          <w:sz w:val="26"/>
          <w:szCs w:val="26"/>
        </w:rPr>
        <w:t>назначение публичных слушаний, собраний граждан, определение порядка организации и проведения публичных слушаний;</w:t>
      </w:r>
    </w:p>
    <w:p w:rsidR="008817E0" w:rsidRPr="008817E0" w:rsidRDefault="008817E0" w:rsidP="00B55CA1">
      <w:pPr>
        <w:pStyle w:val="ab"/>
        <w:numPr>
          <w:ilvl w:val="0"/>
          <w:numId w:val="27"/>
        </w:numPr>
        <w:autoSpaceDE w:val="0"/>
        <w:autoSpaceDN w:val="0"/>
        <w:adjustRightInd w:val="0"/>
        <w:spacing w:after="0" w:line="240" w:lineRule="auto"/>
        <w:ind w:left="0" w:firstLine="360"/>
        <w:jc w:val="both"/>
        <w:rPr>
          <w:rFonts w:ascii="Times New Roman" w:hAnsi="Times New Roman" w:cs="Times New Roman"/>
          <w:sz w:val="26"/>
          <w:szCs w:val="26"/>
        </w:rPr>
      </w:pPr>
      <w:r w:rsidRPr="008817E0">
        <w:rPr>
          <w:rFonts w:ascii="Times New Roman" w:hAnsi="Times New Roman" w:cs="Times New Roman"/>
          <w:sz w:val="26"/>
          <w:szCs w:val="26"/>
        </w:rPr>
        <w:t xml:space="preserve">утверждение соглашений о передаче полномочий по решению вопросов местного значения, заключенных с органами местного самоуправления </w:t>
      </w:r>
      <w:r w:rsidR="00F241D7">
        <w:rPr>
          <w:rFonts w:ascii="Times New Roman" w:hAnsi="Times New Roman" w:cs="Times New Roman"/>
          <w:sz w:val="26"/>
          <w:szCs w:val="26"/>
        </w:rPr>
        <w:t>Урванского</w:t>
      </w:r>
      <w:r w:rsidRPr="008817E0">
        <w:rPr>
          <w:rFonts w:ascii="Times New Roman" w:hAnsi="Times New Roman" w:cs="Times New Roman"/>
          <w:sz w:val="26"/>
          <w:szCs w:val="26"/>
        </w:rPr>
        <w:t xml:space="preserve"> муниципального района;</w:t>
      </w:r>
    </w:p>
    <w:p w:rsidR="008817E0" w:rsidRPr="008817E0" w:rsidRDefault="008817E0" w:rsidP="00B55CA1">
      <w:pPr>
        <w:pStyle w:val="ab"/>
        <w:numPr>
          <w:ilvl w:val="0"/>
          <w:numId w:val="27"/>
        </w:numPr>
        <w:autoSpaceDE w:val="0"/>
        <w:autoSpaceDN w:val="0"/>
        <w:adjustRightInd w:val="0"/>
        <w:spacing w:after="0" w:line="240" w:lineRule="auto"/>
        <w:ind w:left="0" w:firstLine="360"/>
        <w:jc w:val="both"/>
        <w:rPr>
          <w:rFonts w:ascii="Times New Roman" w:hAnsi="Times New Roman" w:cs="Times New Roman"/>
          <w:sz w:val="26"/>
          <w:szCs w:val="26"/>
        </w:rPr>
      </w:pPr>
      <w:r w:rsidRPr="008817E0">
        <w:rPr>
          <w:rFonts w:ascii="Times New Roman" w:hAnsi="Times New Roman" w:cs="Times New Roman"/>
          <w:sz w:val="26"/>
          <w:szCs w:val="26"/>
        </w:rPr>
        <w:t>регулирование земельных и градостроительных отношений в пределах полномочий, предоставленных законодательством Российской Федерации и Кабардино-Балкарской Республики;</w:t>
      </w:r>
    </w:p>
    <w:p w:rsidR="008817E0" w:rsidRPr="008817E0" w:rsidRDefault="008817E0" w:rsidP="00B55CA1">
      <w:pPr>
        <w:pStyle w:val="ab"/>
        <w:numPr>
          <w:ilvl w:val="0"/>
          <w:numId w:val="27"/>
        </w:numPr>
        <w:autoSpaceDE w:val="0"/>
        <w:autoSpaceDN w:val="0"/>
        <w:adjustRightInd w:val="0"/>
        <w:spacing w:after="0" w:line="240" w:lineRule="auto"/>
        <w:ind w:left="0" w:firstLine="360"/>
        <w:jc w:val="both"/>
        <w:rPr>
          <w:rFonts w:ascii="Times New Roman" w:hAnsi="Times New Roman" w:cs="Times New Roman"/>
          <w:sz w:val="26"/>
          <w:szCs w:val="26"/>
        </w:rPr>
      </w:pPr>
      <w:r w:rsidRPr="008817E0">
        <w:rPr>
          <w:rFonts w:ascii="Times New Roman" w:hAnsi="Times New Roman" w:cs="Times New Roman"/>
          <w:sz w:val="26"/>
          <w:szCs w:val="26"/>
        </w:rPr>
        <w:t>иные полномочия, отнесенные к компетенции представительного органа Уставом поселения, в соответствии с Федеральным законодательством и законодательством Кабардино-Балкарской Республики.</w:t>
      </w:r>
    </w:p>
    <w:p w:rsidR="008817E0" w:rsidRPr="008817E0" w:rsidRDefault="008817E0" w:rsidP="008817E0">
      <w:pPr>
        <w:autoSpaceDE w:val="0"/>
        <w:autoSpaceDN w:val="0"/>
        <w:adjustRightInd w:val="0"/>
        <w:spacing w:after="0" w:line="240" w:lineRule="auto"/>
        <w:ind w:firstLine="709"/>
        <w:jc w:val="both"/>
        <w:rPr>
          <w:rFonts w:ascii="Times New Roman" w:hAnsi="Times New Roman" w:cs="Times New Roman"/>
          <w:sz w:val="26"/>
          <w:szCs w:val="26"/>
        </w:rPr>
      </w:pPr>
      <w:r w:rsidRPr="008817E0">
        <w:rPr>
          <w:rFonts w:ascii="Times New Roman" w:hAnsi="Times New Roman" w:cs="Times New Roman"/>
          <w:sz w:val="26"/>
          <w:szCs w:val="26"/>
        </w:rPr>
        <w:t>По указанным вопросам Совет местного самоуправления поселения принимает решения.</w:t>
      </w:r>
    </w:p>
    <w:p w:rsidR="008817E0" w:rsidRPr="00592390" w:rsidRDefault="008817E0" w:rsidP="00592390">
      <w:pPr>
        <w:autoSpaceDE w:val="0"/>
        <w:autoSpaceDN w:val="0"/>
        <w:adjustRightInd w:val="0"/>
        <w:spacing w:after="0" w:line="240" w:lineRule="auto"/>
        <w:ind w:firstLine="709"/>
        <w:jc w:val="both"/>
        <w:rPr>
          <w:rFonts w:ascii="Times New Roman" w:hAnsi="Times New Roman" w:cs="Times New Roman"/>
          <w:sz w:val="26"/>
          <w:szCs w:val="26"/>
        </w:rPr>
      </w:pPr>
      <w:r w:rsidRPr="00592390">
        <w:rPr>
          <w:rFonts w:ascii="Times New Roman" w:hAnsi="Times New Roman" w:cs="Times New Roman"/>
          <w:sz w:val="26"/>
          <w:szCs w:val="26"/>
        </w:rPr>
        <w:t xml:space="preserve">2. К полномочиям Главы местной администрации сельского поселения </w:t>
      </w:r>
      <w:r w:rsidR="00F241D7">
        <w:rPr>
          <w:rFonts w:ascii="Times New Roman" w:hAnsi="Times New Roman" w:cs="Times New Roman"/>
          <w:sz w:val="26"/>
          <w:szCs w:val="26"/>
        </w:rPr>
        <w:t>Герменчик</w:t>
      </w:r>
      <w:r w:rsidRPr="00592390">
        <w:rPr>
          <w:rFonts w:ascii="Times New Roman" w:hAnsi="Times New Roman" w:cs="Times New Roman"/>
          <w:sz w:val="26"/>
          <w:szCs w:val="26"/>
        </w:rPr>
        <w:t xml:space="preserve"> относятся:</w:t>
      </w:r>
    </w:p>
    <w:p w:rsidR="00B50200" w:rsidRPr="00592390" w:rsidRDefault="00B5020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осуществл</w:t>
      </w:r>
      <w:r w:rsidR="00592390" w:rsidRPr="00592390">
        <w:rPr>
          <w:rFonts w:ascii="Times New Roman" w:eastAsia="Times New Roman" w:hAnsi="Times New Roman" w:cs="Times New Roman"/>
          <w:sz w:val="26"/>
          <w:szCs w:val="26"/>
          <w:lang w:eastAsia="ru-RU"/>
        </w:rPr>
        <w:t>ение</w:t>
      </w:r>
      <w:r w:rsidRPr="00592390">
        <w:rPr>
          <w:rFonts w:ascii="Times New Roman" w:eastAsia="Times New Roman" w:hAnsi="Times New Roman" w:cs="Times New Roman"/>
          <w:sz w:val="26"/>
          <w:szCs w:val="26"/>
          <w:lang w:eastAsia="ru-RU"/>
        </w:rPr>
        <w:t xml:space="preserve"> правомочи</w:t>
      </w:r>
      <w:r w:rsidR="00592390" w:rsidRPr="00592390">
        <w:rPr>
          <w:rFonts w:ascii="Times New Roman" w:eastAsia="Times New Roman" w:hAnsi="Times New Roman" w:cs="Times New Roman"/>
          <w:sz w:val="26"/>
          <w:szCs w:val="26"/>
          <w:lang w:eastAsia="ru-RU"/>
        </w:rPr>
        <w:t>й</w:t>
      </w:r>
      <w:r w:rsidRPr="00592390">
        <w:rPr>
          <w:rFonts w:ascii="Times New Roman" w:eastAsia="Times New Roman" w:hAnsi="Times New Roman" w:cs="Times New Roman"/>
          <w:sz w:val="26"/>
          <w:szCs w:val="26"/>
          <w:lang w:eastAsia="ru-RU"/>
        </w:rPr>
        <w:t xml:space="preserve"> собственника в отношении муниципального имущества в соответствии с требованиями действующего законодательства;</w:t>
      </w:r>
    </w:p>
    <w:p w:rsidR="00B50200" w:rsidRPr="00592390" w:rsidRDefault="0059239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осуществление</w:t>
      </w:r>
      <w:r w:rsidR="00B50200" w:rsidRPr="00592390">
        <w:rPr>
          <w:rFonts w:ascii="Times New Roman" w:eastAsia="Times New Roman" w:hAnsi="Times New Roman" w:cs="Times New Roman"/>
          <w:sz w:val="26"/>
          <w:szCs w:val="26"/>
          <w:lang w:eastAsia="ru-RU"/>
        </w:rPr>
        <w:t xml:space="preserve"> резервировани</w:t>
      </w:r>
      <w:r w:rsidRPr="00592390">
        <w:rPr>
          <w:rFonts w:ascii="Times New Roman" w:eastAsia="Times New Roman" w:hAnsi="Times New Roman" w:cs="Times New Roman"/>
          <w:sz w:val="26"/>
          <w:szCs w:val="26"/>
          <w:lang w:eastAsia="ru-RU"/>
        </w:rPr>
        <w:t>я</w:t>
      </w:r>
      <w:r w:rsidR="00B50200" w:rsidRPr="00592390">
        <w:rPr>
          <w:rFonts w:ascii="Times New Roman" w:eastAsia="Times New Roman" w:hAnsi="Times New Roman" w:cs="Times New Roman"/>
          <w:sz w:val="26"/>
          <w:szCs w:val="26"/>
          <w:lang w:eastAsia="ru-RU"/>
        </w:rPr>
        <w:t xml:space="preserve"> и изъяти</w:t>
      </w:r>
      <w:r w:rsidRPr="00592390">
        <w:rPr>
          <w:rFonts w:ascii="Times New Roman" w:eastAsia="Times New Roman" w:hAnsi="Times New Roman" w:cs="Times New Roman"/>
          <w:sz w:val="26"/>
          <w:szCs w:val="26"/>
          <w:lang w:eastAsia="ru-RU"/>
        </w:rPr>
        <w:t>я</w:t>
      </w:r>
      <w:r w:rsidR="00B50200" w:rsidRPr="00592390">
        <w:rPr>
          <w:rFonts w:ascii="Times New Roman" w:eastAsia="Times New Roman" w:hAnsi="Times New Roman" w:cs="Times New Roman"/>
          <w:sz w:val="26"/>
          <w:szCs w:val="26"/>
          <w:lang w:eastAsia="ru-RU"/>
        </w:rPr>
        <w:t>, в том числе путем выкупа, земельных участков для муниципальных нужд;</w:t>
      </w:r>
    </w:p>
    <w:p w:rsidR="00B50200" w:rsidRPr="00592390" w:rsidRDefault="0059239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осуществление</w:t>
      </w:r>
      <w:r w:rsidR="00B50200" w:rsidRPr="00592390">
        <w:rPr>
          <w:rFonts w:ascii="Times New Roman" w:eastAsia="Times New Roman" w:hAnsi="Times New Roman" w:cs="Times New Roman"/>
          <w:sz w:val="26"/>
          <w:szCs w:val="26"/>
          <w:lang w:eastAsia="ru-RU"/>
        </w:rPr>
        <w:t xml:space="preserve"> в установленном порядке перевод земель (за исключением земель сельскохозяйственного назначения), находящихся в муниципальной собственности, из одной категории в другую в пределах своих полномочий;</w:t>
      </w:r>
    </w:p>
    <w:p w:rsidR="00B50200" w:rsidRPr="00592390" w:rsidRDefault="0059239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осуществление</w:t>
      </w:r>
      <w:r w:rsidR="00B50200" w:rsidRPr="00592390">
        <w:rPr>
          <w:rFonts w:ascii="Times New Roman" w:eastAsia="Times New Roman" w:hAnsi="Times New Roman" w:cs="Times New Roman"/>
          <w:sz w:val="26"/>
          <w:szCs w:val="26"/>
          <w:lang w:eastAsia="ru-RU"/>
        </w:rPr>
        <w:t xml:space="preserve"> управление и распоряжение земельными участками, находящимися в муниципальной собственности;</w:t>
      </w:r>
    </w:p>
    <w:p w:rsidR="00B50200" w:rsidRPr="00592390" w:rsidRDefault="0059239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осуществление</w:t>
      </w:r>
      <w:r w:rsidR="00B50200" w:rsidRPr="00592390">
        <w:rPr>
          <w:rFonts w:ascii="Times New Roman" w:eastAsia="Times New Roman" w:hAnsi="Times New Roman" w:cs="Times New Roman"/>
          <w:sz w:val="26"/>
          <w:szCs w:val="26"/>
          <w:lang w:eastAsia="ru-RU"/>
        </w:rPr>
        <w:t xml:space="preserve"> разработк</w:t>
      </w:r>
      <w:r w:rsidRPr="00592390">
        <w:rPr>
          <w:rFonts w:ascii="Times New Roman" w:eastAsia="Times New Roman" w:hAnsi="Times New Roman" w:cs="Times New Roman"/>
          <w:sz w:val="26"/>
          <w:szCs w:val="26"/>
          <w:lang w:eastAsia="ru-RU"/>
        </w:rPr>
        <w:t>и</w:t>
      </w:r>
      <w:r w:rsidR="00B50200" w:rsidRPr="00592390">
        <w:rPr>
          <w:rFonts w:ascii="Times New Roman" w:eastAsia="Times New Roman" w:hAnsi="Times New Roman" w:cs="Times New Roman"/>
          <w:sz w:val="26"/>
          <w:szCs w:val="26"/>
          <w:lang w:eastAsia="ru-RU"/>
        </w:rPr>
        <w:t xml:space="preserve"> и реализаци</w:t>
      </w:r>
      <w:r w:rsidRPr="00592390">
        <w:rPr>
          <w:rFonts w:ascii="Times New Roman" w:eastAsia="Times New Roman" w:hAnsi="Times New Roman" w:cs="Times New Roman"/>
          <w:sz w:val="26"/>
          <w:szCs w:val="26"/>
          <w:lang w:eastAsia="ru-RU"/>
        </w:rPr>
        <w:t>и</w:t>
      </w:r>
      <w:r w:rsidR="00B50200" w:rsidRPr="00592390">
        <w:rPr>
          <w:rFonts w:ascii="Times New Roman" w:eastAsia="Times New Roman" w:hAnsi="Times New Roman" w:cs="Times New Roman"/>
          <w:sz w:val="26"/>
          <w:szCs w:val="26"/>
          <w:lang w:eastAsia="ru-RU"/>
        </w:rPr>
        <w:t xml:space="preserve"> местных программ использования и охраны земель;</w:t>
      </w:r>
    </w:p>
    <w:p w:rsidR="00B50200" w:rsidRPr="00592390" w:rsidRDefault="0059239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lastRenderedPageBreak/>
        <w:t>осуществление</w:t>
      </w:r>
      <w:r w:rsidR="00B50200" w:rsidRPr="00592390">
        <w:rPr>
          <w:rFonts w:ascii="Times New Roman" w:eastAsia="Times New Roman" w:hAnsi="Times New Roman" w:cs="Times New Roman"/>
          <w:sz w:val="26"/>
          <w:szCs w:val="26"/>
          <w:lang w:eastAsia="ru-RU"/>
        </w:rPr>
        <w:t xml:space="preserve"> муниципальный контроль за использованием земель поселения;</w:t>
      </w:r>
    </w:p>
    <w:p w:rsidR="00B50200" w:rsidRPr="00592390" w:rsidRDefault="0059239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осуществление</w:t>
      </w:r>
      <w:r w:rsidR="00B50200" w:rsidRPr="00592390">
        <w:rPr>
          <w:rFonts w:ascii="Times New Roman" w:eastAsia="Times New Roman" w:hAnsi="Times New Roman" w:cs="Times New Roman"/>
          <w:sz w:val="26"/>
          <w:szCs w:val="26"/>
          <w:lang w:eastAsia="ru-RU"/>
        </w:rPr>
        <w:t xml:space="preserve"> подготовку проекта Генерального плана поселения, а также подготовку предложений о внесении изменений в Генеральный план поселения;</w:t>
      </w:r>
    </w:p>
    <w:p w:rsidR="00B50200" w:rsidRPr="00592390" w:rsidRDefault="00B5020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реализ</w:t>
      </w:r>
      <w:r w:rsidR="00592390" w:rsidRPr="00592390">
        <w:rPr>
          <w:rFonts w:ascii="Times New Roman" w:eastAsia="Times New Roman" w:hAnsi="Times New Roman" w:cs="Times New Roman"/>
          <w:sz w:val="26"/>
          <w:szCs w:val="26"/>
          <w:lang w:eastAsia="ru-RU"/>
        </w:rPr>
        <w:t>ация</w:t>
      </w:r>
      <w:r w:rsidRPr="00592390">
        <w:rPr>
          <w:rFonts w:ascii="Times New Roman" w:eastAsia="Times New Roman" w:hAnsi="Times New Roman" w:cs="Times New Roman"/>
          <w:sz w:val="26"/>
          <w:szCs w:val="26"/>
          <w:lang w:eastAsia="ru-RU"/>
        </w:rPr>
        <w:t xml:space="preserve"> генеральный план поселения;</w:t>
      </w:r>
    </w:p>
    <w:p w:rsidR="00B50200" w:rsidRPr="00592390" w:rsidRDefault="00B5020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разраб</w:t>
      </w:r>
      <w:r w:rsidR="00592390" w:rsidRPr="00592390">
        <w:rPr>
          <w:rFonts w:ascii="Times New Roman" w:eastAsia="Times New Roman" w:hAnsi="Times New Roman" w:cs="Times New Roman"/>
          <w:sz w:val="26"/>
          <w:szCs w:val="26"/>
          <w:lang w:eastAsia="ru-RU"/>
        </w:rPr>
        <w:t>отка</w:t>
      </w:r>
      <w:r w:rsidRPr="00592390">
        <w:rPr>
          <w:rFonts w:ascii="Times New Roman" w:eastAsia="Times New Roman" w:hAnsi="Times New Roman" w:cs="Times New Roman"/>
          <w:sz w:val="26"/>
          <w:szCs w:val="26"/>
          <w:lang w:eastAsia="ru-RU"/>
        </w:rPr>
        <w:t xml:space="preserve"> проект</w:t>
      </w:r>
      <w:r w:rsidR="00592390" w:rsidRPr="00592390">
        <w:rPr>
          <w:rFonts w:ascii="Times New Roman" w:eastAsia="Times New Roman" w:hAnsi="Times New Roman" w:cs="Times New Roman"/>
          <w:sz w:val="26"/>
          <w:szCs w:val="26"/>
          <w:lang w:eastAsia="ru-RU"/>
        </w:rPr>
        <w:t>а</w:t>
      </w:r>
      <w:r w:rsidRPr="00592390">
        <w:rPr>
          <w:rFonts w:ascii="Times New Roman" w:eastAsia="Times New Roman" w:hAnsi="Times New Roman" w:cs="Times New Roman"/>
          <w:sz w:val="26"/>
          <w:szCs w:val="26"/>
          <w:lang w:eastAsia="ru-RU"/>
        </w:rPr>
        <w:t xml:space="preserve"> Правил землепользования и застройки поселения;</w:t>
      </w:r>
    </w:p>
    <w:p w:rsidR="00B50200" w:rsidRPr="00592390" w:rsidRDefault="00B5020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разраб</w:t>
      </w:r>
      <w:r w:rsidR="00592390" w:rsidRPr="00592390">
        <w:rPr>
          <w:rFonts w:ascii="Times New Roman" w:eastAsia="Times New Roman" w:hAnsi="Times New Roman" w:cs="Times New Roman"/>
          <w:sz w:val="26"/>
          <w:szCs w:val="26"/>
          <w:lang w:eastAsia="ru-RU"/>
        </w:rPr>
        <w:t>отка</w:t>
      </w:r>
      <w:r w:rsidRPr="00592390">
        <w:rPr>
          <w:rFonts w:ascii="Times New Roman" w:eastAsia="Times New Roman" w:hAnsi="Times New Roman" w:cs="Times New Roman"/>
          <w:sz w:val="26"/>
          <w:szCs w:val="26"/>
          <w:lang w:eastAsia="ru-RU"/>
        </w:rPr>
        <w:t xml:space="preserve"> и утвержд</w:t>
      </w:r>
      <w:r w:rsidR="00592390" w:rsidRPr="00592390">
        <w:rPr>
          <w:rFonts w:ascii="Times New Roman" w:eastAsia="Times New Roman" w:hAnsi="Times New Roman" w:cs="Times New Roman"/>
          <w:sz w:val="26"/>
          <w:szCs w:val="26"/>
          <w:lang w:eastAsia="ru-RU"/>
        </w:rPr>
        <w:t>ение</w:t>
      </w:r>
      <w:r w:rsidRPr="00592390">
        <w:rPr>
          <w:rFonts w:ascii="Times New Roman" w:eastAsia="Times New Roman" w:hAnsi="Times New Roman" w:cs="Times New Roman"/>
          <w:sz w:val="26"/>
          <w:szCs w:val="26"/>
          <w:lang w:eastAsia="ru-RU"/>
        </w:rPr>
        <w:t xml:space="preserve"> местны</w:t>
      </w:r>
      <w:r w:rsidR="00592390" w:rsidRPr="00592390">
        <w:rPr>
          <w:rFonts w:ascii="Times New Roman" w:eastAsia="Times New Roman" w:hAnsi="Times New Roman" w:cs="Times New Roman"/>
          <w:sz w:val="26"/>
          <w:szCs w:val="26"/>
          <w:lang w:eastAsia="ru-RU"/>
        </w:rPr>
        <w:t>х</w:t>
      </w:r>
      <w:r w:rsidRPr="00592390">
        <w:rPr>
          <w:rFonts w:ascii="Times New Roman" w:eastAsia="Times New Roman" w:hAnsi="Times New Roman" w:cs="Times New Roman"/>
          <w:sz w:val="26"/>
          <w:szCs w:val="26"/>
          <w:lang w:eastAsia="ru-RU"/>
        </w:rPr>
        <w:t xml:space="preserve"> норматив</w:t>
      </w:r>
      <w:r w:rsidR="00592390" w:rsidRPr="00592390">
        <w:rPr>
          <w:rFonts w:ascii="Times New Roman" w:eastAsia="Times New Roman" w:hAnsi="Times New Roman" w:cs="Times New Roman"/>
          <w:sz w:val="26"/>
          <w:szCs w:val="26"/>
          <w:lang w:eastAsia="ru-RU"/>
        </w:rPr>
        <w:t>ов</w:t>
      </w:r>
      <w:r w:rsidRPr="00592390">
        <w:rPr>
          <w:rFonts w:ascii="Times New Roman" w:eastAsia="Times New Roman" w:hAnsi="Times New Roman" w:cs="Times New Roman"/>
          <w:sz w:val="26"/>
          <w:szCs w:val="26"/>
          <w:lang w:eastAsia="ru-RU"/>
        </w:rPr>
        <w:t xml:space="preserve"> градостроительного проектирования;</w:t>
      </w:r>
    </w:p>
    <w:p w:rsidR="00B50200" w:rsidRPr="00592390" w:rsidRDefault="0059239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осуществление</w:t>
      </w:r>
      <w:r w:rsidR="00B50200" w:rsidRPr="00592390">
        <w:rPr>
          <w:rFonts w:ascii="Times New Roman" w:eastAsia="Times New Roman" w:hAnsi="Times New Roman" w:cs="Times New Roman"/>
          <w:sz w:val="26"/>
          <w:szCs w:val="26"/>
          <w:lang w:eastAsia="ru-RU"/>
        </w:rPr>
        <w:t xml:space="preserve"> формирование земельных участков;</w:t>
      </w:r>
    </w:p>
    <w:p w:rsidR="00B50200" w:rsidRPr="00592390" w:rsidRDefault="00B5020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предоставл</w:t>
      </w:r>
      <w:r w:rsidR="00592390" w:rsidRPr="00592390">
        <w:rPr>
          <w:rFonts w:ascii="Times New Roman" w:eastAsia="Times New Roman" w:hAnsi="Times New Roman" w:cs="Times New Roman"/>
          <w:sz w:val="26"/>
          <w:szCs w:val="26"/>
          <w:lang w:eastAsia="ru-RU"/>
        </w:rPr>
        <w:t>ение</w:t>
      </w:r>
      <w:r w:rsidRPr="00592390">
        <w:rPr>
          <w:rFonts w:ascii="Times New Roman" w:eastAsia="Times New Roman" w:hAnsi="Times New Roman" w:cs="Times New Roman"/>
          <w:sz w:val="26"/>
          <w:szCs w:val="26"/>
          <w:lang w:eastAsia="ru-RU"/>
        </w:rPr>
        <w:t xml:space="preserve"> комиссии по землепользованию и застройке (далее – Комиссия) заключений по вопросам ее деятельности;</w:t>
      </w:r>
    </w:p>
    <w:p w:rsidR="00B50200" w:rsidRPr="00592390" w:rsidRDefault="00B5020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предоставл</w:t>
      </w:r>
      <w:r w:rsidR="00592390" w:rsidRPr="00592390">
        <w:rPr>
          <w:rFonts w:ascii="Times New Roman" w:eastAsia="Times New Roman" w:hAnsi="Times New Roman" w:cs="Times New Roman"/>
          <w:sz w:val="26"/>
          <w:szCs w:val="26"/>
          <w:lang w:eastAsia="ru-RU"/>
        </w:rPr>
        <w:t>ение</w:t>
      </w:r>
      <w:r w:rsidRPr="00592390">
        <w:rPr>
          <w:rFonts w:ascii="Times New Roman" w:eastAsia="Times New Roman" w:hAnsi="Times New Roman" w:cs="Times New Roman"/>
          <w:sz w:val="26"/>
          <w:szCs w:val="26"/>
          <w:lang w:eastAsia="ru-RU"/>
        </w:rPr>
        <w:t xml:space="preserve"> по запросу Комиссии заключений, материалов для проведения публичных слушаний;</w:t>
      </w:r>
    </w:p>
    <w:p w:rsidR="00B50200" w:rsidRPr="00592390" w:rsidRDefault="00B5020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организ</w:t>
      </w:r>
      <w:r w:rsidR="00592390" w:rsidRPr="00592390">
        <w:rPr>
          <w:rFonts w:ascii="Times New Roman" w:eastAsia="Times New Roman" w:hAnsi="Times New Roman" w:cs="Times New Roman"/>
          <w:sz w:val="26"/>
          <w:szCs w:val="26"/>
          <w:lang w:eastAsia="ru-RU"/>
        </w:rPr>
        <w:t>ация</w:t>
      </w:r>
      <w:r w:rsidRPr="00592390">
        <w:rPr>
          <w:rFonts w:ascii="Times New Roman" w:eastAsia="Times New Roman" w:hAnsi="Times New Roman" w:cs="Times New Roman"/>
          <w:sz w:val="26"/>
          <w:szCs w:val="26"/>
          <w:lang w:eastAsia="ru-RU"/>
        </w:rPr>
        <w:t xml:space="preserve"> и пров</w:t>
      </w:r>
      <w:r w:rsidR="00592390" w:rsidRPr="00592390">
        <w:rPr>
          <w:rFonts w:ascii="Times New Roman" w:eastAsia="Times New Roman" w:hAnsi="Times New Roman" w:cs="Times New Roman"/>
          <w:sz w:val="26"/>
          <w:szCs w:val="26"/>
          <w:lang w:eastAsia="ru-RU"/>
        </w:rPr>
        <w:t>едение</w:t>
      </w:r>
      <w:r w:rsidRPr="00592390">
        <w:rPr>
          <w:rFonts w:ascii="Times New Roman" w:eastAsia="Times New Roman" w:hAnsi="Times New Roman" w:cs="Times New Roman"/>
          <w:sz w:val="26"/>
          <w:szCs w:val="26"/>
          <w:lang w:eastAsia="ru-RU"/>
        </w:rPr>
        <w:t xml:space="preserve"> публичны</w:t>
      </w:r>
      <w:r w:rsidR="00592390" w:rsidRPr="00592390">
        <w:rPr>
          <w:rFonts w:ascii="Times New Roman" w:eastAsia="Times New Roman" w:hAnsi="Times New Roman" w:cs="Times New Roman"/>
          <w:sz w:val="26"/>
          <w:szCs w:val="26"/>
          <w:lang w:eastAsia="ru-RU"/>
        </w:rPr>
        <w:t>х</w:t>
      </w:r>
      <w:r w:rsidRPr="00592390">
        <w:rPr>
          <w:rFonts w:ascii="Times New Roman" w:eastAsia="Times New Roman" w:hAnsi="Times New Roman" w:cs="Times New Roman"/>
          <w:sz w:val="26"/>
          <w:szCs w:val="26"/>
          <w:lang w:eastAsia="ru-RU"/>
        </w:rPr>
        <w:t xml:space="preserve"> слушани</w:t>
      </w:r>
      <w:r w:rsidR="00592390" w:rsidRPr="00592390">
        <w:rPr>
          <w:rFonts w:ascii="Times New Roman" w:eastAsia="Times New Roman" w:hAnsi="Times New Roman" w:cs="Times New Roman"/>
          <w:sz w:val="26"/>
          <w:szCs w:val="26"/>
          <w:lang w:eastAsia="ru-RU"/>
        </w:rPr>
        <w:t>й</w:t>
      </w:r>
      <w:r w:rsidRPr="00592390">
        <w:rPr>
          <w:rFonts w:ascii="Times New Roman" w:eastAsia="Times New Roman" w:hAnsi="Times New Roman" w:cs="Times New Roman"/>
          <w:sz w:val="26"/>
          <w:szCs w:val="26"/>
          <w:lang w:eastAsia="ru-RU"/>
        </w:rPr>
        <w:t xml:space="preserve"> в случаях рассмотрения документации по планировке территории;</w:t>
      </w:r>
    </w:p>
    <w:p w:rsidR="00B50200" w:rsidRPr="00592390" w:rsidRDefault="0059239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 xml:space="preserve">осуществление </w:t>
      </w:r>
      <w:r w:rsidR="00B50200" w:rsidRPr="00592390">
        <w:rPr>
          <w:rFonts w:ascii="Times New Roman" w:eastAsia="Times New Roman" w:hAnsi="Times New Roman" w:cs="Times New Roman"/>
          <w:sz w:val="26"/>
          <w:szCs w:val="26"/>
          <w:lang w:eastAsia="ru-RU"/>
        </w:rPr>
        <w:t>ведение Карты градостроительного зонирования, Карты зон с особыми условиями использования территорий по экологическим условиям и нормативному режиму хозяйственной деятельности, внесение в них утвержденных в установленном порядке изменений;</w:t>
      </w:r>
    </w:p>
    <w:p w:rsidR="00B50200" w:rsidRPr="00592390" w:rsidRDefault="00B5020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предоставл</w:t>
      </w:r>
      <w:r w:rsidR="00592390" w:rsidRPr="00592390">
        <w:rPr>
          <w:rFonts w:ascii="Times New Roman" w:eastAsia="Times New Roman" w:hAnsi="Times New Roman" w:cs="Times New Roman"/>
          <w:sz w:val="26"/>
          <w:szCs w:val="26"/>
          <w:lang w:eastAsia="ru-RU"/>
        </w:rPr>
        <w:t>ение</w:t>
      </w:r>
      <w:r w:rsidRPr="00592390">
        <w:rPr>
          <w:rFonts w:ascii="Times New Roman" w:eastAsia="Times New Roman" w:hAnsi="Times New Roman" w:cs="Times New Roman"/>
          <w:sz w:val="26"/>
          <w:szCs w:val="26"/>
          <w:lang w:eastAsia="ru-RU"/>
        </w:rPr>
        <w:t xml:space="preserve"> заинтересованным лицам информации, которая содержится в Правилах землепользования и застройки;</w:t>
      </w:r>
    </w:p>
    <w:p w:rsidR="00B50200" w:rsidRPr="00592390" w:rsidRDefault="0059239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осуществление</w:t>
      </w:r>
      <w:r w:rsidR="00B50200" w:rsidRPr="00592390">
        <w:rPr>
          <w:rFonts w:ascii="Times New Roman" w:eastAsia="Times New Roman" w:hAnsi="Times New Roman" w:cs="Times New Roman"/>
          <w:sz w:val="26"/>
          <w:szCs w:val="26"/>
          <w:lang w:eastAsia="ru-RU"/>
        </w:rPr>
        <w:t xml:space="preserve"> выдач</w:t>
      </w:r>
      <w:r w:rsidRPr="00592390">
        <w:rPr>
          <w:rFonts w:ascii="Times New Roman" w:eastAsia="Times New Roman" w:hAnsi="Times New Roman" w:cs="Times New Roman"/>
          <w:sz w:val="26"/>
          <w:szCs w:val="26"/>
          <w:lang w:eastAsia="ru-RU"/>
        </w:rPr>
        <w:t>и</w:t>
      </w:r>
      <w:r w:rsidR="00B50200" w:rsidRPr="00592390">
        <w:rPr>
          <w:rFonts w:ascii="Times New Roman" w:eastAsia="Times New Roman" w:hAnsi="Times New Roman" w:cs="Times New Roman"/>
          <w:sz w:val="26"/>
          <w:szCs w:val="26"/>
          <w:lang w:eastAsia="ru-RU"/>
        </w:rPr>
        <w:t xml:space="preserve"> разрешений на строительство, разрешений на ввод объектов в эксплуатацию при строительств</w:t>
      </w:r>
      <w:r w:rsidRPr="00592390">
        <w:rPr>
          <w:rFonts w:ascii="Times New Roman" w:eastAsia="Times New Roman" w:hAnsi="Times New Roman" w:cs="Times New Roman"/>
          <w:sz w:val="26"/>
          <w:szCs w:val="26"/>
          <w:lang w:eastAsia="ru-RU"/>
        </w:rPr>
        <w:t>е</w:t>
      </w:r>
      <w:r w:rsidR="00B50200" w:rsidRPr="00592390">
        <w:rPr>
          <w:rFonts w:ascii="Times New Roman" w:eastAsia="Times New Roman" w:hAnsi="Times New Roman" w:cs="Times New Roman"/>
          <w:sz w:val="26"/>
          <w:szCs w:val="26"/>
          <w:lang w:eastAsia="ru-RU"/>
        </w:rPr>
        <w:t>, реконструкции, капитального ремонта объектов капитального строительства, расположенных на территории поселения;</w:t>
      </w:r>
    </w:p>
    <w:p w:rsidR="00B50200" w:rsidRPr="00592390" w:rsidRDefault="00B5020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осуществляет согласование в случаях, предусмотренных законодательством, проектной документации по объектам жилищно-гражданского, производственного, коммунального и природоохранного назначения, инженерной и транспортной инфраструктур, благоустройству территории поселения;</w:t>
      </w:r>
    </w:p>
    <w:p w:rsidR="00B50200" w:rsidRPr="00592390" w:rsidRDefault="00B5020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принимает в установленном порядке решения о переводе жилых помещений в нежилые и нежилых помещений в жилые;</w:t>
      </w:r>
    </w:p>
    <w:p w:rsidR="00B50200" w:rsidRPr="00592390" w:rsidRDefault="00B5020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согласовывает переустройство и перепланировку жилых помещений;</w:t>
      </w:r>
    </w:p>
    <w:p w:rsidR="00B50200" w:rsidRPr="00592390" w:rsidRDefault="00B50200" w:rsidP="00B55CA1">
      <w:pPr>
        <w:pStyle w:val="ab"/>
        <w:numPr>
          <w:ilvl w:val="0"/>
          <w:numId w:val="28"/>
        </w:numPr>
        <w:tabs>
          <w:tab w:val="decimal" w:pos="0"/>
        </w:tabs>
        <w:spacing w:after="0" w:line="240" w:lineRule="auto"/>
        <w:ind w:left="0" w:firstLine="360"/>
        <w:jc w:val="both"/>
        <w:rPr>
          <w:rFonts w:ascii="Times New Roman" w:eastAsia="Times New Roman" w:hAnsi="Times New Roman" w:cs="Times New Roman"/>
          <w:sz w:val="26"/>
          <w:szCs w:val="26"/>
          <w:lang w:eastAsia="ru-RU"/>
        </w:rPr>
      </w:pPr>
      <w:r w:rsidRPr="00592390">
        <w:rPr>
          <w:rFonts w:ascii="Times New Roman" w:eastAsia="Times New Roman" w:hAnsi="Times New Roman" w:cs="Times New Roman"/>
          <w:sz w:val="26"/>
          <w:szCs w:val="26"/>
          <w:lang w:eastAsia="ru-RU"/>
        </w:rPr>
        <w:t xml:space="preserve">осуществляет иные полномочия, отнесенные к компетенции Администрации Уставом сельского поселения </w:t>
      </w:r>
      <w:r w:rsidR="00F241D7">
        <w:rPr>
          <w:rFonts w:ascii="Times New Roman" w:eastAsia="Times New Roman" w:hAnsi="Times New Roman" w:cs="Times New Roman"/>
          <w:sz w:val="26"/>
          <w:szCs w:val="26"/>
        </w:rPr>
        <w:t>Герменчик</w:t>
      </w:r>
      <w:r w:rsidRPr="00592390">
        <w:rPr>
          <w:rFonts w:ascii="Times New Roman" w:eastAsia="Times New Roman" w:hAnsi="Times New Roman" w:cs="Times New Roman"/>
          <w:sz w:val="26"/>
          <w:szCs w:val="26"/>
          <w:lang w:eastAsia="ru-RU"/>
        </w:rPr>
        <w:t>.</w:t>
      </w:r>
    </w:p>
    <w:p w:rsidR="004B15C8" w:rsidRDefault="00592390" w:rsidP="00592390">
      <w:pPr>
        <w:tabs>
          <w:tab w:val="decimal" w:pos="0"/>
        </w:tabs>
        <w:autoSpaceDE w:val="0"/>
        <w:autoSpaceDN w:val="0"/>
        <w:adjustRightInd w:val="0"/>
        <w:spacing w:after="0" w:line="240" w:lineRule="auto"/>
        <w:ind w:firstLine="567"/>
        <w:jc w:val="both"/>
        <w:rPr>
          <w:rFonts w:ascii="Times New Roman" w:eastAsia="Times New Roman" w:hAnsi="Times New Roman" w:cs="Arial"/>
          <w:sz w:val="26"/>
          <w:szCs w:val="26"/>
          <w:lang w:eastAsia="ru-RU"/>
        </w:rPr>
      </w:pPr>
      <w:r w:rsidRPr="00592390">
        <w:rPr>
          <w:rFonts w:ascii="Times New Roman" w:eastAsia="Times New Roman" w:hAnsi="Times New Roman" w:cs="Arial"/>
          <w:sz w:val="26"/>
          <w:szCs w:val="26"/>
          <w:lang w:eastAsia="ru-RU"/>
        </w:rPr>
        <w:t>По указанным вопросам издаются постановления или распоряжения администрации поселения.</w:t>
      </w:r>
    </w:p>
    <w:p w:rsidR="001330C3" w:rsidRPr="001330C3" w:rsidRDefault="001330C3" w:rsidP="001330C3">
      <w:pPr>
        <w:pStyle w:val="3"/>
        <w:spacing w:before="120" w:after="120" w:line="240" w:lineRule="auto"/>
        <w:rPr>
          <w:rFonts w:ascii="Times New Roman" w:hAnsi="Times New Roman" w:cs="Times New Roman"/>
          <w:color w:val="auto"/>
          <w:sz w:val="26"/>
          <w:szCs w:val="26"/>
        </w:rPr>
      </w:pPr>
      <w:bookmarkStart w:id="15" w:name="_Toc164849230"/>
      <w:bookmarkStart w:id="16" w:name="_Toc169684736"/>
      <w:r w:rsidRPr="001330C3">
        <w:rPr>
          <w:rFonts w:ascii="Times New Roman" w:hAnsi="Times New Roman" w:cs="Times New Roman"/>
          <w:color w:val="auto"/>
          <w:sz w:val="26"/>
          <w:szCs w:val="26"/>
        </w:rPr>
        <w:t xml:space="preserve">Статья </w:t>
      </w:r>
      <w:r w:rsidR="004C3D3D">
        <w:rPr>
          <w:rFonts w:ascii="Times New Roman" w:hAnsi="Times New Roman" w:cs="Times New Roman"/>
          <w:bCs w:val="0"/>
          <w:color w:val="auto"/>
          <w:sz w:val="26"/>
          <w:szCs w:val="26"/>
        </w:rPr>
        <w:t>9</w:t>
      </w:r>
      <w:r w:rsidRPr="001330C3">
        <w:rPr>
          <w:rFonts w:ascii="Times New Roman" w:hAnsi="Times New Roman" w:cs="Times New Roman"/>
          <w:color w:val="auto"/>
          <w:sz w:val="26"/>
          <w:szCs w:val="26"/>
        </w:rPr>
        <w:t xml:space="preserve">. </w:t>
      </w:r>
      <w:bookmarkEnd w:id="15"/>
      <w:r w:rsidRPr="001330C3">
        <w:rPr>
          <w:rFonts w:ascii="Times New Roman" w:hAnsi="Times New Roman" w:cs="Times New Roman"/>
          <w:color w:val="auto"/>
          <w:sz w:val="26"/>
          <w:szCs w:val="26"/>
        </w:rPr>
        <w:t>Положения о комиссии по землепользованию и застройке</w:t>
      </w:r>
      <w:bookmarkEnd w:id="16"/>
    </w:p>
    <w:p w:rsidR="001330C3" w:rsidRPr="001330C3" w:rsidRDefault="001330C3" w:rsidP="001330C3">
      <w:pPr>
        <w:autoSpaceDE w:val="0"/>
        <w:autoSpaceDN w:val="0"/>
        <w:adjustRightInd w:val="0"/>
        <w:spacing w:after="0" w:line="240" w:lineRule="auto"/>
        <w:ind w:firstLine="709"/>
        <w:jc w:val="both"/>
        <w:rPr>
          <w:rFonts w:ascii="Times New Roman" w:hAnsi="Times New Roman" w:cs="Times New Roman"/>
          <w:sz w:val="26"/>
          <w:szCs w:val="26"/>
        </w:rPr>
      </w:pPr>
      <w:r w:rsidRPr="001330C3">
        <w:rPr>
          <w:rFonts w:ascii="Times New Roman" w:hAnsi="Times New Roman" w:cs="Times New Roman"/>
          <w:sz w:val="26"/>
          <w:szCs w:val="26"/>
        </w:rPr>
        <w:t xml:space="preserve">1. Комиссия по землепользованию и застройке на территории сельского поселения </w:t>
      </w:r>
      <w:r w:rsidR="00F241D7">
        <w:rPr>
          <w:rFonts w:ascii="Times New Roman" w:hAnsi="Times New Roman" w:cs="Times New Roman"/>
          <w:sz w:val="26"/>
          <w:szCs w:val="26"/>
        </w:rPr>
        <w:t>Герменчик</w:t>
      </w:r>
      <w:r w:rsidRPr="001330C3">
        <w:rPr>
          <w:rFonts w:ascii="Times New Roman" w:hAnsi="Times New Roman" w:cs="Times New Roman"/>
          <w:sz w:val="26"/>
          <w:szCs w:val="26"/>
        </w:rPr>
        <w:t xml:space="preserve"> (далее также – Комиссия по землепользованию и застройке, Комиссия) является постоянно действующим коллегиальным органом при </w:t>
      </w:r>
      <w:r>
        <w:rPr>
          <w:rFonts w:ascii="Times New Roman" w:hAnsi="Times New Roman" w:cs="Times New Roman"/>
          <w:sz w:val="26"/>
          <w:szCs w:val="26"/>
        </w:rPr>
        <w:t>а</w:t>
      </w:r>
      <w:r w:rsidRPr="001330C3">
        <w:rPr>
          <w:rFonts w:ascii="Times New Roman" w:hAnsi="Times New Roman" w:cs="Times New Roman"/>
          <w:sz w:val="26"/>
          <w:szCs w:val="26"/>
        </w:rPr>
        <w:t xml:space="preserve">дминистрации сельского поселения </w:t>
      </w:r>
      <w:r w:rsidR="00F241D7">
        <w:rPr>
          <w:rFonts w:ascii="Times New Roman" w:hAnsi="Times New Roman" w:cs="Times New Roman"/>
          <w:sz w:val="26"/>
          <w:szCs w:val="26"/>
        </w:rPr>
        <w:t>Герменчик</w:t>
      </w:r>
      <w:r w:rsidRPr="001330C3">
        <w:rPr>
          <w:rFonts w:ascii="Times New Roman" w:hAnsi="Times New Roman" w:cs="Times New Roman"/>
          <w:sz w:val="26"/>
          <w:szCs w:val="26"/>
        </w:rPr>
        <w:t xml:space="preserve">, созданным для подготовки решения вопросов в области землепользования и застройки на территории сельского поселения. </w:t>
      </w:r>
    </w:p>
    <w:p w:rsidR="001330C3" w:rsidRPr="001330C3" w:rsidRDefault="001330C3" w:rsidP="001330C3">
      <w:pPr>
        <w:autoSpaceDE w:val="0"/>
        <w:autoSpaceDN w:val="0"/>
        <w:adjustRightInd w:val="0"/>
        <w:spacing w:after="0" w:line="240" w:lineRule="auto"/>
        <w:ind w:firstLine="709"/>
        <w:jc w:val="both"/>
        <w:rPr>
          <w:rFonts w:ascii="Times New Roman" w:hAnsi="Times New Roman" w:cs="Times New Roman"/>
          <w:sz w:val="26"/>
          <w:szCs w:val="26"/>
        </w:rPr>
      </w:pPr>
      <w:r w:rsidRPr="001330C3">
        <w:rPr>
          <w:rFonts w:ascii="Times New Roman" w:hAnsi="Times New Roman" w:cs="Times New Roman"/>
          <w:sz w:val="26"/>
          <w:szCs w:val="26"/>
        </w:rPr>
        <w:t xml:space="preserve">2. Комиссия в своей деятельности руководствуется Земельным кодексом Российской Федерации, Градостроительным кодексом Российской Федерации, нормативными правовыми актами органов государственной власти Российской </w:t>
      </w:r>
      <w:r w:rsidRPr="001330C3">
        <w:rPr>
          <w:rFonts w:ascii="Times New Roman" w:hAnsi="Times New Roman" w:cs="Times New Roman"/>
          <w:sz w:val="26"/>
          <w:szCs w:val="26"/>
        </w:rPr>
        <w:lastRenderedPageBreak/>
        <w:t xml:space="preserve">Федерации, Кабардино-Балкарской Республики, органов местного самоуправления </w:t>
      </w:r>
      <w:r w:rsidR="00F241D7">
        <w:rPr>
          <w:rFonts w:ascii="Times New Roman" w:hAnsi="Times New Roman" w:cs="Times New Roman"/>
          <w:sz w:val="26"/>
          <w:szCs w:val="26"/>
        </w:rPr>
        <w:t>Урванского</w:t>
      </w:r>
      <w:r w:rsidRPr="001330C3">
        <w:rPr>
          <w:rFonts w:ascii="Times New Roman" w:hAnsi="Times New Roman" w:cs="Times New Roman"/>
          <w:sz w:val="26"/>
          <w:szCs w:val="26"/>
        </w:rPr>
        <w:t xml:space="preserve"> муниципального района, сельского поселения </w:t>
      </w:r>
      <w:r w:rsidR="00F241D7">
        <w:rPr>
          <w:rFonts w:ascii="Times New Roman" w:hAnsi="Times New Roman" w:cs="Times New Roman"/>
          <w:sz w:val="26"/>
          <w:szCs w:val="26"/>
        </w:rPr>
        <w:t>Герменчик</w:t>
      </w:r>
      <w:r w:rsidRPr="001330C3">
        <w:rPr>
          <w:rFonts w:ascii="Times New Roman" w:hAnsi="Times New Roman" w:cs="Times New Roman"/>
          <w:sz w:val="26"/>
          <w:szCs w:val="26"/>
        </w:rPr>
        <w:t>.</w:t>
      </w:r>
    </w:p>
    <w:p w:rsidR="001330C3" w:rsidRPr="001330C3" w:rsidRDefault="001330C3" w:rsidP="001330C3">
      <w:pPr>
        <w:autoSpaceDE w:val="0"/>
        <w:autoSpaceDN w:val="0"/>
        <w:adjustRightInd w:val="0"/>
        <w:spacing w:after="0" w:line="240" w:lineRule="auto"/>
        <w:ind w:firstLine="709"/>
        <w:jc w:val="both"/>
        <w:rPr>
          <w:rFonts w:ascii="Times New Roman" w:hAnsi="Times New Roman" w:cs="Times New Roman"/>
          <w:sz w:val="26"/>
          <w:szCs w:val="26"/>
        </w:rPr>
      </w:pPr>
      <w:r w:rsidRPr="001330C3">
        <w:rPr>
          <w:rFonts w:ascii="Times New Roman" w:hAnsi="Times New Roman" w:cs="Times New Roman"/>
          <w:sz w:val="26"/>
          <w:szCs w:val="26"/>
        </w:rPr>
        <w:t>3. Основными задачами Комиссии являются:</w:t>
      </w:r>
    </w:p>
    <w:p w:rsidR="001330C3" w:rsidRPr="001330C3" w:rsidRDefault="001330C3" w:rsidP="00B55CA1">
      <w:pPr>
        <w:pStyle w:val="ab"/>
        <w:numPr>
          <w:ilvl w:val="0"/>
          <w:numId w:val="28"/>
        </w:numPr>
        <w:autoSpaceDE w:val="0"/>
        <w:autoSpaceDN w:val="0"/>
        <w:adjustRightInd w:val="0"/>
        <w:spacing w:after="0" w:line="240" w:lineRule="auto"/>
        <w:ind w:left="0" w:firstLine="360"/>
        <w:jc w:val="both"/>
        <w:rPr>
          <w:rFonts w:ascii="Times New Roman" w:hAnsi="Times New Roman" w:cs="Times New Roman"/>
          <w:sz w:val="26"/>
          <w:szCs w:val="26"/>
        </w:rPr>
      </w:pPr>
      <w:r w:rsidRPr="001330C3">
        <w:rPr>
          <w:rFonts w:ascii="Times New Roman" w:hAnsi="Times New Roman" w:cs="Times New Roman"/>
          <w:sz w:val="26"/>
          <w:szCs w:val="26"/>
        </w:rPr>
        <w:t xml:space="preserve">создание условий для устойчивого развития территории сельского поселения </w:t>
      </w:r>
      <w:r w:rsidR="00F241D7">
        <w:rPr>
          <w:rFonts w:ascii="Times New Roman" w:hAnsi="Times New Roman" w:cs="Times New Roman"/>
          <w:sz w:val="26"/>
          <w:szCs w:val="26"/>
        </w:rPr>
        <w:t>Герменчик</w:t>
      </w:r>
      <w:r w:rsidRPr="001330C3">
        <w:rPr>
          <w:rFonts w:ascii="Times New Roman" w:hAnsi="Times New Roman" w:cs="Times New Roman"/>
          <w:sz w:val="26"/>
          <w:szCs w:val="26"/>
        </w:rPr>
        <w:t xml:space="preserve"> на основании документов градостроительного проектирования;</w:t>
      </w:r>
    </w:p>
    <w:p w:rsidR="001330C3" w:rsidRPr="001330C3" w:rsidRDefault="001330C3" w:rsidP="00B55CA1">
      <w:pPr>
        <w:pStyle w:val="ab"/>
        <w:numPr>
          <w:ilvl w:val="0"/>
          <w:numId w:val="28"/>
        </w:numPr>
        <w:autoSpaceDE w:val="0"/>
        <w:autoSpaceDN w:val="0"/>
        <w:adjustRightInd w:val="0"/>
        <w:spacing w:after="0" w:line="240" w:lineRule="auto"/>
        <w:ind w:left="0" w:firstLine="360"/>
        <w:jc w:val="both"/>
        <w:rPr>
          <w:rFonts w:ascii="Times New Roman" w:hAnsi="Times New Roman" w:cs="Times New Roman"/>
          <w:sz w:val="26"/>
          <w:szCs w:val="26"/>
        </w:rPr>
      </w:pPr>
      <w:r w:rsidRPr="001330C3">
        <w:rPr>
          <w:rFonts w:ascii="Times New Roman" w:hAnsi="Times New Roman" w:cs="Times New Roman"/>
          <w:sz w:val="26"/>
          <w:szCs w:val="26"/>
        </w:rPr>
        <w:t xml:space="preserve">создание условий для планировки территории сельского поселения </w:t>
      </w:r>
      <w:r w:rsidR="00F241D7">
        <w:rPr>
          <w:rFonts w:ascii="Times New Roman" w:hAnsi="Times New Roman" w:cs="Times New Roman"/>
          <w:sz w:val="26"/>
          <w:szCs w:val="26"/>
        </w:rPr>
        <w:t>Герменчик</w:t>
      </w:r>
      <w:r w:rsidRPr="001330C3">
        <w:rPr>
          <w:rFonts w:ascii="Times New Roman" w:hAnsi="Times New Roman" w:cs="Times New Roman"/>
          <w:sz w:val="26"/>
          <w:szCs w:val="26"/>
        </w:rPr>
        <w:t>;</w:t>
      </w:r>
    </w:p>
    <w:p w:rsidR="001330C3" w:rsidRPr="001330C3" w:rsidRDefault="001330C3" w:rsidP="00B55CA1">
      <w:pPr>
        <w:pStyle w:val="ab"/>
        <w:numPr>
          <w:ilvl w:val="0"/>
          <w:numId w:val="28"/>
        </w:numPr>
        <w:autoSpaceDE w:val="0"/>
        <w:autoSpaceDN w:val="0"/>
        <w:adjustRightInd w:val="0"/>
        <w:spacing w:after="0" w:line="240" w:lineRule="auto"/>
        <w:ind w:left="0" w:firstLine="360"/>
        <w:jc w:val="both"/>
        <w:rPr>
          <w:rFonts w:ascii="Times New Roman" w:hAnsi="Times New Roman" w:cs="Times New Roman"/>
          <w:sz w:val="26"/>
          <w:szCs w:val="26"/>
        </w:rPr>
      </w:pPr>
      <w:r w:rsidRPr="001330C3">
        <w:rPr>
          <w:rFonts w:ascii="Times New Roman" w:hAnsi="Times New Roman" w:cs="Times New Roman"/>
          <w:sz w:val="26"/>
          <w:szCs w:val="26"/>
        </w:rPr>
        <w:t>реализация положений Правил землепользования и застройки;</w:t>
      </w:r>
    </w:p>
    <w:p w:rsidR="001330C3" w:rsidRPr="001330C3" w:rsidRDefault="001330C3" w:rsidP="00B55CA1">
      <w:pPr>
        <w:pStyle w:val="ab"/>
        <w:numPr>
          <w:ilvl w:val="0"/>
          <w:numId w:val="28"/>
        </w:numPr>
        <w:autoSpaceDE w:val="0"/>
        <w:autoSpaceDN w:val="0"/>
        <w:adjustRightInd w:val="0"/>
        <w:spacing w:after="0" w:line="240" w:lineRule="auto"/>
        <w:ind w:left="0" w:firstLine="360"/>
        <w:jc w:val="both"/>
        <w:rPr>
          <w:rFonts w:ascii="Times New Roman" w:hAnsi="Times New Roman" w:cs="Times New Roman"/>
          <w:sz w:val="26"/>
          <w:szCs w:val="26"/>
        </w:rPr>
      </w:pPr>
      <w:r w:rsidRPr="001330C3">
        <w:rPr>
          <w:rFonts w:ascii="Times New Roman" w:hAnsi="Times New Roman" w:cs="Times New Roman"/>
          <w:sz w:val="26"/>
          <w:szCs w:val="26"/>
        </w:rPr>
        <w:t>обеспечение условий для участия граждан и их объединений в осуществлении градостроительной деятельности, обеспечение свободы такого участия.</w:t>
      </w:r>
    </w:p>
    <w:p w:rsidR="001330C3" w:rsidRPr="001330C3" w:rsidRDefault="001330C3" w:rsidP="001330C3">
      <w:pPr>
        <w:autoSpaceDE w:val="0"/>
        <w:autoSpaceDN w:val="0"/>
        <w:adjustRightInd w:val="0"/>
        <w:spacing w:after="0" w:line="240" w:lineRule="auto"/>
        <w:ind w:firstLine="709"/>
        <w:jc w:val="both"/>
        <w:rPr>
          <w:rFonts w:ascii="Times New Roman" w:hAnsi="Times New Roman" w:cs="Times New Roman"/>
          <w:sz w:val="26"/>
          <w:szCs w:val="26"/>
        </w:rPr>
      </w:pPr>
      <w:r w:rsidRPr="001330C3">
        <w:rPr>
          <w:rFonts w:ascii="Times New Roman" w:hAnsi="Times New Roman" w:cs="Times New Roman"/>
          <w:sz w:val="26"/>
          <w:szCs w:val="26"/>
        </w:rPr>
        <w:t xml:space="preserve">4. Состав комиссии утверждается постановлением администрации сельского поселения </w:t>
      </w:r>
      <w:r w:rsidR="00F241D7">
        <w:rPr>
          <w:rFonts w:ascii="Times New Roman" w:hAnsi="Times New Roman" w:cs="Times New Roman"/>
          <w:sz w:val="26"/>
          <w:szCs w:val="26"/>
        </w:rPr>
        <w:t>Герменчик</w:t>
      </w:r>
      <w:r w:rsidRPr="001330C3">
        <w:rPr>
          <w:rFonts w:ascii="Times New Roman" w:hAnsi="Times New Roman" w:cs="Times New Roman"/>
          <w:sz w:val="26"/>
          <w:szCs w:val="26"/>
        </w:rPr>
        <w:t>. В состав комиссии могут входить члены Комиссии по архитектуре, строительству, ЖКХ, благоустройству Совета местного самоуправления.</w:t>
      </w:r>
    </w:p>
    <w:p w:rsidR="001330C3" w:rsidRPr="001330C3" w:rsidRDefault="001330C3" w:rsidP="001330C3">
      <w:pPr>
        <w:autoSpaceDE w:val="0"/>
        <w:autoSpaceDN w:val="0"/>
        <w:adjustRightInd w:val="0"/>
        <w:spacing w:after="0" w:line="240" w:lineRule="auto"/>
        <w:ind w:firstLine="709"/>
        <w:jc w:val="both"/>
        <w:rPr>
          <w:rFonts w:ascii="Times New Roman" w:hAnsi="Times New Roman" w:cs="Times New Roman"/>
          <w:sz w:val="26"/>
          <w:szCs w:val="26"/>
        </w:rPr>
      </w:pPr>
      <w:r w:rsidRPr="001330C3">
        <w:rPr>
          <w:rFonts w:ascii="Times New Roman" w:hAnsi="Times New Roman" w:cs="Times New Roman"/>
          <w:sz w:val="26"/>
          <w:szCs w:val="26"/>
        </w:rPr>
        <w:t>5. Комиссия осуществляет свою деятельность в форме заседаний, в том числе проводимых в порядке публичных слушаний.</w:t>
      </w:r>
    </w:p>
    <w:p w:rsidR="001330C3" w:rsidRPr="001330C3" w:rsidRDefault="001330C3" w:rsidP="001330C3">
      <w:pPr>
        <w:autoSpaceDE w:val="0"/>
        <w:autoSpaceDN w:val="0"/>
        <w:adjustRightInd w:val="0"/>
        <w:spacing w:after="0" w:line="240" w:lineRule="auto"/>
        <w:ind w:firstLine="709"/>
        <w:jc w:val="both"/>
        <w:rPr>
          <w:rFonts w:ascii="Times New Roman" w:hAnsi="Times New Roman" w:cs="Times New Roman"/>
          <w:sz w:val="26"/>
          <w:szCs w:val="26"/>
        </w:rPr>
      </w:pPr>
      <w:r w:rsidRPr="001330C3">
        <w:rPr>
          <w:rFonts w:ascii="Times New Roman" w:hAnsi="Times New Roman" w:cs="Times New Roman"/>
          <w:sz w:val="26"/>
          <w:szCs w:val="26"/>
        </w:rPr>
        <w:t xml:space="preserve">6. Необходимость и периодичность проведения заседаний комиссии определяются председателем комиссии и обуславливаются сроками согласования отдельных документов и решений в области землепользования и застройки. </w:t>
      </w:r>
    </w:p>
    <w:p w:rsidR="001330C3" w:rsidRPr="001330C3" w:rsidRDefault="001330C3" w:rsidP="001330C3">
      <w:pPr>
        <w:autoSpaceDE w:val="0"/>
        <w:autoSpaceDN w:val="0"/>
        <w:adjustRightInd w:val="0"/>
        <w:spacing w:after="0" w:line="240" w:lineRule="auto"/>
        <w:ind w:firstLine="709"/>
        <w:jc w:val="both"/>
        <w:rPr>
          <w:rFonts w:ascii="Times New Roman" w:hAnsi="Times New Roman" w:cs="Times New Roman"/>
          <w:sz w:val="26"/>
          <w:szCs w:val="26"/>
        </w:rPr>
      </w:pPr>
      <w:r w:rsidRPr="001330C3">
        <w:rPr>
          <w:rFonts w:ascii="Times New Roman" w:hAnsi="Times New Roman" w:cs="Times New Roman"/>
          <w:sz w:val="26"/>
          <w:szCs w:val="26"/>
        </w:rPr>
        <w:t>7. В компетенции Комиссии по землепользованию и застройке находятся:</w:t>
      </w:r>
    </w:p>
    <w:p w:rsidR="001330C3" w:rsidRPr="001330C3" w:rsidRDefault="001330C3" w:rsidP="00B55CA1">
      <w:pPr>
        <w:pStyle w:val="ab"/>
        <w:numPr>
          <w:ilvl w:val="0"/>
          <w:numId w:val="28"/>
        </w:numPr>
        <w:autoSpaceDE w:val="0"/>
        <w:autoSpaceDN w:val="0"/>
        <w:adjustRightInd w:val="0"/>
        <w:spacing w:after="0" w:line="240" w:lineRule="auto"/>
        <w:ind w:left="0" w:firstLine="360"/>
        <w:jc w:val="both"/>
        <w:rPr>
          <w:rFonts w:ascii="Times New Roman" w:hAnsi="Times New Roman" w:cs="Times New Roman"/>
          <w:sz w:val="26"/>
          <w:szCs w:val="26"/>
        </w:rPr>
      </w:pPr>
      <w:r w:rsidRPr="001330C3">
        <w:rPr>
          <w:rFonts w:ascii="Times New Roman" w:hAnsi="Times New Roman" w:cs="Times New Roman"/>
          <w:sz w:val="26"/>
          <w:szCs w:val="26"/>
        </w:rPr>
        <w:t xml:space="preserve">рассмотрение заявлений на предоставление земельных участков для строительства и размещения различных объектов, зданий, сооружений на территории сельского поселения </w:t>
      </w:r>
      <w:r w:rsidR="00F241D7">
        <w:rPr>
          <w:rFonts w:ascii="Times New Roman" w:hAnsi="Times New Roman" w:cs="Times New Roman"/>
          <w:sz w:val="26"/>
          <w:szCs w:val="26"/>
        </w:rPr>
        <w:t>Герменчик</w:t>
      </w:r>
      <w:r w:rsidRPr="001330C3">
        <w:rPr>
          <w:rFonts w:ascii="Times New Roman" w:hAnsi="Times New Roman" w:cs="Times New Roman"/>
          <w:sz w:val="26"/>
          <w:szCs w:val="26"/>
        </w:rPr>
        <w:t>;</w:t>
      </w:r>
    </w:p>
    <w:p w:rsidR="001330C3" w:rsidRPr="001330C3" w:rsidRDefault="001330C3" w:rsidP="00B55CA1">
      <w:pPr>
        <w:pStyle w:val="ab"/>
        <w:numPr>
          <w:ilvl w:val="0"/>
          <w:numId w:val="28"/>
        </w:numPr>
        <w:autoSpaceDE w:val="0"/>
        <w:autoSpaceDN w:val="0"/>
        <w:adjustRightInd w:val="0"/>
        <w:spacing w:after="0" w:line="240" w:lineRule="auto"/>
        <w:ind w:left="0" w:firstLine="360"/>
        <w:jc w:val="both"/>
        <w:rPr>
          <w:rFonts w:ascii="Times New Roman" w:hAnsi="Times New Roman" w:cs="Times New Roman"/>
          <w:sz w:val="26"/>
          <w:szCs w:val="26"/>
        </w:rPr>
      </w:pPr>
      <w:r w:rsidRPr="001330C3">
        <w:rPr>
          <w:rFonts w:ascii="Times New Roman" w:hAnsi="Times New Roman" w:cs="Times New Roman"/>
          <w:sz w:val="26"/>
          <w:szCs w:val="26"/>
        </w:rPr>
        <w:t xml:space="preserve">рассмотрение заявлений на изменение видов разрешенного использования существующих объектов земельных участков и объектов капитального строительства, </w:t>
      </w:r>
    </w:p>
    <w:p w:rsidR="001330C3" w:rsidRPr="001330C3" w:rsidRDefault="001330C3" w:rsidP="00B55CA1">
      <w:pPr>
        <w:pStyle w:val="ab"/>
        <w:numPr>
          <w:ilvl w:val="0"/>
          <w:numId w:val="28"/>
        </w:numPr>
        <w:autoSpaceDE w:val="0"/>
        <w:autoSpaceDN w:val="0"/>
        <w:adjustRightInd w:val="0"/>
        <w:spacing w:after="0" w:line="240" w:lineRule="auto"/>
        <w:ind w:left="0" w:firstLine="360"/>
        <w:jc w:val="both"/>
        <w:rPr>
          <w:rFonts w:ascii="Times New Roman" w:hAnsi="Times New Roman" w:cs="Times New Roman"/>
          <w:sz w:val="26"/>
          <w:szCs w:val="26"/>
        </w:rPr>
      </w:pPr>
      <w:r w:rsidRPr="001330C3">
        <w:rPr>
          <w:rFonts w:ascii="Times New Roman" w:hAnsi="Times New Roman" w:cs="Times New Roman"/>
          <w:sz w:val="26"/>
          <w:szCs w:val="26"/>
        </w:rPr>
        <w:t>рассмотрение предложений на предоставление условно разрешенного вида использования земельных участков или объектов капитального строительства;</w:t>
      </w:r>
    </w:p>
    <w:p w:rsidR="001330C3" w:rsidRPr="001330C3" w:rsidRDefault="001330C3" w:rsidP="00B55CA1">
      <w:pPr>
        <w:pStyle w:val="ab"/>
        <w:numPr>
          <w:ilvl w:val="0"/>
          <w:numId w:val="28"/>
        </w:numPr>
        <w:autoSpaceDE w:val="0"/>
        <w:autoSpaceDN w:val="0"/>
        <w:adjustRightInd w:val="0"/>
        <w:spacing w:after="0" w:line="240" w:lineRule="auto"/>
        <w:ind w:left="0" w:firstLine="360"/>
        <w:jc w:val="both"/>
        <w:rPr>
          <w:rFonts w:ascii="Times New Roman" w:hAnsi="Times New Roman" w:cs="Times New Roman"/>
          <w:sz w:val="26"/>
          <w:szCs w:val="26"/>
        </w:rPr>
      </w:pPr>
      <w:r w:rsidRPr="001330C3">
        <w:rPr>
          <w:rFonts w:ascii="Times New Roman" w:hAnsi="Times New Roman" w:cs="Times New Roman"/>
          <w:sz w:val="26"/>
          <w:szCs w:val="26"/>
        </w:rPr>
        <w:t xml:space="preserve">подготовка рекомендаций Главе сельского поселения </w:t>
      </w:r>
      <w:r w:rsidR="00F241D7">
        <w:rPr>
          <w:rFonts w:ascii="Times New Roman" w:hAnsi="Times New Roman" w:cs="Times New Roman"/>
          <w:sz w:val="26"/>
          <w:szCs w:val="26"/>
        </w:rPr>
        <w:t>Герменчик</w:t>
      </w:r>
      <w:r w:rsidRPr="001330C3">
        <w:rPr>
          <w:rFonts w:ascii="Times New Roman" w:hAnsi="Times New Roman" w:cs="Times New Roman"/>
          <w:sz w:val="26"/>
          <w:szCs w:val="26"/>
        </w:rPr>
        <w:t xml:space="preserve"> по результатам публичных слушаний, рекомендаций о предоставлении специальных согласований, рекомендаций по досудебному урегулированию споров в связи с обращениями физических и юридических лиц по поводу решений администрации поселения, касающихся вопросов землепользования и застройки;</w:t>
      </w:r>
    </w:p>
    <w:p w:rsidR="001330C3" w:rsidRPr="001330C3" w:rsidRDefault="001330C3" w:rsidP="00B55CA1">
      <w:pPr>
        <w:pStyle w:val="ab"/>
        <w:numPr>
          <w:ilvl w:val="0"/>
          <w:numId w:val="28"/>
        </w:numPr>
        <w:autoSpaceDE w:val="0"/>
        <w:autoSpaceDN w:val="0"/>
        <w:adjustRightInd w:val="0"/>
        <w:spacing w:after="0" w:line="240" w:lineRule="auto"/>
        <w:ind w:left="0" w:firstLine="360"/>
        <w:jc w:val="both"/>
        <w:rPr>
          <w:rFonts w:ascii="Times New Roman" w:hAnsi="Times New Roman" w:cs="Times New Roman"/>
          <w:sz w:val="26"/>
          <w:szCs w:val="26"/>
        </w:rPr>
      </w:pPr>
      <w:r w:rsidRPr="001330C3">
        <w:rPr>
          <w:rFonts w:ascii="Times New Roman" w:hAnsi="Times New Roman" w:cs="Times New Roman"/>
          <w:sz w:val="26"/>
          <w:szCs w:val="26"/>
        </w:rPr>
        <w:t>подготовка предложений о внесении изменений и (или) дополнений в настоящие Правила, а также проектов местных нормативных правовых актов, иных документов, связанных с реализацией и применением настоящих Правил;</w:t>
      </w:r>
    </w:p>
    <w:p w:rsidR="001330C3" w:rsidRPr="001330C3" w:rsidRDefault="001330C3" w:rsidP="00B55CA1">
      <w:pPr>
        <w:pStyle w:val="ab"/>
        <w:numPr>
          <w:ilvl w:val="0"/>
          <w:numId w:val="28"/>
        </w:numPr>
        <w:autoSpaceDE w:val="0"/>
        <w:autoSpaceDN w:val="0"/>
        <w:adjustRightInd w:val="0"/>
        <w:spacing w:after="0" w:line="240" w:lineRule="auto"/>
        <w:ind w:left="0" w:firstLine="360"/>
        <w:jc w:val="both"/>
        <w:rPr>
          <w:rFonts w:ascii="Times New Roman" w:hAnsi="Times New Roman" w:cs="Times New Roman"/>
          <w:sz w:val="26"/>
          <w:szCs w:val="26"/>
        </w:rPr>
      </w:pPr>
      <w:r w:rsidRPr="001330C3">
        <w:rPr>
          <w:rFonts w:ascii="Times New Roman" w:hAnsi="Times New Roman" w:cs="Times New Roman"/>
          <w:sz w:val="26"/>
          <w:szCs w:val="26"/>
        </w:rPr>
        <w:t>рассмотрение вопросов, связанных с резервированием земельных участков для муниципальных нужд;</w:t>
      </w:r>
    </w:p>
    <w:p w:rsidR="001330C3" w:rsidRPr="001330C3" w:rsidRDefault="001330C3" w:rsidP="00B55CA1">
      <w:pPr>
        <w:pStyle w:val="ab"/>
        <w:numPr>
          <w:ilvl w:val="0"/>
          <w:numId w:val="28"/>
        </w:numPr>
        <w:autoSpaceDE w:val="0"/>
        <w:autoSpaceDN w:val="0"/>
        <w:adjustRightInd w:val="0"/>
        <w:spacing w:after="0" w:line="240" w:lineRule="auto"/>
        <w:ind w:left="0" w:firstLine="360"/>
        <w:jc w:val="both"/>
        <w:rPr>
          <w:rFonts w:ascii="Times New Roman" w:hAnsi="Times New Roman" w:cs="Times New Roman"/>
          <w:sz w:val="26"/>
          <w:szCs w:val="26"/>
        </w:rPr>
      </w:pPr>
      <w:r w:rsidRPr="001330C3">
        <w:rPr>
          <w:rFonts w:ascii="Times New Roman" w:hAnsi="Times New Roman" w:cs="Times New Roman"/>
          <w:sz w:val="26"/>
          <w:szCs w:val="26"/>
        </w:rPr>
        <w:t>рассмотрение иных вопросов в области землепользования и застройки.</w:t>
      </w:r>
    </w:p>
    <w:p w:rsidR="001330C3" w:rsidRPr="001330C3" w:rsidRDefault="001330C3" w:rsidP="001330C3">
      <w:pPr>
        <w:autoSpaceDE w:val="0"/>
        <w:autoSpaceDN w:val="0"/>
        <w:adjustRightInd w:val="0"/>
        <w:spacing w:after="0" w:line="240" w:lineRule="auto"/>
        <w:ind w:firstLine="709"/>
        <w:jc w:val="both"/>
        <w:rPr>
          <w:rFonts w:ascii="Times New Roman" w:hAnsi="Times New Roman" w:cs="Times New Roman"/>
          <w:sz w:val="26"/>
          <w:szCs w:val="26"/>
        </w:rPr>
      </w:pPr>
      <w:r w:rsidRPr="001330C3">
        <w:rPr>
          <w:rFonts w:ascii="Times New Roman" w:hAnsi="Times New Roman" w:cs="Times New Roman"/>
          <w:sz w:val="26"/>
          <w:szCs w:val="26"/>
        </w:rPr>
        <w:t>8. Комиссия имеет право:</w:t>
      </w:r>
    </w:p>
    <w:p w:rsidR="001330C3" w:rsidRPr="001330C3" w:rsidRDefault="001330C3" w:rsidP="00B55CA1">
      <w:pPr>
        <w:pStyle w:val="ab"/>
        <w:numPr>
          <w:ilvl w:val="0"/>
          <w:numId w:val="28"/>
        </w:numPr>
        <w:autoSpaceDE w:val="0"/>
        <w:autoSpaceDN w:val="0"/>
        <w:adjustRightInd w:val="0"/>
        <w:spacing w:after="0" w:line="240" w:lineRule="auto"/>
        <w:ind w:left="0" w:firstLine="360"/>
        <w:jc w:val="both"/>
        <w:rPr>
          <w:rFonts w:ascii="Times New Roman" w:hAnsi="Times New Roman" w:cs="Times New Roman"/>
          <w:sz w:val="26"/>
          <w:szCs w:val="26"/>
        </w:rPr>
      </w:pPr>
      <w:r w:rsidRPr="001330C3">
        <w:rPr>
          <w:rFonts w:ascii="Times New Roman" w:hAnsi="Times New Roman" w:cs="Times New Roman"/>
          <w:sz w:val="26"/>
          <w:szCs w:val="26"/>
        </w:rPr>
        <w:t>запрашивать и получать необходимую информацию и документы по вопросам, входящим в компетенцию Комиссии;</w:t>
      </w:r>
    </w:p>
    <w:p w:rsidR="001330C3" w:rsidRPr="001330C3" w:rsidRDefault="001330C3" w:rsidP="00B55CA1">
      <w:pPr>
        <w:pStyle w:val="ab"/>
        <w:numPr>
          <w:ilvl w:val="0"/>
          <w:numId w:val="28"/>
        </w:numPr>
        <w:autoSpaceDE w:val="0"/>
        <w:autoSpaceDN w:val="0"/>
        <w:adjustRightInd w:val="0"/>
        <w:spacing w:after="0" w:line="240" w:lineRule="auto"/>
        <w:ind w:left="0" w:firstLine="360"/>
        <w:jc w:val="both"/>
        <w:rPr>
          <w:rFonts w:ascii="Times New Roman" w:hAnsi="Times New Roman" w:cs="Times New Roman"/>
          <w:sz w:val="26"/>
          <w:szCs w:val="26"/>
        </w:rPr>
      </w:pPr>
      <w:r w:rsidRPr="001330C3">
        <w:rPr>
          <w:rFonts w:ascii="Times New Roman" w:hAnsi="Times New Roman" w:cs="Times New Roman"/>
          <w:sz w:val="26"/>
          <w:szCs w:val="26"/>
        </w:rPr>
        <w:t>приглашать на заседания Комиссии лиц, чьи интересы затрагивает планируемая градостроительная деятельность.</w:t>
      </w:r>
    </w:p>
    <w:p w:rsidR="001330C3" w:rsidRPr="001330C3" w:rsidRDefault="001330C3" w:rsidP="001330C3">
      <w:pPr>
        <w:autoSpaceDE w:val="0"/>
        <w:autoSpaceDN w:val="0"/>
        <w:adjustRightInd w:val="0"/>
        <w:spacing w:after="0" w:line="240" w:lineRule="auto"/>
        <w:ind w:firstLine="709"/>
        <w:jc w:val="both"/>
        <w:rPr>
          <w:rFonts w:ascii="Times New Roman" w:hAnsi="Times New Roman" w:cs="Times New Roman"/>
          <w:sz w:val="26"/>
          <w:szCs w:val="26"/>
        </w:rPr>
      </w:pPr>
      <w:r w:rsidRPr="001330C3">
        <w:rPr>
          <w:rFonts w:ascii="Times New Roman" w:hAnsi="Times New Roman" w:cs="Times New Roman"/>
          <w:sz w:val="26"/>
          <w:szCs w:val="26"/>
        </w:rPr>
        <w:t>9. Заседания комиссии ведет ее председатель или заместитель председателя.</w:t>
      </w:r>
    </w:p>
    <w:p w:rsidR="001330C3" w:rsidRPr="001330C3" w:rsidRDefault="001330C3" w:rsidP="001330C3">
      <w:pPr>
        <w:autoSpaceDE w:val="0"/>
        <w:autoSpaceDN w:val="0"/>
        <w:adjustRightInd w:val="0"/>
        <w:spacing w:after="0" w:line="240" w:lineRule="auto"/>
        <w:ind w:firstLine="709"/>
        <w:jc w:val="both"/>
        <w:rPr>
          <w:rFonts w:ascii="Times New Roman" w:hAnsi="Times New Roman" w:cs="Times New Roman"/>
          <w:sz w:val="26"/>
          <w:szCs w:val="26"/>
        </w:rPr>
      </w:pPr>
      <w:r w:rsidRPr="001330C3">
        <w:rPr>
          <w:rFonts w:ascii="Times New Roman" w:hAnsi="Times New Roman" w:cs="Times New Roman"/>
          <w:sz w:val="26"/>
          <w:szCs w:val="26"/>
        </w:rPr>
        <w:lastRenderedPageBreak/>
        <w:t>10. Комиссия правомочна принимать решения, если на ее заседании присутствует не менее двух третей членов комиссии.</w:t>
      </w:r>
    </w:p>
    <w:p w:rsidR="001330C3" w:rsidRPr="001330C3" w:rsidRDefault="001330C3" w:rsidP="001330C3">
      <w:pPr>
        <w:autoSpaceDE w:val="0"/>
        <w:autoSpaceDN w:val="0"/>
        <w:adjustRightInd w:val="0"/>
        <w:spacing w:after="0" w:line="240" w:lineRule="auto"/>
        <w:ind w:firstLine="709"/>
        <w:jc w:val="both"/>
        <w:rPr>
          <w:rFonts w:ascii="Times New Roman" w:hAnsi="Times New Roman" w:cs="Times New Roman"/>
          <w:sz w:val="26"/>
          <w:szCs w:val="26"/>
        </w:rPr>
      </w:pPr>
      <w:r w:rsidRPr="001330C3">
        <w:rPr>
          <w:rFonts w:ascii="Times New Roman" w:hAnsi="Times New Roman" w:cs="Times New Roman"/>
          <w:sz w:val="26"/>
          <w:szCs w:val="26"/>
        </w:rPr>
        <w:t>11. Решение Комиссии принимается большинством голосов присутствующих на заседании членов Комиссии. В случае равенства голосов решающим является голос председательствующего.</w:t>
      </w:r>
    </w:p>
    <w:p w:rsidR="001330C3" w:rsidRPr="001330C3" w:rsidRDefault="001330C3" w:rsidP="001330C3">
      <w:pPr>
        <w:autoSpaceDE w:val="0"/>
        <w:autoSpaceDN w:val="0"/>
        <w:adjustRightInd w:val="0"/>
        <w:spacing w:after="0" w:line="240" w:lineRule="auto"/>
        <w:ind w:firstLine="709"/>
        <w:jc w:val="both"/>
        <w:rPr>
          <w:rFonts w:ascii="Times New Roman" w:hAnsi="Times New Roman" w:cs="Times New Roman"/>
          <w:sz w:val="26"/>
          <w:szCs w:val="26"/>
        </w:rPr>
      </w:pPr>
      <w:r w:rsidRPr="001330C3">
        <w:rPr>
          <w:rFonts w:ascii="Times New Roman" w:hAnsi="Times New Roman" w:cs="Times New Roman"/>
          <w:sz w:val="26"/>
          <w:szCs w:val="26"/>
        </w:rPr>
        <w:t>12. Решение Комиссии оформляются протоколом, который подписывают все присутствующие на заседании члены комиссии.</w:t>
      </w:r>
    </w:p>
    <w:p w:rsidR="001330C3" w:rsidRPr="001330C3" w:rsidRDefault="001330C3" w:rsidP="001330C3">
      <w:pPr>
        <w:autoSpaceDE w:val="0"/>
        <w:autoSpaceDN w:val="0"/>
        <w:adjustRightInd w:val="0"/>
        <w:spacing w:after="0" w:line="240" w:lineRule="auto"/>
        <w:ind w:firstLine="709"/>
        <w:jc w:val="both"/>
        <w:rPr>
          <w:rFonts w:ascii="Times New Roman" w:hAnsi="Times New Roman" w:cs="Times New Roman"/>
          <w:sz w:val="26"/>
          <w:szCs w:val="26"/>
        </w:rPr>
      </w:pPr>
      <w:r w:rsidRPr="001330C3">
        <w:rPr>
          <w:rFonts w:ascii="Times New Roman" w:hAnsi="Times New Roman" w:cs="Times New Roman"/>
          <w:sz w:val="26"/>
          <w:szCs w:val="26"/>
        </w:rPr>
        <w:t xml:space="preserve">13. Решения Комиссии учитываются при подготовке проектов правовых актов органов местного самоуправления сельского поселения </w:t>
      </w:r>
      <w:r w:rsidR="00F241D7">
        <w:rPr>
          <w:rFonts w:ascii="Times New Roman" w:hAnsi="Times New Roman" w:cs="Times New Roman"/>
          <w:sz w:val="26"/>
          <w:szCs w:val="26"/>
        </w:rPr>
        <w:t>Герменчик</w:t>
      </w:r>
      <w:r w:rsidRPr="001330C3">
        <w:rPr>
          <w:rFonts w:ascii="Times New Roman" w:hAnsi="Times New Roman" w:cs="Times New Roman"/>
          <w:sz w:val="26"/>
          <w:szCs w:val="26"/>
        </w:rPr>
        <w:t>.</w:t>
      </w:r>
    </w:p>
    <w:p w:rsidR="00204A86" w:rsidRPr="00204A86" w:rsidRDefault="00204A86" w:rsidP="00204A86">
      <w:pPr>
        <w:pStyle w:val="3"/>
        <w:spacing w:before="120" w:after="120" w:line="240" w:lineRule="auto"/>
        <w:rPr>
          <w:rFonts w:ascii="Times New Roman" w:hAnsi="Times New Roman" w:cs="Times New Roman"/>
          <w:color w:val="auto"/>
          <w:sz w:val="26"/>
          <w:szCs w:val="26"/>
        </w:rPr>
      </w:pPr>
      <w:bookmarkStart w:id="17" w:name="_Toc322625089"/>
      <w:bookmarkStart w:id="18" w:name="_Toc169684737"/>
      <w:r w:rsidRPr="00204A86">
        <w:rPr>
          <w:rFonts w:ascii="Times New Roman" w:hAnsi="Times New Roman" w:cs="Times New Roman"/>
          <w:color w:val="auto"/>
          <w:sz w:val="26"/>
          <w:szCs w:val="26"/>
        </w:rPr>
        <w:t xml:space="preserve">Статья </w:t>
      </w:r>
      <w:r w:rsidR="004C3D3D">
        <w:rPr>
          <w:rFonts w:ascii="Times New Roman" w:hAnsi="Times New Roman" w:cs="Times New Roman"/>
          <w:color w:val="auto"/>
          <w:sz w:val="26"/>
          <w:szCs w:val="26"/>
        </w:rPr>
        <w:t>10</w:t>
      </w:r>
      <w:r w:rsidRPr="00204A86">
        <w:rPr>
          <w:rFonts w:ascii="Times New Roman" w:hAnsi="Times New Roman" w:cs="Times New Roman"/>
          <w:color w:val="auto"/>
          <w:sz w:val="26"/>
          <w:szCs w:val="26"/>
        </w:rPr>
        <w:t>. Выдача разрешений на строительство</w:t>
      </w:r>
      <w:bookmarkEnd w:id="17"/>
      <w:bookmarkEnd w:id="18"/>
    </w:p>
    <w:p w:rsidR="00204A86" w:rsidRPr="00204A86" w:rsidRDefault="00204A86" w:rsidP="00204A86">
      <w:pPr>
        <w:autoSpaceDE w:val="0"/>
        <w:autoSpaceDN w:val="0"/>
        <w:adjustRightInd w:val="0"/>
        <w:spacing w:after="0" w:line="240" w:lineRule="auto"/>
        <w:ind w:firstLine="709"/>
        <w:jc w:val="both"/>
        <w:rPr>
          <w:rFonts w:ascii="Times New Roman" w:hAnsi="Times New Roman" w:cs="Times New Roman"/>
          <w:sz w:val="26"/>
          <w:szCs w:val="26"/>
        </w:rPr>
      </w:pPr>
      <w:bookmarkStart w:id="19" w:name="p210"/>
      <w:bookmarkEnd w:id="19"/>
      <w:r w:rsidRPr="00204A86">
        <w:rPr>
          <w:rFonts w:ascii="Times New Roman" w:hAnsi="Times New Roman" w:cs="Times New Roman"/>
          <w:sz w:val="26"/>
          <w:szCs w:val="26"/>
        </w:rPr>
        <w:t>1.</w:t>
      </w:r>
      <w:r>
        <w:rPr>
          <w:rFonts w:ascii="Times New Roman" w:hAnsi="Times New Roman" w:cs="Times New Roman"/>
          <w:sz w:val="26"/>
          <w:szCs w:val="26"/>
        </w:rPr>
        <w:t> </w:t>
      </w:r>
      <w:r w:rsidRPr="00204A86">
        <w:rPr>
          <w:rFonts w:ascii="Times New Roman" w:hAnsi="Times New Roman" w:cs="Times New Roman"/>
          <w:sz w:val="26"/>
          <w:szCs w:val="26"/>
        </w:rPr>
        <w:t>Разрешение на строительство представляет собой документ, подтверждающий соответствие проектной документации требованиям проект</w:t>
      </w:r>
      <w:r w:rsidR="00D37077">
        <w:rPr>
          <w:rFonts w:ascii="Times New Roman" w:hAnsi="Times New Roman" w:cs="Times New Roman"/>
          <w:sz w:val="26"/>
          <w:szCs w:val="26"/>
        </w:rPr>
        <w:t xml:space="preserve">а </w:t>
      </w:r>
      <w:r w:rsidRPr="00204A86">
        <w:rPr>
          <w:rFonts w:ascii="Times New Roman" w:hAnsi="Times New Roman" w:cs="Times New Roman"/>
          <w:sz w:val="26"/>
          <w:szCs w:val="26"/>
        </w:rPr>
        <w:t>планировки территории и проект</w:t>
      </w:r>
      <w:r w:rsidR="00D37077">
        <w:rPr>
          <w:rFonts w:ascii="Times New Roman" w:hAnsi="Times New Roman" w:cs="Times New Roman"/>
          <w:sz w:val="26"/>
          <w:szCs w:val="26"/>
        </w:rPr>
        <w:t>а</w:t>
      </w:r>
      <w:r w:rsidRPr="00204A86">
        <w:rPr>
          <w:rFonts w:ascii="Times New Roman" w:hAnsi="Times New Roman" w:cs="Times New Roman"/>
          <w:sz w:val="26"/>
          <w:szCs w:val="26"/>
        </w:rPr>
        <w:t xml:space="preserve">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w:t>
      </w:r>
    </w:p>
    <w:p w:rsidR="00204A86" w:rsidRPr="00204A86" w:rsidRDefault="00204A86" w:rsidP="00204A86">
      <w:pPr>
        <w:autoSpaceDE w:val="0"/>
        <w:autoSpaceDN w:val="0"/>
        <w:adjustRightInd w:val="0"/>
        <w:spacing w:after="0" w:line="240" w:lineRule="auto"/>
        <w:ind w:firstLine="709"/>
        <w:jc w:val="both"/>
        <w:rPr>
          <w:rFonts w:ascii="Times New Roman" w:hAnsi="Times New Roman" w:cs="Times New Roman"/>
          <w:sz w:val="26"/>
          <w:szCs w:val="26"/>
        </w:rPr>
      </w:pPr>
      <w:r w:rsidRPr="00204A86">
        <w:rPr>
          <w:rFonts w:ascii="Times New Roman" w:hAnsi="Times New Roman" w:cs="Times New Roman"/>
          <w:sz w:val="26"/>
          <w:szCs w:val="26"/>
        </w:rPr>
        <w:t>2.</w:t>
      </w:r>
      <w:r w:rsidR="00D37077">
        <w:rPr>
          <w:rFonts w:ascii="Times New Roman" w:hAnsi="Times New Roman" w:cs="Times New Roman"/>
          <w:sz w:val="26"/>
          <w:szCs w:val="26"/>
        </w:rPr>
        <w:t> </w:t>
      </w:r>
      <w:r w:rsidRPr="00204A86">
        <w:rPr>
          <w:rFonts w:ascii="Times New Roman" w:hAnsi="Times New Roman" w:cs="Times New Roman"/>
          <w:sz w:val="26"/>
          <w:szCs w:val="26"/>
        </w:rPr>
        <w:t xml:space="preserve">Разрешение на строительство выдаёт орган администрации сельского поселения </w:t>
      </w:r>
      <w:r w:rsidR="00F241D7">
        <w:rPr>
          <w:rFonts w:ascii="Times New Roman" w:hAnsi="Times New Roman" w:cs="Times New Roman"/>
          <w:sz w:val="26"/>
          <w:szCs w:val="26"/>
        </w:rPr>
        <w:t>Герменчик</w:t>
      </w:r>
      <w:r w:rsidRPr="00204A86">
        <w:rPr>
          <w:rFonts w:ascii="Times New Roman" w:hAnsi="Times New Roman" w:cs="Times New Roman"/>
          <w:sz w:val="26"/>
          <w:szCs w:val="26"/>
        </w:rPr>
        <w:t>, уполномоченный в области градостроительной деятельности.</w:t>
      </w:r>
    </w:p>
    <w:p w:rsidR="00204A86" w:rsidRPr="00204A86" w:rsidRDefault="00204A86" w:rsidP="00204A86">
      <w:pPr>
        <w:autoSpaceDE w:val="0"/>
        <w:autoSpaceDN w:val="0"/>
        <w:adjustRightInd w:val="0"/>
        <w:spacing w:after="0" w:line="240" w:lineRule="auto"/>
        <w:ind w:firstLine="709"/>
        <w:jc w:val="both"/>
        <w:rPr>
          <w:rFonts w:ascii="Times New Roman" w:hAnsi="Times New Roman" w:cs="Times New Roman"/>
          <w:sz w:val="26"/>
          <w:szCs w:val="26"/>
        </w:rPr>
      </w:pPr>
      <w:r w:rsidRPr="00204A86">
        <w:rPr>
          <w:rFonts w:ascii="Times New Roman" w:hAnsi="Times New Roman" w:cs="Times New Roman"/>
          <w:sz w:val="26"/>
          <w:szCs w:val="26"/>
        </w:rPr>
        <w:t>3.</w:t>
      </w:r>
      <w:r w:rsidR="00D37077">
        <w:rPr>
          <w:rFonts w:ascii="Times New Roman" w:hAnsi="Times New Roman" w:cs="Times New Roman"/>
          <w:sz w:val="26"/>
          <w:szCs w:val="26"/>
        </w:rPr>
        <w:t> </w:t>
      </w:r>
      <w:r w:rsidRPr="00204A86">
        <w:rPr>
          <w:rFonts w:ascii="Times New Roman" w:hAnsi="Times New Roman" w:cs="Times New Roman"/>
          <w:sz w:val="26"/>
          <w:szCs w:val="26"/>
        </w:rPr>
        <w:t>Порядок выдачи разрешения на строительство определён статьёй 51 Градостроительного кодекса Российской Федерации.</w:t>
      </w:r>
    </w:p>
    <w:p w:rsidR="00204A86" w:rsidRPr="00204A86" w:rsidRDefault="00204A86" w:rsidP="00204A86">
      <w:pPr>
        <w:autoSpaceDE w:val="0"/>
        <w:autoSpaceDN w:val="0"/>
        <w:adjustRightInd w:val="0"/>
        <w:spacing w:after="0" w:line="240" w:lineRule="auto"/>
        <w:ind w:firstLine="709"/>
        <w:jc w:val="both"/>
        <w:rPr>
          <w:rFonts w:ascii="Times New Roman" w:hAnsi="Times New Roman" w:cs="Times New Roman"/>
          <w:sz w:val="26"/>
          <w:szCs w:val="26"/>
        </w:rPr>
      </w:pPr>
      <w:bookmarkStart w:id="20" w:name="_Toc301970947"/>
      <w:r w:rsidRPr="00204A86">
        <w:rPr>
          <w:rFonts w:ascii="Times New Roman" w:hAnsi="Times New Roman" w:cs="Times New Roman"/>
          <w:sz w:val="26"/>
          <w:szCs w:val="26"/>
        </w:rPr>
        <w:t>4.</w:t>
      </w:r>
      <w:r w:rsidR="00D37077">
        <w:rPr>
          <w:rFonts w:ascii="Times New Roman" w:hAnsi="Times New Roman" w:cs="Times New Roman"/>
          <w:sz w:val="26"/>
          <w:szCs w:val="26"/>
        </w:rPr>
        <w:t> </w:t>
      </w:r>
      <w:r w:rsidRPr="00204A86">
        <w:rPr>
          <w:rFonts w:ascii="Times New Roman" w:hAnsi="Times New Roman" w:cs="Times New Roman"/>
          <w:sz w:val="26"/>
          <w:szCs w:val="26"/>
        </w:rPr>
        <w:t>Форма разрешения на строительство установлена Постановлением Правительства Российской Федерации от 24 ноября 2005 г. № 698.</w:t>
      </w:r>
      <w:bookmarkEnd w:id="20"/>
    </w:p>
    <w:p w:rsidR="00204A86" w:rsidRPr="00204A86" w:rsidRDefault="00204A86" w:rsidP="00204A86">
      <w:pPr>
        <w:autoSpaceDE w:val="0"/>
        <w:autoSpaceDN w:val="0"/>
        <w:adjustRightInd w:val="0"/>
        <w:spacing w:after="0" w:line="240" w:lineRule="auto"/>
        <w:ind w:firstLine="709"/>
        <w:jc w:val="both"/>
        <w:rPr>
          <w:rFonts w:ascii="Times New Roman" w:hAnsi="Times New Roman" w:cs="Times New Roman"/>
          <w:sz w:val="26"/>
          <w:szCs w:val="26"/>
        </w:rPr>
      </w:pPr>
      <w:r w:rsidRPr="00204A86">
        <w:rPr>
          <w:rFonts w:ascii="Times New Roman" w:hAnsi="Times New Roman" w:cs="Times New Roman"/>
          <w:sz w:val="26"/>
          <w:szCs w:val="26"/>
        </w:rPr>
        <w:t>5. Разрешения на строительство, выданные до вступления в силу настоящих Правил, действуют в течение срока, на который они были выданы, за исключением случаев, когда продолжение строительства на их основе противоречит требованиям градостроительного регламента. В этом случае застройщик имеет право подать заявлении об отклонении от предельных параметров разрешённого строительства, реконструкции в Комиссию по землепользованию и застройке.</w:t>
      </w:r>
    </w:p>
    <w:p w:rsidR="004B15C8" w:rsidRPr="00204A86" w:rsidRDefault="00204A86" w:rsidP="00204A86">
      <w:pPr>
        <w:autoSpaceDE w:val="0"/>
        <w:autoSpaceDN w:val="0"/>
        <w:adjustRightInd w:val="0"/>
        <w:spacing w:after="0" w:line="240" w:lineRule="auto"/>
        <w:ind w:firstLine="709"/>
        <w:jc w:val="both"/>
        <w:rPr>
          <w:rFonts w:ascii="Times New Roman" w:hAnsi="Times New Roman" w:cs="Times New Roman"/>
          <w:sz w:val="26"/>
          <w:szCs w:val="26"/>
        </w:rPr>
      </w:pPr>
      <w:r w:rsidRPr="00204A86">
        <w:rPr>
          <w:rFonts w:ascii="Times New Roman" w:hAnsi="Times New Roman" w:cs="Times New Roman"/>
          <w:sz w:val="26"/>
          <w:szCs w:val="26"/>
        </w:rPr>
        <w:t>6.</w:t>
      </w:r>
      <w:r w:rsidR="00D37077">
        <w:rPr>
          <w:rFonts w:ascii="Times New Roman" w:hAnsi="Times New Roman" w:cs="Times New Roman"/>
          <w:sz w:val="26"/>
          <w:szCs w:val="26"/>
        </w:rPr>
        <w:t> </w:t>
      </w:r>
      <w:r w:rsidRPr="00204A86">
        <w:rPr>
          <w:rFonts w:ascii="Times New Roman" w:hAnsi="Times New Roman" w:cs="Times New Roman"/>
          <w:sz w:val="26"/>
          <w:szCs w:val="26"/>
        </w:rPr>
        <w:t xml:space="preserve">Администрация </w:t>
      </w:r>
      <w:r w:rsidR="00D37077" w:rsidRPr="00D37077">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204A86">
        <w:rPr>
          <w:rFonts w:ascii="Times New Roman" w:hAnsi="Times New Roman" w:cs="Times New Roman"/>
          <w:sz w:val="26"/>
          <w:szCs w:val="26"/>
        </w:rPr>
        <w:t xml:space="preserve"> имеет право изменить условия выданного ранее разрешения на строительство в направлении приведения разрешения в соответствие с градостроительным регламентом.</w:t>
      </w:r>
    </w:p>
    <w:p w:rsidR="00D37077" w:rsidRPr="00D37077" w:rsidRDefault="00D37077" w:rsidP="00D37077">
      <w:pPr>
        <w:pStyle w:val="2"/>
        <w:spacing w:before="120" w:after="120" w:line="240" w:lineRule="auto"/>
        <w:rPr>
          <w:rFonts w:ascii="Times New Roman" w:hAnsi="Times New Roman" w:cs="Times New Roman"/>
          <w:iCs/>
          <w:color w:val="auto"/>
        </w:rPr>
      </w:pPr>
      <w:bookmarkStart w:id="21" w:name="_Toc322625090"/>
      <w:bookmarkStart w:id="22" w:name="_Toc169684738"/>
      <w:r w:rsidRPr="00D37077">
        <w:rPr>
          <w:rFonts w:ascii="Times New Roman" w:hAnsi="Times New Roman" w:cs="Times New Roman"/>
          <w:iCs/>
          <w:color w:val="auto"/>
        </w:rPr>
        <w:t>Глава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1"/>
      <w:bookmarkEnd w:id="22"/>
    </w:p>
    <w:p w:rsidR="00D37077" w:rsidRPr="00D37077" w:rsidRDefault="00D37077" w:rsidP="00D37077">
      <w:pPr>
        <w:pStyle w:val="3"/>
        <w:spacing w:before="120" w:after="120" w:line="240" w:lineRule="auto"/>
        <w:rPr>
          <w:rFonts w:ascii="Times New Roman" w:hAnsi="Times New Roman" w:cs="Times New Roman"/>
          <w:color w:val="auto"/>
          <w:sz w:val="26"/>
          <w:szCs w:val="26"/>
        </w:rPr>
      </w:pPr>
      <w:bookmarkStart w:id="23" w:name="_Toc183418766"/>
      <w:bookmarkStart w:id="24" w:name="_Toc222737810"/>
      <w:bookmarkStart w:id="25" w:name="_Toc322625091"/>
      <w:bookmarkStart w:id="26" w:name="_Toc169684739"/>
      <w:r w:rsidRPr="00D37077">
        <w:rPr>
          <w:rFonts w:ascii="Times New Roman" w:hAnsi="Times New Roman" w:cs="Times New Roman"/>
          <w:color w:val="auto"/>
          <w:sz w:val="26"/>
          <w:szCs w:val="26"/>
        </w:rPr>
        <w:t>Статья 1</w:t>
      </w:r>
      <w:r w:rsidR="004C3D3D">
        <w:rPr>
          <w:rFonts w:ascii="Times New Roman" w:hAnsi="Times New Roman" w:cs="Times New Roman"/>
          <w:color w:val="auto"/>
          <w:sz w:val="26"/>
          <w:szCs w:val="26"/>
        </w:rPr>
        <w:t>1</w:t>
      </w:r>
      <w:r w:rsidRPr="00D37077">
        <w:rPr>
          <w:rFonts w:ascii="Times New Roman" w:hAnsi="Times New Roman" w:cs="Times New Roman"/>
          <w:color w:val="auto"/>
          <w:sz w:val="26"/>
          <w:szCs w:val="26"/>
        </w:rPr>
        <w:t xml:space="preserve">. </w:t>
      </w:r>
      <w:bookmarkEnd w:id="23"/>
      <w:bookmarkEnd w:id="24"/>
      <w:r w:rsidRPr="00D37077">
        <w:rPr>
          <w:rFonts w:ascii="Times New Roman" w:hAnsi="Times New Roman" w:cs="Times New Roman"/>
          <w:color w:val="auto"/>
          <w:sz w:val="26"/>
          <w:szCs w:val="26"/>
        </w:rPr>
        <w:t>Виды разрешенного использования земельных участков и объектов капитального строительства</w:t>
      </w:r>
      <w:bookmarkEnd w:id="25"/>
      <w:bookmarkEnd w:id="26"/>
    </w:p>
    <w:p w:rsidR="00D37077" w:rsidRPr="00D37077" w:rsidRDefault="00D37077" w:rsidP="00D3707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7077">
        <w:rPr>
          <w:rFonts w:ascii="Times New Roman" w:eastAsia="Times New Roman" w:hAnsi="Times New Roman" w:cs="Times New Roman"/>
          <w:sz w:val="26"/>
          <w:szCs w:val="26"/>
          <w:lang w:eastAsia="ru-RU"/>
        </w:rPr>
        <w:t>1. Для каждого земельного участка, объекта капитального строительства, расположенного в границах сельского поселения, разрешенным считается такое использование, которое соответствует:</w:t>
      </w:r>
    </w:p>
    <w:p w:rsidR="00D37077" w:rsidRPr="00D37077" w:rsidRDefault="00D37077" w:rsidP="00B55CA1">
      <w:pPr>
        <w:pStyle w:val="ab"/>
        <w:numPr>
          <w:ilvl w:val="0"/>
          <w:numId w:val="29"/>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D37077">
        <w:rPr>
          <w:rFonts w:ascii="Times New Roman" w:eastAsia="Times New Roman" w:hAnsi="Times New Roman" w:cs="Times New Roman"/>
          <w:sz w:val="26"/>
          <w:szCs w:val="26"/>
          <w:lang w:eastAsia="ru-RU"/>
        </w:rPr>
        <w:t>градостроительным регламентам;</w:t>
      </w:r>
    </w:p>
    <w:p w:rsidR="00D37077" w:rsidRPr="00D37077" w:rsidRDefault="00D37077" w:rsidP="00B55CA1">
      <w:pPr>
        <w:pStyle w:val="ab"/>
        <w:numPr>
          <w:ilvl w:val="0"/>
          <w:numId w:val="29"/>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D37077">
        <w:rPr>
          <w:rFonts w:ascii="Times New Roman" w:eastAsia="Times New Roman" w:hAnsi="Times New Roman" w:cs="Times New Roman"/>
          <w:sz w:val="26"/>
          <w:szCs w:val="26"/>
          <w:lang w:eastAsia="ru-RU"/>
        </w:rPr>
        <w:t>ограничениям по условиям охраны объектов культурного наследия в случаях, когда участок или объект расположен в зоне охраны объектов культурного наследия;</w:t>
      </w:r>
    </w:p>
    <w:p w:rsidR="00D37077" w:rsidRPr="00D37077" w:rsidRDefault="00D37077" w:rsidP="00B55CA1">
      <w:pPr>
        <w:pStyle w:val="ab"/>
        <w:numPr>
          <w:ilvl w:val="0"/>
          <w:numId w:val="29"/>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D37077">
        <w:rPr>
          <w:rFonts w:ascii="Times New Roman" w:eastAsia="Times New Roman" w:hAnsi="Times New Roman" w:cs="Times New Roman"/>
          <w:sz w:val="26"/>
          <w:szCs w:val="26"/>
          <w:lang w:eastAsia="ru-RU"/>
        </w:rPr>
        <w:lastRenderedPageBreak/>
        <w:t>ограничениям по экологическим и санитарно-эпидемиологическим условиям в случаях, когда участок или объект расположен в зонах действия соответствующих ограничений;</w:t>
      </w:r>
    </w:p>
    <w:p w:rsidR="00D37077" w:rsidRPr="00D37077" w:rsidRDefault="00D37077" w:rsidP="00B55CA1">
      <w:pPr>
        <w:pStyle w:val="ab"/>
        <w:numPr>
          <w:ilvl w:val="0"/>
          <w:numId w:val="29"/>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D37077">
        <w:rPr>
          <w:rFonts w:ascii="Times New Roman" w:eastAsia="Times New Roman" w:hAnsi="Times New Roman" w:cs="Times New Roman"/>
          <w:sz w:val="26"/>
          <w:szCs w:val="26"/>
          <w:lang w:eastAsia="ru-RU"/>
        </w:rPr>
        <w:t>иным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 т.д.).</w:t>
      </w:r>
    </w:p>
    <w:p w:rsidR="00D37077" w:rsidRPr="00D37077" w:rsidRDefault="00D37077" w:rsidP="00D3707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7077">
        <w:rPr>
          <w:rFonts w:ascii="Times New Roman" w:eastAsia="Times New Roman" w:hAnsi="Times New Roman" w:cs="Times New Roman"/>
          <w:sz w:val="26"/>
          <w:szCs w:val="26"/>
          <w:lang w:eastAsia="ru-RU"/>
        </w:rPr>
        <w:t>2. Разрешенное использование земельных участков и объектов капитального строительства может быть следующих видов:</w:t>
      </w:r>
    </w:p>
    <w:p w:rsidR="00D37077" w:rsidRPr="00D37077" w:rsidRDefault="00D37077" w:rsidP="00D3707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7077">
        <w:rPr>
          <w:rFonts w:ascii="Times New Roman" w:eastAsia="Times New Roman" w:hAnsi="Times New Roman" w:cs="Times New Roman"/>
          <w:sz w:val="26"/>
          <w:szCs w:val="26"/>
          <w:lang w:eastAsia="ru-RU"/>
        </w:rPr>
        <w:t>1) основные виды разрешенного использования, которые при условии соблюдения технических регламентов (а до принятия их – строительных норм и стандартов безопасности, правил пожарной безопасности, иных обязательных требований) не могут быть запрещены;</w:t>
      </w:r>
    </w:p>
    <w:p w:rsidR="00D37077" w:rsidRPr="00D37077" w:rsidRDefault="00D37077" w:rsidP="00D3707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7077">
        <w:rPr>
          <w:rFonts w:ascii="Times New Roman" w:eastAsia="Times New Roman" w:hAnsi="Times New Roman" w:cs="Times New Roman"/>
          <w:sz w:val="26"/>
          <w:szCs w:val="26"/>
          <w:lang w:eastAsia="ru-RU"/>
        </w:rPr>
        <w:t>2) условно разрешенные виды использования, требующие получения разрешения, которое принимается по результатам специального согласования, проводимого, в том числе с применением процедур публичных слушаний;</w:t>
      </w:r>
    </w:p>
    <w:p w:rsidR="00D37077" w:rsidRPr="00D37077" w:rsidRDefault="00D37077" w:rsidP="00D3707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7077">
        <w:rPr>
          <w:rFonts w:ascii="Times New Roman" w:eastAsia="Times New Roman" w:hAnsi="Times New Roman" w:cs="Times New Roman"/>
          <w:sz w:val="26"/>
          <w:szCs w:val="26"/>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D37077" w:rsidRPr="00D37077" w:rsidRDefault="00D37077" w:rsidP="00D3707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7077">
        <w:rPr>
          <w:rFonts w:ascii="Times New Roman" w:eastAsia="Times New Roman" w:hAnsi="Times New Roman" w:cs="Times New Roman"/>
          <w:sz w:val="26"/>
          <w:szCs w:val="26"/>
          <w:lang w:eastAsia="ru-RU"/>
        </w:rPr>
        <w:t>3.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Виды использования, не предусмотренные настоящими Правилами, являются не разрешенными для соответствующей территориальной зоны и не могут быть разрешены, в том числе и по процедурам специальных согласований.</w:t>
      </w:r>
    </w:p>
    <w:p w:rsidR="00D37077" w:rsidRPr="00D37077" w:rsidRDefault="00D37077" w:rsidP="00D3707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7077">
        <w:rPr>
          <w:rFonts w:ascii="Times New Roman" w:eastAsia="Times New Roman" w:hAnsi="Times New Roman" w:cs="Times New Roman"/>
          <w:sz w:val="26"/>
          <w:szCs w:val="26"/>
          <w:lang w:eastAsia="ru-RU"/>
        </w:rPr>
        <w:t>4.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D37077" w:rsidRPr="00D37077" w:rsidRDefault="00D37077" w:rsidP="00D3707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7077">
        <w:rPr>
          <w:rFonts w:ascii="Times New Roman" w:eastAsia="Times New Roman" w:hAnsi="Times New Roman" w:cs="Times New Roman"/>
          <w:sz w:val="26"/>
          <w:szCs w:val="26"/>
          <w:lang w:eastAsia="ru-RU"/>
        </w:rPr>
        <w:t>5.</w:t>
      </w:r>
      <w:r w:rsidR="00BB15B8">
        <w:rPr>
          <w:rFonts w:ascii="Times New Roman" w:eastAsia="Times New Roman" w:hAnsi="Times New Roman" w:cs="Times New Roman"/>
          <w:sz w:val="26"/>
          <w:szCs w:val="26"/>
          <w:lang w:eastAsia="ru-RU"/>
        </w:rPr>
        <w:t> </w:t>
      </w:r>
      <w:r w:rsidRPr="00D37077">
        <w:rPr>
          <w:rFonts w:ascii="Times New Roman" w:eastAsia="Times New Roman" w:hAnsi="Times New Roman" w:cs="Times New Roman"/>
          <w:sz w:val="26"/>
          <w:szCs w:val="26"/>
          <w:lang w:eastAsia="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D37077" w:rsidRPr="00D37077" w:rsidRDefault="00D37077" w:rsidP="00D3707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7077">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 </w:t>
      </w:r>
      <w:r w:rsidRPr="00D37077">
        <w:rPr>
          <w:rFonts w:ascii="Times New Roman" w:eastAsia="Times New Roman" w:hAnsi="Times New Roman" w:cs="Times New Roman"/>
          <w:sz w:val="26"/>
          <w:szCs w:val="26"/>
          <w:lang w:eastAsia="ru-RU"/>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D37077" w:rsidRPr="00D37077" w:rsidRDefault="00D37077" w:rsidP="00D3707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7077">
        <w:rPr>
          <w:rFonts w:ascii="Times New Roman" w:eastAsia="Times New Roman" w:hAnsi="Times New Roman" w:cs="Times New Roman"/>
          <w:sz w:val="26"/>
          <w:szCs w:val="26"/>
          <w:lang w:eastAsia="ru-RU"/>
        </w:rPr>
        <w:t>7.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52 настоящих Правил.</w:t>
      </w:r>
    </w:p>
    <w:p w:rsidR="00D37077" w:rsidRPr="00D37077" w:rsidRDefault="00D37077" w:rsidP="00D3707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7077">
        <w:rPr>
          <w:rFonts w:ascii="Times New Roman" w:eastAsia="Times New Roman" w:hAnsi="Times New Roman" w:cs="Times New Roman"/>
          <w:sz w:val="26"/>
          <w:szCs w:val="26"/>
          <w:lang w:eastAsia="ru-RU"/>
        </w:rPr>
        <w:t>8.</w:t>
      </w:r>
      <w:r>
        <w:rPr>
          <w:rFonts w:ascii="Times New Roman" w:eastAsia="Times New Roman" w:hAnsi="Times New Roman" w:cs="Times New Roman"/>
          <w:sz w:val="26"/>
          <w:szCs w:val="26"/>
          <w:lang w:eastAsia="ru-RU"/>
        </w:rPr>
        <w:t> </w:t>
      </w:r>
      <w:r w:rsidRPr="00D37077">
        <w:rPr>
          <w:rFonts w:ascii="Times New Roman" w:eastAsia="Times New Roman" w:hAnsi="Times New Roman" w:cs="Times New Roman"/>
          <w:sz w:val="26"/>
          <w:szCs w:val="26"/>
          <w:lang w:eastAsia="ru-RU"/>
        </w:rPr>
        <w:t>Использование инженерно-технических объектов, сооружений и коммуникаций, в пределах отдельных земельных участков (объектов электроснабжения, водоснабжения, газоснабжения, водоотведения, телефонизации и т.д.) является разрешенным при условии соответствия строительным и противопожарным нормам и правилам, технологическим стандартам безопасности.</w:t>
      </w:r>
    </w:p>
    <w:p w:rsidR="00D37077" w:rsidRPr="00D37077" w:rsidRDefault="00D37077" w:rsidP="00D3707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7077">
        <w:rPr>
          <w:rFonts w:ascii="Times New Roman" w:eastAsia="Times New Roman" w:hAnsi="Times New Roman" w:cs="Times New Roman"/>
          <w:sz w:val="26"/>
          <w:szCs w:val="26"/>
          <w:lang w:eastAsia="ru-RU"/>
        </w:rPr>
        <w:lastRenderedPageBreak/>
        <w:t>9.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D37077" w:rsidRPr="00D37077" w:rsidRDefault="00D37077" w:rsidP="00BB15B8">
      <w:pPr>
        <w:pStyle w:val="3"/>
        <w:spacing w:before="120" w:after="120" w:line="240" w:lineRule="auto"/>
        <w:rPr>
          <w:rFonts w:ascii="Times New Roman" w:hAnsi="Times New Roman" w:cs="Times New Roman"/>
          <w:color w:val="auto"/>
          <w:sz w:val="26"/>
          <w:szCs w:val="26"/>
        </w:rPr>
      </w:pPr>
      <w:bookmarkStart w:id="27" w:name="_Toc322625092"/>
      <w:bookmarkStart w:id="28" w:name="_Toc169684740"/>
      <w:r w:rsidRPr="00D37077">
        <w:rPr>
          <w:rFonts w:ascii="Times New Roman" w:hAnsi="Times New Roman" w:cs="Times New Roman"/>
          <w:color w:val="auto"/>
          <w:sz w:val="26"/>
          <w:szCs w:val="26"/>
        </w:rPr>
        <w:t>Статья 1</w:t>
      </w:r>
      <w:r w:rsidR="004C3D3D">
        <w:rPr>
          <w:rFonts w:ascii="Times New Roman" w:hAnsi="Times New Roman" w:cs="Times New Roman"/>
          <w:color w:val="auto"/>
          <w:sz w:val="26"/>
          <w:szCs w:val="26"/>
        </w:rPr>
        <w:t>2</w:t>
      </w:r>
      <w:r w:rsidRPr="00D37077">
        <w:rPr>
          <w:rFonts w:ascii="Times New Roman" w:hAnsi="Times New Roman" w:cs="Times New Roman"/>
          <w:color w:val="auto"/>
          <w:sz w:val="26"/>
          <w:szCs w:val="26"/>
        </w:rPr>
        <w:t>. Изменение одного вида разрешенного использования на другой вид разрешенного использования земельных участков и других объектов недвижимости</w:t>
      </w:r>
      <w:bookmarkEnd w:id="27"/>
      <w:bookmarkEnd w:id="28"/>
    </w:p>
    <w:p w:rsidR="00D37077" w:rsidRPr="00D37077" w:rsidRDefault="00D37077" w:rsidP="00D37077">
      <w:pPr>
        <w:autoSpaceDE w:val="0"/>
        <w:autoSpaceDN w:val="0"/>
        <w:adjustRightInd w:val="0"/>
        <w:spacing w:after="0" w:line="240" w:lineRule="auto"/>
        <w:ind w:firstLine="709"/>
        <w:jc w:val="both"/>
        <w:rPr>
          <w:rFonts w:ascii="Times New Roman" w:hAnsi="Times New Roman" w:cs="Times New Roman"/>
          <w:sz w:val="26"/>
          <w:szCs w:val="26"/>
        </w:rPr>
      </w:pPr>
      <w:r w:rsidRPr="00D37077">
        <w:rPr>
          <w:rFonts w:ascii="Times New Roman" w:hAnsi="Times New Roman" w:cs="Times New Roman"/>
          <w:sz w:val="26"/>
          <w:szCs w:val="26"/>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D37077" w:rsidRPr="00D37077" w:rsidRDefault="00D37077" w:rsidP="00D37077">
      <w:pPr>
        <w:autoSpaceDE w:val="0"/>
        <w:autoSpaceDN w:val="0"/>
        <w:adjustRightInd w:val="0"/>
        <w:spacing w:after="0" w:line="240" w:lineRule="auto"/>
        <w:ind w:firstLine="709"/>
        <w:jc w:val="both"/>
        <w:rPr>
          <w:rFonts w:ascii="Times New Roman" w:hAnsi="Times New Roman" w:cs="Times New Roman"/>
          <w:sz w:val="26"/>
          <w:szCs w:val="26"/>
        </w:rPr>
      </w:pPr>
      <w:r w:rsidRPr="00D37077">
        <w:rPr>
          <w:rFonts w:ascii="Times New Roman" w:hAnsi="Times New Roman" w:cs="Times New Roman"/>
          <w:sz w:val="26"/>
          <w:szCs w:val="26"/>
        </w:rPr>
        <w:t>2.</w:t>
      </w:r>
      <w:r>
        <w:rPr>
          <w:rFonts w:ascii="Times New Roman" w:hAnsi="Times New Roman" w:cs="Times New Roman"/>
          <w:sz w:val="26"/>
          <w:szCs w:val="26"/>
        </w:rPr>
        <w:t> </w:t>
      </w:r>
      <w:r w:rsidRPr="00D37077">
        <w:rPr>
          <w:rFonts w:ascii="Times New Roman" w:hAnsi="Times New Roman" w:cs="Times New Roman"/>
          <w:sz w:val="26"/>
          <w:szCs w:val="26"/>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D37077" w:rsidRPr="00D37077" w:rsidRDefault="00D37077" w:rsidP="00D37077">
      <w:pPr>
        <w:autoSpaceDE w:val="0"/>
        <w:autoSpaceDN w:val="0"/>
        <w:adjustRightInd w:val="0"/>
        <w:spacing w:after="0" w:line="240" w:lineRule="auto"/>
        <w:ind w:firstLine="709"/>
        <w:jc w:val="both"/>
        <w:rPr>
          <w:rFonts w:ascii="Times New Roman" w:hAnsi="Times New Roman" w:cs="Times New Roman"/>
          <w:sz w:val="26"/>
          <w:szCs w:val="26"/>
        </w:rPr>
      </w:pPr>
      <w:r w:rsidRPr="00D37077">
        <w:rPr>
          <w:rFonts w:ascii="Times New Roman" w:hAnsi="Times New Roman" w:cs="Times New Roman"/>
          <w:sz w:val="26"/>
          <w:szCs w:val="26"/>
        </w:rPr>
        <w:t>3. В случае, если изменение одного вида на другой вид разрешенного использования недвижимости влечет за собой изменение конструктивных и иных характеристик надежности и безопасности объектов капитального строительства, необходимо получение разрешения на строительство, выдаваемого в порядке, определенном статьей 51 Градостроительного кодекса, статьей 10 настоящих Правил.</w:t>
      </w:r>
    </w:p>
    <w:p w:rsidR="00D37077" w:rsidRPr="00D37077" w:rsidRDefault="00D37077" w:rsidP="00D37077">
      <w:pPr>
        <w:autoSpaceDE w:val="0"/>
        <w:autoSpaceDN w:val="0"/>
        <w:adjustRightInd w:val="0"/>
        <w:spacing w:after="0" w:line="240" w:lineRule="auto"/>
        <w:ind w:firstLine="709"/>
        <w:jc w:val="both"/>
        <w:rPr>
          <w:rFonts w:ascii="Times New Roman" w:hAnsi="Times New Roman" w:cs="Times New Roman"/>
          <w:sz w:val="26"/>
          <w:szCs w:val="26"/>
        </w:rPr>
      </w:pPr>
      <w:r w:rsidRPr="00D37077">
        <w:rPr>
          <w:rFonts w:ascii="Times New Roman" w:hAnsi="Times New Roman" w:cs="Times New Roman"/>
          <w:sz w:val="26"/>
          <w:szCs w:val="26"/>
        </w:rPr>
        <w:t>4.</w:t>
      </w:r>
      <w:r>
        <w:rPr>
          <w:rFonts w:ascii="Times New Roman" w:hAnsi="Times New Roman" w:cs="Times New Roman"/>
          <w:sz w:val="26"/>
          <w:szCs w:val="26"/>
        </w:rPr>
        <w:t> </w:t>
      </w:r>
      <w:r w:rsidRPr="00D37077">
        <w:rPr>
          <w:rFonts w:ascii="Times New Roman" w:hAnsi="Times New Roman" w:cs="Times New Roman"/>
          <w:sz w:val="26"/>
          <w:szCs w:val="26"/>
        </w:rPr>
        <w:t xml:space="preserve">В случае, если изменение одного вида на другой вид разрешенного использования земельных участков и иных объектов недвижимости не связано с необходимостью подготовки проектной документации и может быть осуществлено без получения разрешения на строительство, заявителю необходимо получить соответствующее заключение в органе администрации сельского поселения </w:t>
      </w:r>
      <w:r w:rsidR="00F241D7">
        <w:rPr>
          <w:rFonts w:ascii="Times New Roman" w:hAnsi="Times New Roman" w:cs="Times New Roman"/>
          <w:sz w:val="26"/>
          <w:szCs w:val="26"/>
        </w:rPr>
        <w:t>Герменчик</w:t>
      </w:r>
      <w:r w:rsidRPr="00D37077">
        <w:rPr>
          <w:rFonts w:ascii="Times New Roman" w:hAnsi="Times New Roman" w:cs="Times New Roman"/>
          <w:sz w:val="26"/>
          <w:szCs w:val="26"/>
        </w:rPr>
        <w:t>, уполномоченном в области градостроительной деятельности.</w:t>
      </w:r>
    </w:p>
    <w:p w:rsidR="00D37077" w:rsidRPr="00D37077" w:rsidRDefault="00D37077" w:rsidP="00D37077">
      <w:pPr>
        <w:autoSpaceDE w:val="0"/>
        <w:autoSpaceDN w:val="0"/>
        <w:adjustRightInd w:val="0"/>
        <w:spacing w:after="0" w:line="240" w:lineRule="auto"/>
        <w:ind w:firstLine="709"/>
        <w:jc w:val="both"/>
        <w:rPr>
          <w:rFonts w:ascii="Times New Roman" w:hAnsi="Times New Roman" w:cs="Times New Roman"/>
          <w:sz w:val="26"/>
          <w:szCs w:val="26"/>
        </w:rPr>
      </w:pPr>
      <w:r w:rsidRPr="00D37077">
        <w:rPr>
          <w:rFonts w:ascii="Times New Roman" w:hAnsi="Times New Roman" w:cs="Times New Roman"/>
          <w:sz w:val="26"/>
          <w:szCs w:val="26"/>
        </w:rPr>
        <w:t>5. Собственник, землепользователь, землевладелец, арендатор недвижимости обеспечивает внесение соответствующих изменений в документы учета недвижимости и документы о регистрации прав на недвижимость.</w:t>
      </w:r>
    </w:p>
    <w:p w:rsidR="00D37077" w:rsidRPr="00D37077" w:rsidRDefault="00D37077" w:rsidP="00D37077">
      <w:pPr>
        <w:autoSpaceDE w:val="0"/>
        <w:autoSpaceDN w:val="0"/>
        <w:adjustRightInd w:val="0"/>
        <w:spacing w:after="0" w:line="240" w:lineRule="auto"/>
        <w:ind w:firstLine="709"/>
        <w:jc w:val="both"/>
        <w:rPr>
          <w:rFonts w:ascii="Times New Roman" w:hAnsi="Times New Roman" w:cs="Times New Roman"/>
          <w:sz w:val="26"/>
          <w:szCs w:val="26"/>
        </w:rPr>
      </w:pPr>
      <w:r w:rsidRPr="00D37077">
        <w:rPr>
          <w:rFonts w:ascii="Times New Roman" w:hAnsi="Times New Roman" w:cs="Times New Roman"/>
          <w:sz w:val="26"/>
          <w:szCs w:val="26"/>
        </w:rPr>
        <w:t>6. В случае, если правообладатель земельного участка и/или объекта капитального строительства запрашивает изменение основного разрешенного вида использования на условно разрешенный вид использования, применяется порядок предоставления разрешения на условно разрешенный вид использования земельного участка или объекта капитального строительства статьи 39 Градостроительного кодекса и в соответствии с ним статьи 14 настоящих Правил.</w:t>
      </w:r>
    </w:p>
    <w:p w:rsidR="00D37077" w:rsidRPr="00D37077" w:rsidRDefault="00D37077" w:rsidP="00D37077">
      <w:pPr>
        <w:autoSpaceDE w:val="0"/>
        <w:autoSpaceDN w:val="0"/>
        <w:adjustRightInd w:val="0"/>
        <w:spacing w:after="0" w:line="240" w:lineRule="auto"/>
        <w:ind w:firstLine="709"/>
        <w:jc w:val="both"/>
        <w:rPr>
          <w:rFonts w:ascii="Times New Roman" w:hAnsi="Times New Roman" w:cs="Times New Roman"/>
          <w:sz w:val="26"/>
          <w:szCs w:val="26"/>
        </w:rPr>
      </w:pPr>
      <w:r w:rsidRPr="00D37077">
        <w:rPr>
          <w:rFonts w:ascii="Times New Roman" w:hAnsi="Times New Roman" w:cs="Times New Roman"/>
          <w:sz w:val="26"/>
          <w:szCs w:val="26"/>
        </w:rPr>
        <w:t>7. Решения об изменении одного вида разрешенного использования земельных участков и объектов капитального строительства, расположенных в границах территорий,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B15B8" w:rsidRPr="00BB15B8" w:rsidRDefault="00BB15B8" w:rsidP="00BB15B8">
      <w:pPr>
        <w:pStyle w:val="3"/>
        <w:spacing w:before="120" w:after="120" w:line="240" w:lineRule="auto"/>
        <w:rPr>
          <w:rFonts w:ascii="Times New Roman" w:hAnsi="Times New Roman" w:cs="Times New Roman"/>
          <w:i/>
          <w:color w:val="auto"/>
          <w:sz w:val="26"/>
          <w:szCs w:val="26"/>
        </w:rPr>
      </w:pPr>
      <w:bookmarkStart w:id="29" w:name="_Toc164849233"/>
      <w:bookmarkStart w:id="30" w:name="_Toc169684741"/>
      <w:r w:rsidRPr="00BB15B8">
        <w:rPr>
          <w:rFonts w:ascii="Times New Roman" w:hAnsi="Times New Roman" w:cs="Times New Roman"/>
          <w:color w:val="auto"/>
          <w:sz w:val="26"/>
          <w:szCs w:val="26"/>
        </w:rPr>
        <w:lastRenderedPageBreak/>
        <w:t xml:space="preserve">Статья </w:t>
      </w:r>
      <w:r>
        <w:rPr>
          <w:rFonts w:ascii="Times New Roman" w:hAnsi="Times New Roman" w:cs="Times New Roman"/>
          <w:color w:val="auto"/>
          <w:sz w:val="26"/>
          <w:szCs w:val="26"/>
        </w:rPr>
        <w:t>1</w:t>
      </w:r>
      <w:r w:rsidR="00C86DC5">
        <w:rPr>
          <w:rFonts w:ascii="Times New Roman" w:hAnsi="Times New Roman" w:cs="Times New Roman"/>
          <w:color w:val="auto"/>
          <w:sz w:val="26"/>
          <w:szCs w:val="26"/>
        </w:rPr>
        <w:t>3</w:t>
      </w:r>
      <w:r>
        <w:rPr>
          <w:rFonts w:ascii="Times New Roman" w:hAnsi="Times New Roman" w:cs="Times New Roman"/>
          <w:color w:val="auto"/>
          <w:sz w:val="26"/>
          <w:szCs w:val="26"/>
        </w:rPr>
        <w:t>.</w:t>
      </w:r>
      <w:r w:rsidRPr="00BB15B8">
        <w:rPr>
          <w:rFonts w:ascii="Times New Roman" w:hAnsi="Times New Roman" w:cs="Times New Roman"/>
          <w:color w:val="auto"/>
          <w:sz w:val="26"/>
          <w:szCs w:val="26"/>
        </w:rPr>
        <w:t xml:space="preserve"> Порядок предоставления разрешения на условно разрешенный вид использования земельного участка или объекта капитального строительства</w:t>
      </w:r>
      <w:bookmarkEnd w:id="29"/>
      <w:bookmarkEnd w:id="30"/>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1. Разрешение на условно разрешенный вид использования земельного участка или объекта капитального строительства требуется в случаях, когда правообладатели планируют использовать принадлежащие им земельные участки, иные объекты недвижимости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объектов капитального строительства применительно к соответствующей территориальной зоне, обозначенной на Карте градостроительного зонирования.</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2.</w:t>
      </w:r>
      <w:r>
        <w:rPr>
          <w:rFonts w:ascii="Times New Roman" w:hAnsi="Times New Roman" w:cs="Times New Roman"/>
          <w:sz w:val="26"/>
          <w:szCs w:val="26"/>
        </w:rPr>
        <w:t> </w:t>
      </w:r>
      <w:r w:rsidRPr="00BB15B8">
        <w:rPr>
          <w:rFonts w:ascii="Times New Roman" w:hAnsi="Times New Roman" w:cs="Times New Roman"/>
          <w:sz w:val="26"/>
          <w:szCs w:val="26"/>
        </w:rPr>
        <w:t xml:space="preserve">Физические, юридические лица, заинтересованные в получении разрешения на условно разрешенный вид использования обращаются в администрацию </w:t>
      </w:r>
      <w:r w:rsidR="00972638" w:rsidRPr="00972638">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BB15B8">
        <w:rPr>
          <w:rFonts w:ascii="Times New Roman" w:hAnsi="Times New Roman" w:cs="Times New Roman"/>
          <w:sz w:val="26"/>
          <w:szCs w:val="26"/>
        </w:rPr>
        <w:t xml:space="preserve"> в Комиссию по землепользованию и застройке с соответствующим заявлением.</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3. В заявлении указывается:</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1) сведения о заявителе;</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2) адрес расположения земельного участка, объекта капитального строительства;</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3) схема планируемой застройки земельного участка с указанием мест расположения существующих и намечаемых построек и описанием их характеристик (общая площадь, этажность, места парковки автомобилей и т.д.);</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4) эскизный проект строительства, реконструкции объекта капитального строительства, который предлагается реализовать в случае представления разрешения на условно разрешенный вид использования;</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5) обосновывающие материалы – информация о планируемых объемах ресурсов, необходимых для функционирования объекта (численность работающих, грузооборот, потребность в подъездных железнодорожных путях, энергообеспечение, водоснабжение и т.д.; технические условия, предоставленные уполномоченными организациями, подтверждающие возможность получения инженерных ресурсов в полном объеме),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 планируемом количестве посетителей и о потребности в местах парковки автомобилей.</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К заявлению прилагается кадастровый паспорт земельного участка, свидетельство о государственной регистрации прав на объект недвижимости.</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Заявление содержит обязательство заинтересованного лица нести расходы, связанные с организацией и проведением публичных слушаний по вопросу предоставления разрешения на условно разрешенный вид использования.</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4. При получении заявления Комиссия:</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1) при соответствии документов перечню, предусмотренному частью 3 настоящей статьи, регистрирует заявление;</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2) рассматривает заявление и готовит заключение по предмету запроса;</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 xml:space="preserve">3) запрашивает письменное заключение по предмету запроса от органа администрации </w:t>
      </w:r>
      <w:r w:rsidR="00972638" w:rsidRPr="00972638">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BB15B8">
        <w:rPr>
          <w:rFonts w:ascii="Times New Roman" w:hAnsi="Times New Roman" w:cs="Times New Roman"/>
          <w:sz w:val="26"/>
          <w:szCs w:val="26"/>
        </w:rPr>
        <w:t>, уполномоченного в области градостроительной деятельности;</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 xml:space="preserve">4) запрашивает письменные заключения по предмету запроса от уполномоченного государственного органа охраны объектов культурного наследия, уполномоченного органа в области охраны окружающей среды, </w:t>
      </w:r>
      <w:r w:rsidRPr="00BB15B8">
        <w:rPr>
          <w:rFonts w:ascii="Times New Roman" w:hAnsi="Times New Roman" w:cs="Times New Roman"/>
          <w:sz w:val="26"/>
          <w:szCs w:val="26"/>
        </w:rPr>
        <w:lastRenderedPageBreak/>
        <w:t>уполномоченного органа в области санитарно-эпидемиологического надзора. Указанные запросы направляются в случаях, когда земельный участок расположен в границах соответствующих зон ограничений.</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5. Основаниями для составления письменных заключений являются:</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1) соответствие намерений заявителя настоящим Правилам;</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2) соблюдение обязательных нормативов и стандартов, установленных в соответствии с законодательством в целях охраны окружающей природной и культурно-исторической среды, здоровья, безопасности проживания и жизнедеятельности людей;</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3) соблюдение прав владельцев смежно-расположенных объектов недвижимости, иных физических и юридических лиц.</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 xml:space="preserve">6. Вопрос о предоставлении разрешения на условно разрешенный вид использования подлежит обсуждению на публичных слушаниях. </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 xml:space="preserve">8.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w:t>
      </w:r>
      <w:r w:rsidR="00972638" w:rsidRPr="00972638">
        <w:rPr>
          <w:rFonts w:ascii="Times New Roman" w:hAnsi="Times New Roman" w:cs="Times New Roman"/>
          <w:b/>
          <w:sz w:val="26"/>
          <w:szCs w:val="26"/>
        </w:rPr>
        <w:t>семь</w:t>
      </w:r>
      <w:r w:rsidRPr="00BB15B8">
        <w:rPr>
          <w:rFonts w:ascii="Times New Roman" w:hAnsi="Times New Roman" w:cs="Times New Roman"/>
          <w:sz w:val="26"/>
          <w:szCs w:val="26"/>
        </w:rPr>
        <w:t xml:space="preserve"> дней со дня поступления заявления заинтересованного лица о предоставлении разрешения на условно разрешенный вид использования (п</w:t>
      </w:r>
      <w:r w:rsidR="00972638">
        <w:rPr>
          <w:rFonts w:ascii="Times New Roman" w:hAnsi="Times New Roman" w:cs="Times New Roman"/>
          <w:sz w:val="26"/>
          <w:szCs w:val="26"/>
        </w:rPr>
        <w:t>ункт</w:t>
      </w:r>
      <w:r w:rsidRPr="00BB15B8">
        <w:rPr>
          <w:rFonts w:ascii="Times New Roman" w:hAnsi="Times New Roman" w:cs="Times New Roman"/>
          <w:sz w:val="26"/>
          <w:szCs w:val="26"/>
        </w:rPr>
        <w:t xml:space="preserve"> 4 ст</w:t>
      </w:r>
      <w:r w:rsidR="00972638">
        <w:rPr>
          <w:rFonts w:ascii="Times New Roman" w:hAnsi="Times New Roman" w:cs="Times New Roman"/>
          <w:sz w:val="26"/>
          <w:szCs w:val="26"/>
        </w:rPr>
        <w:t>атьи</w:t>
      </w:r>
      <w:r w:rsidRPr="00BB15B8">
        <w:rPr>
          <w:rFonts w:ascii="Times New Roman" w:hAnsi="Times New Roman" w:cs="Times New Roman"/>
          <w:sz w:val="26"/>
          <w:szCs w:val="26"/>
        </w:rPr>
        <w:t xml:space="preserve"> 39 Градостроительного кодекса Российской Федерации).</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 xml:space="preserve">9. Срок проведения публичных слушаний с момента оповещения жителей поселения о времени и месте проведения до дня опубликования заключения о результатах публичных слушаний </w:t>
      </w:r>
      <w:r w:rsidRPr="00972638">
        <w:rPr>
          <w:rFonts w:ascii="Times New Roman" w:hAnsi="Times New Roman" w:cs="Times New Roman"/>
          <w:b/>
          <w:sz w:val="26"/>
          <w:szCs w:val="26"/>
        </w:rPr>
        <w:t>не может быть более одного месяца</w:t>
      </w:r>
      <w:r w:rsidRPr="00BB15B8">
        <w:rPr>
          <w:rFonts w:ascii="Times New Roman" w:hAnsi="Times New Roman" w:cs="Times New Roman"/>
          <w:sz w:val="26"/>
          <w:szCs w:val="26"/>
        </w:rPr>
        <w:t xml:space="preserve"> (п</w:t>
      </w:r>
      <w:r w:rsidR="00972638">
        <w:rPr>
          <w:rFonts w:ascii="Times New Roman" w:hAnsi="Times New Roman" w:cs="Times New Roman"/>
          <w:sz w:val="26"/>
          <w:szCs w:val="26"/>
        </w:rPr>
        <w:t>ункт</w:t>
      </w:r>
      <w:r w:rsidRPr="00BB15B8">
        <w:rPr>
          <w:rFonts w:ascii="Times New Roman" w:hAnsi="Times New Roman" w:cs="Times New Roman"/>
          <w:sz w:val="26"/>
          <w:szCs w:val="26"/>
        </w:rPr>
        <w:t xml:space="preserve"> 7 ст</w:t>
      </w:r>
      <w:r w:rsidR="00972638">
        <w:rPr>
          <w:rFonts w:ascii="Times New Roman" w:hAnsi="Times New Roman" w:cs="Times New Roman"/>
          <w:sz w:val="26"/>
          <w:szCs w:val="26"/>
        </w:rPr>
        <w:t>атьи</w:t>
      </w:r>
      <w:r w:rsidRPr="00BB15B8">
        <w:rPr>
          <w:rFonts w:ascii="Times New Roman" w:hAnsi="Times New Roman" w:cs="Times New Roman"/>
          <w:sz w:val="26"/>
          <w:szCs w:val="26"/>
        </w:rPr>
        <w:t xml:space="preserve"> 39 Градостроительного кодекса Российской Федерации).</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10.</w:t>
      </w:r>
      <w:r w:rsidR="00972638">
        <w:rPr>
          <w:rFonts w:ascii="Times New Roman" w:hAnsi="Times New Roman" w:cs="Times New Roman"/>
          <w:sz w:val="26"/>
          <w:szCs w:val="26"/>
        </w:rPr>
        <w:t> </w:t>
      </w:r>
      <w:r w:rsidRPr="00BB15B8">
        <w:rPr>
          <w:rFonts w:ascii="Times New Roman" w:hAnsi="Times New Roman" w:cs="Times New Roman"/>
          <w:sz w:val="26"/>
          <w:szCs w:val="26"/>
        </w:rPr>
        <w:t>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11.</w:t>
      </w:r>
      <w:r w:rsidR="00972638">
        <w:rPr>
          <w:rFonts w:ascii="Times New Roman" w:hAnsi="Times New Roman" w:cs="Times New Roman"/>
          <w:sz w:val="26"/>
          <w:szCs w:val="26"/>
        </w:rPr>
        <w:t> </w:t>
      </w:r>
      <w:r w:rsidRPr="00BB15B8">
        <w:rPr>
          <w:rFonts w:ascii="Times New Roman" w:hAnsi="Times New Roman" w:cs="Times New Roman"/>
          <w:sz w:val="26"/>
          <w:szCs w:val="26"/>
        </w:rPr>
        <w:t xml:space="preserve">Заключение о результатах публичных слушаний по вопросу предоставления разрешения на условно разрешенный вид использования подлежит </w:t>
      </w:r>
      <w:r w:rsidRPr="00BB15B8">
        <w:rPr>
          <w:rFonts w:ascii="Times New Roman" w:hAnsi="Times New Roman" w:cs="Times New Roman"/>
          <w:sz w:val="26"/>
          <w:szCs w:val="26"/>
        </w:rPr>
        <w:lastRenderedPageBreak/>
        <w:t xml:space="preserve">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972638" w:rsidRPr="00972638">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BB15B8">
        <w:rPr>
          <w:rFonts w:ascii="Times New Roman" w:hAnsi="Times New Roman" w:cs="Times New Roman"/>
          <w:sz w:val="26"/>
          <w:szCs w:val="26"/>
        </w:rPr>
        <w:t xml:space="preserve"> в сети «Интернет».</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 xml:space="preserve">12.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w:t>
      </w:r>
      <w:r w:rsidR="00972638" w:rsidRPr="00972638">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BB15B8">
        <w:rPr>
          <w:rFonts w:ascii="Times New Roman" w:hAnsi="Times New Roman" w:cs="Times New Roman"/>
          <w:sz w:val="26"/>
          <w:szCs w:val="26"/>
        </w:rPr>
        <w:t>.</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13. Разрешение на условно разрешенный вид использования может быть предоставлено с условиями, которые определяют пределы реализации согласованного вида использования с учетом недопущения причинения ущерба смежным землепользователям и снижения стоимости соседних объектов недвижимости.</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 xml:space="preserve">14. На основании указанных в части 12 настоящей статьи рекомендаций глава администрации </w:t>
      </w:r>
      <w:r w:rsidR="00972638" w:rsidRPr="00972638">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BB15B8">
        <w:rPr>
          <w:rFonts w:ascii="Times New Roman" w:hAnsi="Times New Roman" w:cs="Times New Roman"/>
          <w:sz w:val="26"/>
          <w:szCs w:val="26"/>
        </w:rPr>
        <w:t xml:space="preserve"> </w:t>
      </w:r>
      <w:r w:rsidRPr="00972638">
        <w:rPr>
          <w:rFonts w:ascii="Times New Roman" w:hAnsi="Times New Roman" w:cs="Times New Roman"/>
          <w:b/>
          <w:sz w:val="26"/>
          <w:szCs w:val="26"/>
        </w:rPr>
        <w:t>в течение трех дней</w:t>
      </w:r>
      <w:r w:rsidRPr="00BB15B8">
        <w:rPr>
          <w:rFonts w:ascii="Times New Roman" w:hAnsi="Times New Roman" w:cs="Times New Roman"/>
          <w:sz w:val="26"/>
          <w:szCs w:val="26"/>
        </w:rPr>
        <w:t xml:space="preserve">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972638" w:rsidRPr="00972638">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BB15B8">
        <w:rPr>
          <w:rFonts w:ascii="Times New Roman" w:hAnsi="Times New Roman" w:cs="Times New Roman"/>
          <w:sz w:val="26"/>
          <w:szCs w:val="26"/>
        </w:rPr>
        <w:t xml:space="preserve"> в сети «Интернет».</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15.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BB15B8" w:rsidRPr="00BB15B8" w:rsidRDefault="00BB15B8" w:rsidP="00BB15B8">
      <w:pPr>
        <w:autoSpaceDE w:val="0"/>
        <w:autoSpaceDN w:val="0"/>
        <w:adjustRightInd w:val="0"/>
        <w:spacing w:after="0" w:line="240" w:lineRule="auto"/>
        <w:ind w:firstLine="709"/>
        <w:jc w:val="both"/>
        <w:rPr>
          <w:rFonts w:ascii="Times New Roman" w:hAnsi="Times New Roman" w:cs="Times New Roman"/>
          <w:sz w:val="26"/>
          <w:szCs w:val="26"/>
        </w:rPr>
      </w:pPr>
      <w:r w:rsidRPr="00BB15B8">
        <w:rPr>
          <w:rFonts w:ascii="Times New Roman" w:hAnsi="Times New Roman" w:cs="Times New Roman"/>
          <w:sz w:val="26"/>
          <w:szCs w:val="26"/>
        </w:rPr>
        <w:t>16. Решение о предоставлении разрешения на условно разрешенный вид использования или об отказе в предоставлении такого разрешения может быть оспорено в судебном порядке.</w:t>
      </w:r>
    </w:p>
    <w:p w:rsidR="00972638" w:rsidRPr="00972638" w:rsidRDefault="00972638" w:rsidP="00972638">
      <w:pPr>
        <w:pStyle w:val="3"/>
        <w:spacing w:before="120" w:after="120" w:line="240" w:lineRule="auto"/>
        <w:rPr>
          <w:rFonts w:ascii="Times New Roman" w:hAnsi="Times New Roman" w:cs="Times New Roman"/>
          <w:color w:val="auto"/>
          <w:sz w:val="26"/>
          <w:szCs w:val="26"/>
        </w:rPr>
      </w:pPr>
      <w:bookmarkStart w:id="31" w:name="_Toc322625095"/>
      <w:bookmarkStart w:id="32" w:name="_Toc169684742"/>
      <w:r w:rsidRPr="00972638">
        <w:rPr>
          <w:rFonts w:ascii="Times New Roman" w:hAnsi="Times New Roman" w:cs="Times New Roman"/>
          <w:color w:val="auto"/>
          <w:sz w:val="26"/>
          <w:szCs w:val="26"/>
        </w:rPr>
        <w:t>Статья 1</w:t>
      </w:r>
      <w:r w:rsidR="00C86DC5">
        <w:rPr>
          <w:rFonts w:ascii="Times New Roman" w:hAnsi="Times New Roman" w:cs="Times New Roman"/>
          <w:color w:val="auto"/>
          <w:sz w:val="26"/>
          <w:szCs w:val="26"/>
        </w:rPr>
        <w:t>4</w:t>
      </w:r>
      <w:r w:rsidRPr="00972638">
        <w:rPr>
          <w:rFonts w:ascii="Times New Roman" w:hAnsi="Times New Roman" w:cs="Times New Roman"/>
          <w:color w:val="auto"/>
          <w:sz w:val="26"/>
          <w:szCs w:val="26"/>
        </w:rPr>
        <w:t>.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31"/>
      <w:bookmarkEnd w:id="32"/>
    </w:p>
    <w:p w:rsidR="00972638" w:rsidRPr="00972638" w:rsidRDefault="00972638" w:rsidP="00972638">
      <w:pPr>
        <w:autoSpaceDE w:val="0"/>
        <w:autoSpaceDN w:val="0"/>
        <w:adjustRightInd w:val="0"/>
        <w:spacing w:after="0" w:line="240" w:lineRule="auto"/>
        <w:ind w:firstLine="709"/>
        <w:jc w:val="both"/>
        <w:rPr>
          <w:rFonts w:ascii="Times New Roman" w:hAnsi="Times New Roman" w:cs="Times New Roman"/>
          <w:sz w:val="26"/>
          <w:szCs w:val="26"/>
        </w:rPr>
      </w:pPr>
      <w:r w:rsidRPr="00972638">
        <w:rPr>
          <w:rFonts w:ascii="Times New Roman" w:hAnsi="Times New Roman" w:cs="Times New Roman"/>
          <w:sz w:val="26"/>
          <w:szCs w:val="26"/>
        </w:rPr>
        <w:t>1. Правообладатели земельных участков, имеющих размеры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972638" w:rsidRPr="00972638" w:rsidRDefault="00972638" w:rsidP="00972638">
      <w:pPr>
        <w:autoSpaceDE w:val="0"/>
        <w:autoSpaceDN w:val="0"/>
        <w:adjustRightInd w:val="0"/>
        <w:spacing w:after="0" w:line="240" w:lineRule="auto"/>
        <w:ind w:firstLine="709"/>
        <w:jc w:val="both"/>
        <w:rPr>
          <w:rFonts w:ascii="Times New Roman" w:hAnsi="Times New Roman" w:cs="Times New Roman"/>
          <w:sz w:val="26"/>
          <w:szCs w:val="26"/>
        </w:rPr>
      </w:pPr>
      <w:r w:rsidRPr="00972638">
        <w:rPr>
          <w:rFonts w:ascii="Times New Roman" w:hAnsi="Times New Roman" w:cs="Times New Roman"/>
          <w:sz w:val="26"/>
          <w:szCs w:val="26"/>
        </w:rPr>
        <w:t>2. Заявление о предоставлении разрешения на отклонение от предельных параметров разрешенного строительства, реконструкции направляется в Комиссию по землепользованию и застройке и должно содержать обоснования того, что отклонения от предельных параметров разрешенного строительства, реконструкции:</w:t>
      </w:r>
    </w:p>
    <w:p w:rsidR="00972638" w:rsidRPr="00972638" w:rsidRDefault="00972638" w:rsidP="00972638">
      <w:pPr>
        <w:autoSpaceDE w:val="0"/>
        <w:autoSpaceDN w:val="0"/>
        <w:adjustRightInd w:val="0"/>
        <w:spacing w:after="0" w:line="240" w:lineRule="auto"/>
        <w:ind w:firstLine="709"/>
        <w:jc w:val="both"/>
        <w:rPr>
          <w:rFonts w:ascii="Times New Roman" w:hAnsi="Times New Roman" w:cs="Times New Roman"/>
          <w:sz w:val="26"/>
          <w:szCs w:val="26"/>
        </w:rPr>
      </w:pPr>
      <w:r w:rsidRPr="00972638">
        <w:rPr>
          <w:rFonts w:ascii="Times New Roman" w:hAnsi="Times New Roman" w:cs="Times New Roman"/>
          <w:sz w:val="26"/>
          <w:szCs w:val="26"/>
        </w:rPr>
        <w:t>1) соответствуют требованиям технических регламентов, требованиям охраны объектов культурного наследия;</w:t>
      </w:r>
    </w:p>
    <w:p w:rsidR="00972638" w:rsidRPr="00972638" w:rsidRDefault="00972638" w:rsidP="00972638">
      <w:pPr>
        <w:autoSpaceDE w:val="0"/>
        <w:autoSpaceDN w:val="0"/>
        <w:adjustRightInd w:val="0"/>
        <w:spacing w:after="0" w:line="240" w:lineRule="auto"/>
        <w:ind w:firstLine="709"/>
        <w:jc w:val="both"/>
        <w:rPr>
          <w:rFonts w:ascii="Times New Roman" w:hAnsi="Times New Roman" w:cs="Times New Roman"/>
          <w:sz w:val="26"/>
          <w:szCs w:val="26"/>
        </w:rPr>
      </w:pPr>
      <w:r w:rsidRPr="00972638">
        <w:rPr>
          <w:rFonts w:ascii="Times New Roman" w:hAnsi="Times New Roman" w:cs="Times New Roman"/>
          <w:sz w:val="26"/>
          <w:szCs w:val="26"/>
        </w:rPr>
        <w:t>2) необходимы для эффективного использования земельного участка;</w:t>
      </w:r>
    </w:p>
    <w:p w:rsidR="00972638" w:rsidRPr="00972638" w:rsidRDefault="00972638" w:rsidP="00972638">
      <w:pPr>
        <w:autoSpaceDE w:val="0"/>
        <w:autoSpaceDN w:val="0"/>
        <w:adjustRightInd w:val="0"/>
        <w:spacing w:after="0" w:line="240" w:lineRule="auto"/>
        <w:ind w:firstLine="709"/>
        <w:jc w:val="both"/>
        <w:rPr>
          <w:rFonts w:ascii="Times New Roman" w:hAnsi="Times New Roman" w:cs="Times New Roman"/>
          <w:sz w:val="26"/>
          <w:szCs w:val="26"/>
        </w:rPr>
      </w:pPr>
      <w:r w:rsidRPr="00972638">
        <w:rPr>
          <w:rFonts w:ascii="Times New Roman" w:hAnsi="Times New Roman" w:cs="Times New Roman"/>
          <w:sz w:val="26"/>
          <w:szCs w:val="26"/>
        </w:rPr>
        <w:lastRenderedPageBreak/>
        <w:t>3) не ущемляют права владельцев смежных земельных участков, других объектов недвижимости.</w:t>
      </w:r>
    </w:p>
    <w:p w:rsidR="00972638" w:rsidRPr="00972638" w:rsidRDefault="00972638" w:rsidP="00972638">
      <w:pPr>
        <w:autoSpaceDE w:val="0"/>
        <w:autoSpaceDN w:val="0"/>
        <w:adjustRightInd w:val="0"/>
        <w:spacing w:after="0" w:line="240" w:lineRule="auto"/>
        <w:ind w:firstLine="709"/>
        <w:jc w:val="both"/>
        <w:rPr>
          <w:rFonts w:ascii="Times New Roman" w:hAnsi="Times New Roman" w:cs="Times New Roman"/>
          <w:sz w:val="26"/>
          <w:szCs w:val="26"/>
        </w:rPr>
      </w:pPr>
      <w:r w:rsidRPr="00972638">
        <w:rPr>
          <w:rFonts w:ascii="Times New Roman" w:hAnsi="Times New Roman" w:cs="Times New Roman"/>
          <w:sz w:val="26"/>
          <w:szCs w:val="26"/>
        </w:rPr>
        <w:t xml:space="preserve">3. Вопрос о предоставлении разрешения на отклонение от предельных параметров разрешенного строительства, реконструкции подлежит обсуждению на публичных слушаниях. </w:t>
      </w:r>
    </w:p>
    <w:p w:rsidR="00972638" w:rsidRPr="00972638" w:rsidRDefault="00972638" w:rsidP="00972638">
      <w:pPr>
        <w:autoSpaceDE w:val="0"/>
        <w:autoSpaceDN w:val="0"/>
        <w:adjustRightInd w:val="0"/>
        <w:spacing w:after="0" w:line="240" w:lineRule="auto"/>
        <w:ind w:firstLine="709"/>
        <w:jc w:val="both"/>
        <w:rPr>
          <w:rFonts w:ascii="Times New Roman" w:hAnsi="Times New Roman" w:cs="Times New Roman"/>
          <w:sz w:val="26"/>
          <w:szCs w:val="26"/>
        </w:rPr>
      </w:pPr>
      <w:r w:rsidRPr="00972638">
        <w:rPr>
          <w:rFonts w:ascii="Times New Roman" w:hAnsi="Times New Roman" w:cs="Times New Roman"/>
          <w:sz w:val="26"/>
          <w:szCs w:val="26"/>
        </w:rPr>
        <w:t>4. Комиссия организует рассмотрение поступившего заявления на публичных слушаниях, куда персонально приглашаются владельцы земельных участков, иных объектов недвижимости, смежно-расположенных с земельным участком, относительно которого запрашивается отклонение, а также представители органов, уполномоченных регулировать и контролировать застройку и землепользование,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972638" w:rsidRPr="00972638" w:rsidRDefault="00972638" w:rsidP="00972638">
      <w:pPr>
        <w:autoSpaceDE w:val="0"/>
        <w:autoSpaceDN w:val="0"/>
        <w:adjustRightInd w:val="0"/>
        <w:spacing w:after="0" w:line="240" w:lineRule="auto"/>
        <w:ind w:firstLine="709"/>
        <w:jc w:val="both"/>
        <w:rPr>
          <w:rFonts w:ascii="Times New Roman" w:hAnsi="Times New Roman" w:cs="Times New Roman"/>
          <w:sz w:val="26"/>
          <w:szCs w:val="26"/>
        </w:rPr>
      </w:pPr>
      <w:r w:rsidRPr="00972638">
        <w:rPr>
          <w:rFonts w:ascii="Times New Roman" w:hAnsi="Times New Roman" w:cs="Times New Roman"/>
          <w:sz w:val="26"/>
          <w:szCs w:val="26"/>
        </w:rPr>
        <w:t xml:space="preserve">Комиссия подготавливает и направляет главе администрации сельского поселения </w:t>
      </w:r>
      <w:r w:rsidR="00F241D7">
        <w:rPr>
          <w:rFonts w:ascii="Times New Roman" w:hAnsi="Times New Roman" w:cs="Times New Roman"/>
          <w:sz w:val="26"/>
          <w:szCs w:val="26"/>
        </w:rPr>
        <w:t>Герменчик</w:t>
      </w:r>
      <w:r w:rsidRPr="00972638">
        <w:rPr>
          <w:rFonts w:ascii="Times New Roman" w:hAnsi="Times New Roman" w:cs="Times New Roman"/>
          <w:sz w:val="26"/>
          <w:szCs w:val="26"/>
        </w:rPr>
        <w:t xml:space="preserve"> рекомендации по результатам рассмотрения письменных заключений и публичных слушаний не позднее семи дней после их проведения.</w:t>
      </w:r>
    </w:p>
    <w:p w:rsidR="00972638" w:rsidRPr="00972638" w:rsidRDefault="00972638" w:rsidP="00972638">
      <w:pPr>
        <w:autoSpaceDE w:val="0"/>
        <w:autoSpaceDN w:val="0"/>
        <w:adjustRightInd w:val="0"/>
        <w:spacing w:after="0" w:line="240" w:lineRule="auto"/>
        <w:ind w:firstLine="709"/>
        <w:jc w:val="both"/>
        <w:rPr>
          <w:rFonts w:ascii="Times New Roman" w:hAnsi="Times New Roman" w:cs="Times New Roman"/>
          <w:sz w:val="26"/>
          <w:szCs w:val="26"/>
        </w:rPr>
      </w:pPr>
      <w:r w:rsidRPr="00972638">
        <w:rPr>
          <w:rFonts w:ascii="Times New Roman" w:hAnsi="Times New Roman" w:cs="Times New Roman"/>
          <w:sz w:val="26"/>
          <w:szCs w:val="26"/>
        </w:rPr>
        <w:t xml:space="preserve">5. Срок проведения публичных слушаний с момента оповещения жителей поселения о времени и месте проведения публичных слушаний до дня опубликования заключения о результатах публичных слушаний </w:t>
      </w:r>
      <w:r w:rsidRPr="000B5570">
        <w:rPr>
          <w:rFonts w:ascii="Times New Roman" w:hAnsi="Times New Roman" w:cs="Times New Roman"/>
          <w:b/>
          <w:sz w:val="26"/>
          <w:szCs w:val="26"/>
        </w:rPr>
        <w:t>не может быть более одного месяца</w:t>
      </w:r>
      <w:r w:rsidRPr="00972638">
        <w:rPr>
          <w:rFonts w:ascii="Times New Roman" w:hAnsi="Times New Roman" w:cs="Times New Roman"/>
          <w:sz w:val="26"/>
          <w:szCs w:val="26"/>
        </w:rPr>
        <w:t>.</w:t>
      </w:r>
    </w:p>
    <w:p w:rsidR="00972638" w:rsidRPr="00972638" w:rsidRDefault="00972638" w:rsidP="00972638">
      <w:pPr>
        <w:autoSpaceDE w:val="0"/>
        <w:autoSpaceDN w:val="0"/>
        <w:adjustRightInd w:val="0"/>
        <w:spacing w:after="0" w:line="240" w:lineRule="auto"/>
        <w:ind w:firstLine="709"/>
        <w:jc w:val="both"/>
        <w:rPr>
          <w:rFonts w:ascii="Times New Roman" w:hAnsi="Times New Roman" w:cs="Times New Roman"/>
          <w:sz w:val="26"/>
          <w:szCs w:val="26"/>
        </w:rPr>
      </w:pPr>
      <w:r w:rsidRPr="00972638">
        <w:rPr>
          <w:rFonts w:ascii="Times New Roman" w:hAnsi="Times New Roman" w:cs="Times New Roman"/>
          <w:sz w:val="26"/>
          <w:szCs w:val="26"/>
        </w:rPr>
        <w:t xml:space="preserve">6. На основании рекомендаций Комиссии глава администрации сельского поселения </w:t>
      </w:r>
      <w:r w:rsidR="00F241D7">
        <w:rPr>
          <w:rFonts w:ascii="Times New Roman" w:hAnsi="Times New Roman" w:cs="Times New Roman"/>
          <w:sz w:val="26"/>
          <w:szCs w:val="26"/>
        </w:rPr>
        <w:t>Герменчик</w:t>
      </w:r>
      <w:r w:rsidRPr="00972638">
        <w:rPr>
          <w:rFonts w:ascii="Times New Roman" w:hAnsi="Times New Roman" w:cs="Times New Roman"/>
          <w:sz w:val="26"/>
          <w:szCs w:val="26"/>
        </w:rPr>
        <w:t xml:space="preserve">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w:t>
      </w:r>
    </w:p>
    <w:p w:rsidR="00972638" w:rsidRPr="00972638" w:rsidRDefault="00972638" w:rsidP="00972638">
      <w:pPr>
        <w:autoSpaceDE w:val="0"/>
        <w:autoSpaceDN w:val="0"/>
        <w:adjustRightInd w:val="0"/>
        <w:spacing w:after="0" w:line="240" w:lineRule="auto"/>
        <w:ind w:firstLine="709"/>
        <w:jc w:val="both"/>
        <w:rPr>
          <w:rFonts w:ascii="Times New Roman" w:hAnsi="Times New Roman" w:cs="Times New Roman"/>
          <w:sz w:val="26"/>
          <w:szCs w:val="26"/>
        </w:rPr>
      </w:pPr>
      <w:r w:rsidRPr="00972638">
        <w:rPr>
          <w:rFonts w:ascii="Times New Roman" w:hAnsi="Times New Roman" w:cs="Times New Roman"/>
          <w:sz w:val="26"/>
          <w:szCs w:val="26"/>
        </w:rPr>
        <w:t>7.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физической или юридическое лицо, заинтересованное в предоставлении такого разрешения.</w:t>
      </w:r>
    </w:p>
    <w:p w:rsidR="00972638" w:rsidRPr="00972638" w:rsidRDefault="00972638" w:rsidP="00972638">
      <w:pPr>
        <w:autoSpaceDE w:val="0"/>
        <w:autoSpaceDN w:val="0"/>
        <w:adjustRightInd w:val="0"/>
        <w:spacing w:after="0" w:line="240" w:lineRule="auto"/>
        <w:ind w:firstLine="709"/>
        <w:jc w:val="both"/>
        <w:rPr>
          <w:rFonts w:ascii="Times New Roman" w:hAnsi="Times New Roman" w:cs="Times New Roman"/>
          <w:sz w:val="26"/>
          <w:szCs w:val="26"/>
        </w:rPr>
      </w:pPr>
      <w:r w:rsidRPr="00972638">
        <w:rPr>
          <w:rFonts w:ascii="Times New Roman" w:hAnsi="Times New Roman" w:cs="Times New Roman"/>
          <w:sz w:val="26"/>
          <w:szCs w:val="26"/>
        </w:rPr>
        <w:t>8. Решение об отказе в предоставлении разрешения или о предоставлении разрешения на отклонение от предельных параметров разрешенного строительства, реконструкции может быть оспорено в судебном порядке.</w:t>
      </w:r>
    </w:p>
    <w:p w:rsidR="00972638" w:rsidRPr="000B5570" w:rsidRDefault="00972638" w:rsidP="000B5570">
      <w:pPr>
        <w:pStyle w:val="3"/>
        <w:spacing w:before="120" w:after="120" w:line="240" w:lineRule="auto"/>
        <w:rPr>
          <w:rFonts w:ascii="Times New Roman" w:hAnsi="Times New Roman" w:cs="Times New Roman"/>
          <w:color w:val="auto"/>
          <w:sz w:val="26"/>
          <w:szCs w:val="26"/>
        </w:rPr>
      </w:pPr>
      <w:bookmarkStart w:id="33" w:name="_Toc322625096"/>
      <w:bookmarkStart w:id="34" w:name="_Toc169684743"/>
      <w:r w:rsidRPr="000B5570">
        <w:rPr>
          <w:rFonts w:ascii="Times New Roman" w:hAnsi="Times New Roman" w:cs="Times New Roman"/>
          <w:color w:val="auto"/>
          <w:sz w:val="26"/>
          <w:szCs w:val="26"/>
        </w:rPr>
        <w:t>Статья 1</w:t>
      </w:r>
      <w:r w:rsidR="00C86DC5">
        <w:rPr>
          <w:rFonts w:ascii="Times New Roman" w:hAnsi="Times New Roman" w:cs="Times New Roman"/>
          <w:bCs w:val="0"/>
          <w:color w:val="auto"/>
          <w:sz w:val="26"/>
          <w:szCs w:val="26"/>
        </w:rPr>
        <w:t>5</w:t>
      </w:r>
      <w:r w:rsidRPr="000B5570">
        <w:rPr>
          <w:rFonts w:ascii="Times New Roman" w:hAnsi="Times New Roman" w:cs="Times New Roman"/>
          <w:color w:val="auto"/>
          <w:sz w:val="26"/>
          <w:szCs w:val="26"/>
        </w:rPr>
        <w:t>. Установление публичных сервитутов</w:t>
      </w:r>
      <w:bookmarkEnd w:id="33"/>
      <w:bookmarkEnd w:id="34"/>
    </w:p>
    <w:p w:rsidR="00972638" w:rsidRPr="00972638" w:rsidRDefault="00972638" w:rsidP="00972638">
      <w:pPr>
        <w:autoSpaceDE w:val="0"/>
        <w:autoSpaceDN w:val="0"/>
        <w:adjustRightInd w:val="0"/>
        <w:spacing w:after="0" w:line="240" w:lineRule="auto"/>
        <w:ind w:firstLine="709"/>
        <w:jc w:val="both"/>
        <w:rPr>
          <w:rFonts w:ascii="Times New Roman" w:hAnsi="Times New Roman" w:cs="Times New Roman"/>
          <w:sz w:val="26"/>
          <w:szCs w:val="26"/>
        </w:rPr>
      </w:pPr>
      <w:r w:rsidRPr="00972638">
        <w:rPr>
          <w:rFonts w:ascii="Times New Roman" w:hAnsi="Times New Roman" w:cs="Times New Roman"/>
          <w:sz w:val="26"/>
          <w:szCs w:val="26"/>
        </w:rPr>
        <w:t xml:space="preserve">1. Органы местного самоуправления муниципального образования </w:t>
      </w:r>
      <w:r w:rsidR="000B5570" w:rsidRPr="000B5570">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972638">
        <w:rPr>
          <w:rFonts w:ascii="Times New Roman" w:hAnsi="Times New Roman" w:cs="Times New Roman"/>
          <w:sz w:val="26"/>
          <w:szCs w:val="26"/>
        </w:rPr>
        <w:t xml:space="preserve"> вправе принимать нормативные правовые акты об установлении применительно к земельным участкам и иным объектам недвижимости, принадлежащим физическим или юридическим лицам, публичных сервитутов, связанных с обеспечением общественных нужд </w:t>
      </w:r>
      <w:r w:rsidR="000B5570">
        <w:rPr>
          <w:rFonts w:ascii="Times New Roman" w:hAnsi="Times New Roman" w:cs="Times New Roman"/>
          <w:sz w:val="26"/>
          <w:szCs w:val="26"/>
        </w:rPr>
        <w:t>–</w:t>
      </w:r>
      <w:r w:rsidRPr="00972638">
        <w:rPr>
          <w:rFonts w:ascii="Times New Roman" w:hAnsi="Times New Roman" w:cs="Times New Roman"/>
          <w:sz w:val="26"/>
          <w:szCs w:val="26"/>
        </w:rPr>
        <w:t xml:space="preserve">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природных объектов, объектов культурного наследия, иных общественных нужд, которые не могут быть обеспечены иначе, как только путем установления публичных сервитутов.</w:t>
      </w:r>
    </w:p>
    <w:p w:rsidR="00972638" w:rsidRPr="00972638" w:rsidRDefault="00972638" w:rsidP="00972638">
      <w:pPr>
        <w:autoSpaceDE w:val="0"/>
        <w:autoSpaceDN w:val="0"/>
        <w:adjustRightInd w:val="0"/>
        <w:spacing w:after="0" w:line="240" w:lineRule="auto"/>
        <w:ind w:firstLine="709"/>
        <w:jc w:val="both"/>
        <w:rPr>
          <w:rFonts w:ascii="Times New Roman" w:hAnsi="Times New Roman" w:cs="Times New Roman"/>
          <w:sz w:val="26"/>
          <w:szCs w:val="26"/>
        </w:rPr>
      </w:pPr>
      <w:r w:rsidRPr="00972638">
        <w:rPr>
          <w:rFonts w:ascii="Times New Roman" w:hAnsi="Times New Roman" w:cs="Times New Roman"/>
          <w:sz w:val="26"/>
          <w:szCs w:val="26"/>
        </w:rPr>
        <w:lastRenderedPageBreak/>
        <w:t>2. Общественные нужды, для обеспечения которых могут устанавливаться публичные сервитуты, установлены частью 3 статьи 23 Земельного кодекса Российской Федерации.</w:t>
      </w:r>
    </w:p>
    <w:p w:rsidR="00972638" w:rsidRPr="00972638" w:rsidRDefault="00972638" w:rsidP="00972638">
      <w:pPr>
        <w:autoSpaceDE w:val="0"/>
        <w:autoSpaceDN w:val="0"/>
        <w:adjustRightInd w:val="0"/>
        <w:spacing w:after="0" w:line="240" w:lineRule="auto"/>
        <w:ind w:firstLine="709"/>
        <w:jc w:val="both"/>
        <w:rPr>
          <w:rFonts w:ascii="Times New Roman" w:hAnsi="Times New Roman" w:cs="Times New Roman"/>
          <w:sz w:val="26"/>
          <w:szCs w:val="26"/>
        </w:rPr>
      </w:pPr>
      <w:r w:rsidRPr="00972638">
        <w:rPr>
          <w:rFonts w:ascii="Times New Roman" w:hAnsi="Times New Roman" w:cs="Times New Roman"/>
          <w:sz w:val="26"/>
          <w:szCs w:val="26"/>
        </w:rPr>
        <w:t>3. Границы зон действия публичных сервитутов отображаются в проектах межевания территории и указываются в градостроительных планах земельных участков.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972638" w:rsidRPr="00972638" w:rsidRDefault="00972638" w:rsidP="00972638">
      <w:pPr>
        <w:autoSpaceDE w:val="0"/>
        <w:autoSpaceDN w:val="0"/>
        <w:adjustRightInd w:val="0"/>
        <w:spacing w:after="0" w:line="240" w:lineRule="auto"/>
        <w:ind w:firstLine="709"/>
        <w:jc w:val="both"/>
        <w:rPr>
          <w:rFonts w:ascii="Times New Roman" w:hAnsi="Times New Roman" w:cs="Times New Roman"/>
          <w:sz w:val="26"/>
          <w:szCs w:val="26"/>
        </w:rPr>
      </w:pPr>
      <w:r w:rsidRPr="00972638">
        <w:rPr>
          <w:rFonts w:ascii="Times New Roman" w:hAnsi="Times New Roman" w:cs="Times New Roman"/>
          <w:sz w:val="26"/>
          <w:szCs w:val="26"/>
        </w:rPr>
        <w:t>4.</w:t>
      </w:r>
      <w:r w:rsidR="000B5570">
        <w:rPr>
          <w:rFonts w:ascii="Times New Roman" w:hAnsi="Times New Roman" w:cs="Times New Roman"/>
          <w:sz w:val="26"/>
          <w:szCs w:val="26"/>
        </w:rPr>
        <w:t> </w:t>
      </w:r>
      <w:r w:rsidRPr="00972638">
        <w:rPr>
          <w:rFonts w:ascii="Times New Roman" w:hAnsi="Times New Roman" w:cs="Times New Roman"/>
          <w:sz w:val="26"/>
          <w:szCs w:val="26"/>
        </w:rPr>
        <w:t xml:space="preserve">Порядок установления публичных сервитутов определяется законодательством, нормативными правовыми актами </w:t>
      </w:r>
      <w:r w:rsidR="000B5570" w:rsidRPr="000B5570">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972638">
        <w:rPr>
          <w:rFonts w:ascii="Times New Roman" w:hAnsi="Times New Roman" w:cs="Times New Roman"/>
          <w:sz w:val="26"/>
          <w:szCs w:val="26"/>
        </w:rPr>
        <w:t>.</w:t>
      </w:r>
    </w:p>
    <w:p w:rsidR="00972638" w:rsidRPr="00972638" w:rsidRDefault="00972638" w:rsidP="00972638">
      <w:pPr>
        <w:autoSpaceDE w:val="0"/>
        <w:autoSpaceDN w:val="0"/>
        <w:adjustRightInd w:val="0"/>
        <w:spacing w:after="0" w:line="240" w:lineRule="auto"/>
        <w:ind w:firstLine="709"/>
        <w:jc w:val="both"/>
        <w:rPr>
          <w:rFonts w:ascii="Times New Roman" w:hAnsi="Times New Roman" w:cs="Times New Roman"/>
          <w:sz w:val="26"/>
          <w:szCs w:val="26"/>
        </w:rPr>
      </w:pPr>
      <w:r w:rsidRPr="00972638">
        <w:rPr>
          <w:rFonts w:ascii="Times New Roman" w:hAnsi="Times New Roman" w:cs="Times New Roman"/>
          <w:sz w:val="26"/>
          <w:szCs w:val="26"/>
        </w:rPr>
        <w:t xml:space="preserve">5.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w:t>
      </w:r>
      <w:r w:rsidR="00AD3647">
        <w:rPr>
          <w:rFonts w:ascii="Times New Roman" w:hAnsi="Times New Roman" w:cs="Times New Roman"/>
          <w:sz w:val="26"/>
          <w:szCs w:val="26"/>
        </w:rPr>
        <w:t>0</w:t>
      </w:r>
      <w:r w:rsidRPr="00972638">
        <w:rPr>
          <w:rFonts w:ascii="Times New Roman" w:hAnsi="Times New Roman" w:cs="Times New Roman"/>
          <w:sz w:val="26"/>
          <w:szCs w:val="26"/>
        </w:rPr>
        <w:t>8</w:t>
      </w:r>
      <w:r w:rsidR="00AD3647">
        <w:rPr>
          <w:rFonts w:ascii="Times New Roman" w:hAnsi="Times New Roman" w:cs="Times New Roman"/>
          <w:sz w:val="26"/>
          <w:szCs w:val="26"/>
        </w:rPr>
        <w:t>.11.</w:t>
      </w:r>
      <w:r w:rsidRPr="00972638">
        <w:rPr>
          <w:rFonts w:ascii="Times New Roman" w:hAnsi="Times New Roman" w:cs="Times New Roman"/>
          <w:sz w:val="26"/>
          <w:szCs w:val="26"/>
        </w:rPr>
        <w:t xml:space="preserve">2007 </w:t>
      </w:r>
      <w:r w:rsidR="000B5570">
        <w:rPr>
          <w:rFonts w:ascii="Times New Roman" w:hAnsi="Times New Roman" w:cs="Times New Roman"/>
          <w:sz w:val="26"/>
          <w:szCs w:val="26"/>
        </w:rPr>
        <w:t>№ </w:t>
      </w:r>
      <w:r w:rsidRPr="00972638">
        <w:rPr>
          <w:rFonts w:ascii="Times New Roman" w:hAnsi="Times New Roman" w:cs="Times New Roman"/>
          <w:sz w:val="26"/>
          <w:szCs w:val="26"/>
        </w:rPr>
        <w:t xml:space="preserve">257-ФЗ </w:t>
      </w:r>
      <w:r w:rsidR="000B5570">
        <w:rPr>
          <w:rFonts w:ascii="Times New Roman" w:hAnsi="Times New Roman" w:cs="Times New Roman"/>
          <w:sz w:val="26"/>
          <w:szCs w:val="26"/>
        </w:rPr>
        <w:t>«</w:t>
      </w:r>
      <w:r w:rsidRPr="00972638">
        <w:rPr>
          <w:rFonts w:ascii="Times New Roman" w:hAnsi="Times New Roman" w:cs="Times New Roman"/>
          <w:sz w:val="26"/>
          <w:szCs w:val="26"/>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0B5570">
        <w:rPr>
          <w:rFonts w:ascii="Times New Roman" w:hAnsi="Times New Roman" w:cs="Times New Roman"/>
          <w:sz w:val="26"/>
          <w:szCs w:val="26"/>
        </w:rPr>
        <w:t>»</w:t>
      </w:r>
      <w:r w:rsidRPr="00972638">
        <w:rPr>
          <w:rFonts w:ascii="Times New Roman" w:hAnsi="Times New Roman" w:cs="Times New Roman"/>
          <w:sz w:val="26"/>
          <w:szCs w:val="26"/>
        </w:rPr>
        <w:t>.</w:t>
      </w:r>
    </w:p>
    <w:p w:rsidR="00972638" w:rsidRPr="00AD3647" w:rsidRDefault="00972638" w:rsidP="00AD3647">
      <w:pPr>
        <w:pStyle w:val="3"/>
        <w:spacing w:before="120" w:after="120" w:line="240" w:lineRule="auto"/>
        <w:rPr>
          <w:rFonts w:ascii="Times New Roman" w:hAnsi="Times New Roman" w:cs="Times New Roman"/>
          <w:color w:val="auto"/>
          <w:sz w:val="26"/>
          <w:szCs w:val="26"/>
        </w:rPr>
      </w:pPr>
      <w:bookmarkStart w:id="35" w:name="_Toc322625097"/>
      <w:bookmarkStart w:id="36" w:name="_Toc169684744"/>
      <w:r w:rsidRPr="00AD3647">
        <w:rPr>
          <w:rFonts w:ascii="Times New Roman" w:hAnsi="Times New Roman" w:cs="Times New Roman"/>
          <w:color w:val="auto"/>
          <w:sz w:val="26"/>
          <w:szCs w:val="26"/>
        </w:rPr>
        <w:t>Статья 1</w:t>
      </w:r>
      <w:r w:rsidR="00C86DC5">
        <w:rPr>
          <w:rFonts w:ascii="Times New Roman" w:hAnsi="Times New Roman" w:cs="Times New Roman"/>
          <w:color w:val="auto"/>
          <w:sz w:val="26"/>
          <w:szCs w:val="26"/>
        </w:rPr>
        <w:t>6</w:t>
      </w:r>
      <w:r w:rsidRPr="00AD3647">
        <w:rPr>
          <w:rFonts w:ascii="Times New Roman" w:hAnsi="Times New Roman" w:cs="Times New Roman"/>
          <w:color w:val="auto"/>
          <w:sz w:val="26"/>
          <w:szCs w:val="26"/>
        </w:rPr>
        <w:t>. Использование земельных участков, объектов капитального строительства, не соответствующих требованиям градостроительных регламентов</w:t>
      </w:r>
      <w:bookmarkEnd w:id="35"/>
      <w:bookmarkEnd w:id="36"/>
    </w:p>
    <w:p w:rsidR="004952D6" w:rsidRPr="004952D6" w:rsidRDefault="004952D6" w:rsidP="004952D6">
      <w:pPr>
        <w:autoSpaceDE w:val="0"/>
        <w:autoSpaceDN w:val="0"/>
        <w:adjustRightInd w:val="0"/>
        <w:spacing w:after="0" w:line="240" w:lineRule="auto"/>
        <w:ind w:firstLine="709"/>
        <w:jc w:val="both"/>
        <w:rPr>
          <w:rFonts w:ascii="Times New Roman" w:hAnsi="Times New Roman" w:cs="Times New Roman"/>
          <w:sz w:val="26"/>
          <w:szCs w:val="26"/>
        </w:rPr>
      </w:pPr>
      <w:r w:rsidRPr="004952D6">
        <w:rPr>
          <w:rFonts w:ascii="Times New Roman" w:hAnsi="Times New Roman" w:cs="Times New Roman"/>
          <w:sz w:val="26"/>
          <w:szCs w:val="26"/>
        </w:rPr>
        <w:t xml:space="preserve">1. Объекты недвижимости </w:t>
      </w:r>
      <w:r w:rsidRPr="004952D6">
        <w:rPr>
          <w:rFonts w:ascii="Times New Roman" w:eastAsia="Times New Roman" w:hAnsi="Times New Roman" w:cs="Times New Roman"/>
          <w:sz w:val="26"/>
          <w:szCs w:val="26"/>
          <w:lang w:eastAsia="ru-RU"/>
        </w:rPr>
        <w:t>общественно-деловых зон</w:t>
      </w:r>
      <w:r w:rsidRPr="004952D6">
        <w:rPr>
          <w:rFonts w:ascii="Times New Roman" w:hAnsi="Times New Roman" w:cs="Times New Roman"/>
          <w:sz w:val="26"/>
          <w:szCs w:val="26"/>
        </w:rPr>
        <w:t>, а также ставшие не соответствующими градостроительным регламентам после</w:t>
      </w:r>
      <w:r>
        <w:rPr>
          <w:rFonts w:ascii="Times New Roman" w:hAnsi="Times New Roman" w:cs="Times New Roman"/>
          <w:sz w:val="26"/>
          <w:szCs w:val="26"/>
        </w:rPr>
        <w:t xml:space="preserve"> </w:t>
      </w:r>
      <w:r w:rsidRPr="004952D6">
        <w:rPr>
          <w:rFonts w:ascii="Times New Roman" w:hAnsi="Times New Roman" w:cs="Times New Roman"/>
          <w:sz w:val="26"/>
          <w:szCs w:val="26"/>
        </w:rPr>
        <w:t>внесения изменений и (или) дополнений в настоящие Правила, могут существовать и использоваться без установления срока их приведения в соответствие с настоящими Правилами.</w:t>
      </w:r>
    </w:p>
    <w:p w:rsidR="004952D6" w:rsidRPr="004952D6" w:rsidRDefault="004952D6" w:rsidP="004952D6">
      <w:pPr>
        <w:autoSpaceDE w:val="0"/>
        <w:autoSpaceDN w:val="0"/>
        <w:adjustRightInd w:val="0"/>
        <w:spacing w:after="0" w:line="240" w:lineRule="auto"/>
        <w:ind w:firstLine="709"/>
        <w:jc w:val="both"/>
        <w:rPr>
          <w:rFonts w:ascii="Times New Roman" w:hAnsi="Times New Roman" w:cs="Times New Roman"/>
          <w:sz w:val="26"/>
          <w:szCs w:val="26"/>
        </w:rPr>
      </w:pPr>
      <w:r w:rsidRPr="004952D6">
        <w:rPr>
          <w:rFonts w:ascii="Times New Roman" w:hAnsi="Times New Roman" w:cs="Times New Roman"/>
          <w:sz w:val="26"/>
          <w:szCs w:val="26"/>
        </w:rPr>
        <w:t>Исключение составляют те несоответствующие одновременно и настоящим Правилам и обязательным</w:t>
      </w:r>
      <w:r>
        <w:rPr>
          <w:rFonts w:ascii="Times New Roman" w:hAnsi="Times New Roman" w:cs="Times New Roman"/>
          <w:sz w:val="26"/>
          <w:szCs w:val="26"/>
        </w:rPr>
        <w:t xml:space="preserve"> </w:t>
      </w:r>
      <w:r w:rsidRPr="004952D6">
        <w:rPr>
          <w:rFonts w:ascii="Times New Roman" w:hAnsi="Times New Roman" w:cs="Times New Roman"/>
          <w:sz w:val="26"/>
          <w:szCs w:val="26"/>
        </w:rPr>
        <w:t>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w:t>
      </w:r>
    </w:p>
    <w:p w:rsidR="004952D6" w:rsidRPr="004952D6" w:rsidRDefault="004952D6" w:rsidP="004952D6">
      <w:pPr>
        <w:autoSpaceDE w:val="0"/>
        <w:autoSpaceDN w:val="0"/>
        <w:adjustRightInd w:val="0"/>
        <w:spacing w:after="0" w:line="240" w:lineRule="auto"/>
        <w:ind w:firstLine="709"/>
        <w:jc w:val="both"/>
        <w:rPr>
          <w:rFonts w:ascii="Times New Roman" w:hAnsi="Times New Roman" w:cs="Times New Roman"/>
          <w:sz w:val="26"/>
          <w:szCs w:val="26"/>
        </w:rPr>
      </w:pPr>
      <w:r w:rsidRPr="004952D6">
        <w:rPr>
          <w:rFonts w:ascii="Times New Roman" w:hAnsi="Times New Roman" w:cs="Times New Roman"/>
          <w:sz w:val="26"/>
          <w:szCs w:val="26"/>
        </w:rPr>
        <w:t>2. Все изменения несоответствующих объектов, осуществляемые путем изменения видов и</w:t>
      </w:r>
      <w:r>
        <w:rPr>
          <w:rFonts w:ascii="Times New Roman" w:hAnsi="Times New Roman" w:cs="Times New Roman"/>
          <w:sz w:val="26"/>
          <w:szCs w:val="26"/>
        </w:rPr>
        <w:t xml:space="preserve"> </w:t>
      </w:r>
      <w:r w:rsidRPr="004952D6">
        <w:rPr>
          <w:rFonts w:ascii="Times New Roman" w:hAnsi="Times New Roman" w:cs="Times New Roman"/>
          <w:sz w:val="26"/>
          <w:szCs w:val="26"/>
        </w:rPr>
        <w:t>интенсивности их использования, строительных параметров, могут производиться только в направлении</w:t>
      </w:r>
      <w:r>
        <w:rPr>
          <w:rFonts w:ascii="Times New Roman" w:hAnsi="Times New Roman" w:cs="Times New Roman"/>
          <w:sz w:val="26"/>
          <w:szCs w:val="26"/>
        </w:rPr>
        <w:t xml:space="preserve"> </w:t>
      </w:r>
      <w:r w:rsidRPr="004952D6">
        <w:rPr>
          <w:rFonts w:ascii="Times New Roman" w:hAnsi="Times New Roman" w:cs="Times New Roman"/>
          <w:sz w:val="26"/>
          <w:szCs w:val="26"/>
        </w:rPr>
        <w:t>приведения их в соответствие с настоящими Правилами.</w:t>
      </w:r>
    </w:p>
    <w:p w:rsidR="004952D6" w:rsidRPr="004952D6" w:rsidRDefault="004952D6" w:rsidP="004952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4952D6">
        <w:rPr>
          <w:rFonts w:ascii="Times New Roman" w:hAnsi="Times New Roman" w:cs="Times New Roman"/>
          <w:sz w:val="26"/>
          <w:szCs w:val="26"/>
        </w:rPr>
        <w:t>Площадь и строительный объем объектов недвижимости, вид (виды) использования которых не содержатся в списке разрешенных для соответствующей зоны, не могут быть увеличены. На этих объектах не</w:t>
      </w:r>
      <w:r>
        <w:rPr>
          <w:rFonts w:ascii="Times New Roman" w:hAnsi="Times New Roman" w:cs="Times New Roman"/>
          <w:sz w:val="26"/>
          <w:szCs w:val="26"/>
        </w:rPr>
        <w:t xml:space="preserve"> </w:t>
      </w:r>
      <w:r w:rsidRPr="004952D6">
        <w:rPr>
          <w:rFonts w:ascii="Times New Roman" w:hAnsi="Times New Roman" w:cs="Times New Roman"/>
          <w:sz w:val="26"/>
          <w:szCs w:val="26"/>
        </w:rPr>
        <w:t>допускается увеличивать объемы и интенсивность производственной деятельности без приведения</w:t>
      </w:r>
      <w:r>
        <w:rPr>
          <w:rFonts w:ascii="Times New Roman" w:hAnsi="Times New Roman" w:cs="Times New Roman"/>
          <w:sz w:val="26"/>
          <w:szCs w:val="26"/>
        </w:rPr>
        <w:t xml:space="preserve"> </w:t>
      </w:r>
      <w:r w:rsidRPr="004952D6">
        <w:rPr>
          <w:rFonts w:ascii="Times New Roman" w:hAnsi="Times New Roman" w:cs="Times New Roman"/>
          <w:sz w:val="26"/>
          <w:szCs w:val="26"/>
        </w:rPr>
        <w:t>используемой технологии в соответствие с экологическими, санитарно-гигиеническими, противопожарными,</w:t>
      </w:r>
      <w:r>
        <w:rPr>
          <w:rFonts w:ascii="Times New Roman" w:hAnsi="Times New Roman" w:cs="Times New Roman"/>
          <w:sz w:val="26"/>
          <w:szCs w:val="26"/>
        </w:rPr>
        <w:t xml:space="preserve"> </w:t>
      </w:r>
      <w:r w:rsidRPr="004952D6">
        <w:rPr>
          <w:rFonts w:ascii="Times New Roman" w:hAnsi="Times New Roman" w:cs="Times New Roman"/>
          <w:sz w:val="26"/>
          <w:szCs w:val="26"/>
        </w:rPr>
        <w:t>иными нормативами и стандартами безопасности, охраны здоровья людей.</w:t>
      </w:r>
    </w:p>
    <w:p w:rsidR="004952D6" w:rsidRPr="004952D6" w:rsidRDefault="004952D6" w:rsidP="004952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4952D6">
        <w:rPr>
          <w:rFonts w:ascii="Times New Roman" w:hAnsi="Times New Roman" w:cs="Times New Roman"/>
          <w:sz w:val="26"/>
          <w:szCs w:val="26"/>
        </w:rPr>
        <w:t>Объекты недвижимости, не</w:t>
      </w:r>
      <w:r>
        <w:rPr>
          <w:rFonts w:ascii="Times New Roman" w:hAnsi="Times New Roman" w:cs="Times New Roman"/>
          <w:sz w:val="26"/>
          <w:szCs w:val="26"/>
        </w:rPr>
        <w:t xml:space="preserve"> </w:t>
      </w:r>
      <w:r w:rsidRPr="004952D6">
        <w:rPr>
          <w:rFonts w:ascii="Times New Roman" w:hAnsi="Times New Roman" w:cs="Times New Roman"/>
          <w:sz w:val="26"/>
          <w:szCs w:val="26"/>
        </w:rPr>
        <w:t>соответствующие настоящим Правилам по строительным параметрам</w:t>
      </w:r>
      <w:r>
        <w:rPr>
          <w:rFonts w:ascii="Times New Roman" w:hAnsi="Times New Roman" w:cs="Times New Roman"/>
          <w:sz w:val="26"/>
          <w:szCs w:val="26"/>
        </w:rPr>
        <w:t xml:space="preserve"> </w:t>
      </w:r>
      <w:r w:rsidRPr="004952D6">
        <w:rPr>
          <w:rFonts w:ascii="Times New Roman" w:hAnsi="Times New Roman" w:cs="Times New Roman"/>
          <w:sz w:val="26"/>
          <w:szCs w:val="26"/>
        </w:rPr>
        <w:t>(строения, затрудняющие или блокирующие возможность прохода, проезда, имеющие превышение площади и</w:t>
      </w:r>
      <w:r>
        <w:rPr>
          <w:rFonts w:ascii="Times New Roman" w:hAnsi="Times New Roman" w:cs="Times New Roman"/>
          <w:sz w:val="26"/>
          <w:szCs w:val="26"/>
        </w:rPr>
        <w:t xml:space="preserve"> </w:t>
      </w:r>
      <w:r w:rsidRPr="004952D6">
        <w:rPr>
          <w:rFonts w:ascii="Times New Roman" w:hAnsi="Times New Roman" w:cs="Times New Roman"/>
          <w:sz w:val="26"/>
          <w:szCs w:val="26"/>
        </w:rPr>
        <w:t>высоты по сравнению с разрешенными пределами и т.д.), поддерживаются, ремонтируются при условии, что</w:t>
      </w:r>
      <w:r>
        <w:rPr>
          <w:rFonts w:ascii="Times New Roman" w:hAnsi="Times New Roman" w:cs="Times New Roman"/>
          <w:sz w:val="26"/>
          <w:szCs w:val="26"/>
        </w:rPr>
        <w:t xml:space="preserve"> </w:t>
      </w:r>
      <w:r w:rsidRPr="004952D6">
        <w:rPr>
          <w:rFonts w:ascii="Times New Roman" w:hAnsi="Times New Roman" w:cs="Times New Roman"/>
          <w:sz w:val="26"/>
          <w:szCs w:val="26"/>
        </w:rPr>
        <w:t>эти действия не увеличивают степень несоответствия этих объектов настоящим Правилам.</w:t>
      </w:r>
    </w:p>
    <w:p w:rsidR="004952D6" w:rsidRPr="004952D6" w:rsidRDefault="004952D6" w:rsidP="004952D6">
      <w:pPr>
        <w:autoSpaceDE w:val="0"/>
        <w:autoSpaceDN w:val="0"/>
        <w:adjustRightInd w:val="0"/>
        <w:spacing w:after="0" w:line="240" w:lineRule="auto"/>
        <w:ind w:firstLine="709"/>
        <w:jc w:val="both"/>
        <w:rPr>
          <w:rFonts w:ascii="Times New Roman" w:hAnsi="Times New Roman" w:cs="Times New Roman"/>
          <w:sz w:val="26"/>
          <w:szCs w:val="26"/>
        </w:rPr>
      </w:pPr>
      <w:r w:rsidRPr="004952D6">
        <w:rPr>
          <w:rFonts w:ascii="Times New Roman" w:hAnsi="Times New Roman" w:cs="Times New Roman"/>
          <w:sz w:val="26"/>
          <w:szCs w:val="26"/>
        </w:rPr>
        <w:lastRenderedPageBreak/>
        <w:t>Не</w:t>
      </w:r>
      <w:r>
        <w:rPr>
          <w:rFonts w:ascii="Times New Roman" w:hAnsi="Times New Roman" w:cs="Times New Roman"/>
          <w:sz w:val="26"/>
          <w:szCs w:val="26"/>
        </w:rPr>
        <w:t xml:space="preserve"> </w:t>
      </w:r>
      <w:r w:rsidRPr="004952D6">
        <w:rPr>
          <w:rFonts w:ascii="Times New Roman" w:hAnsi="Times New Roman" w:cs="Times New Roman"/>
          <w:sz w:val="26"/>
          <w:szCs w:val="26"/>
        </w:rPr>
        <w:t>соответствующий вид использования объекта недвижимости не может быть заменен на иной несоответствующий вид использования.</w:t>
      </w:r>
    </w:p>
    <w:p w:rsidR="004952D6" w:rsidRPr="004952D6" w:rsidRDefault="004952D6" w:rsidP="004952D6">
      <w:pPr>
        <w:autoSpaceDE w:val="0"/>
        <w:autoSpaceDN w:val="0"/>
        <w:adjustRightInd w:val="0"/>
        <w:spacing w:after="0" w:line="240" w:lineRule="auto"/>
        <w:ind w:firstLine="709"/>
        <w:jc w:val="both"/>
        <w:rPr>
          <w:rFonts w:ascii="Times New Roman" w:hAnsi="Times New Roman" w:cs="Times New Roman"/>
          <w:sz w:val="26"/>
          <w:szCs w:val="26"/>
        </w:rPr>
      </w:pPr>
      <w:r w:rsidRPr="004952D6">
        <w:rPr>
          <w:rFonts w:ascii="Times New Roman" w:hAnsi="Times New Roman" w:cs="Times New Roman"/>
          <w:sz w:val="26"/>
          <w:szCs w:val="26"/>
        </w:rPr>
        <w:t>Не</w:t>
      </w:r>
      <w:r>
        <w:rPr>
          <w:rFonts w:ascii="Times New Roman" w:hAnsi="Times New Roman" w:cs="Times New Roman"/>
          <w:sz w:val="26"/>
          <w:szCs w:val="26"/>
        </w:rPr>
        <w:t xml:space="preserve"> </w:t>
      </w:r>
      <w:r w:rsidRPr="004952D6">
        <w:rPr>
          <w:rFonts w:ascii="Times New Roman" w:hAnsi="Times New Roman" w:cs="Times New Roman"/>
          <w:sz w:val="26"/>
          <w:szCs w:val="26"/>
        </w:rPr>
        <w:t>соответствующее здание или сооружение, находящееся в состоянии значительного разрушения, не</w:t>
      </w:r>
      <w:r>
        <w:rPr>
          <w:rFonts w:ascii="Times New Roman" w:hAnsi="Times New Roman" w:cs="Times New Roman"/>
          <w:sz w:val="26"/>
          <w:szCs w:val="26"/>
        </w:rPr>
        <w:t xml:space="preserve"> </w:t>
      </w:r>
      <w:r w:rsidRPr="004952D6">
        <w:rPr>
          <w:rFonts w:ascii="Times New Roman" w:hAnsi="Times New Roman" w:cs="Times New Roman"/>
          <w:sz w:val="26"/>
          <w:szCs w:val="26"/>
        </w:rPr>
        <w:t>может быть перестроено кроме как в соответствии с разрешенными видами использования и параметрами разрешенного строительства.</w:t>
      </w:r>
    </w:p>
    <w:p w:rsidR="00AD3647" w:rsidRPr="00AD3647" w:rsidRDefault="00AD3647" w:rsidP="00AD3647">
      <w:pPr>
        <w:pStyle w:val="2"/>
        <w:spacing w:before="120" w:after="120" w:line="240" w:lineRule="auto"/>
        <w:rPr>
          <w:rFonts w:ascii="Times New Roman" w:eastAsia="Times New Roman" w:hAnsi="Times New Roman" w:cs="Times New Roman"/>
          <w:color w:val="auto"/>
          <w:kern w:val="28"/>
          <w:lang w:eastAsia="ru-RU"/>
        </w:rPr>
      </w:pPr>
      <w:bookmarkStart w:id="37" w:name="_Toc322625098"/>
      <w:bookmarkStart w:id="38" w:name="_Toc169684745"/>
      <w:r w:rsidRPr="00AD3647">
        <w:rPr>
          <w:rFonts w:ascii="Times New Roman" w:eastAsia="Times New Roman" w:hAnsi="Times New Roman" w:cs="Times New Roman"/>
          <w:color w:val="auto"/>
          <w:kern w:val="28"/>
          <w:lang w:eastAsia="ru-RU"/>
        </w:rPr>
        <w:t>Глава 3. Положения о подготовке документации по планировке территории органами местного самоуправления</w:t>
      </w:r>
      <w:bookmarkEnd w:id="37"/>
      <w:bookmarkEnd w:id="38"/>
    </w:p>
    <w:p w:rsidR="00AD3647" w:rsidRPr="00AD3647" w:rsidRDefault="00AD3647" w:rsidP="00AD3647">
      <w:pPr>
        <w:pStyle w:val="3"/>
        <w:spacing w:before="120" w:after="120" w:line="240" w:lineRule="auto"/>
        <w:rPr>
          <w:rFonts w:ascii="Times New Roman" w:eastAsia="Times New Roman" w:hAnsi="Times New Roman" w:cs="Times New Roman"/>
          <w:color w:val="auto"/>
          <w:kern w:val="28"/>
          <w:sz w:val="26"/>
          <w:szCs w:val="26"/>
          <w:lang w:eastAsia="ru-RU"/>
        </w:rPr>
      </w:pPr>
      <w:bookmarkStart w:id="39" w:name="_Toc322625099"/>
      <w:bookmarkStart w:id="40" w:name="_Toc169684746"/>
      <w:r w:rsidRPr="00AD3647">
        <w:rPr>
          <w:rFonts w:ascii="Times New Roman" w:eastAsia="Times New Roman" w:hAnsi="Times New Roman" w:cs="Times New Roman"/>
          <w:color w:val="auto"/>
          <w:kern w:val="28"/>
          <w:sz w:val="26"/>
          <w:szCs w:val="26"/>
          <w:lang w:eastAsia="ru-RU"/>
        </w:rPr>
        <w:t>Статья 1</w:t>
      </w:r>
      <w:r w:rsidR="00C86DC5">
        <w:rPr>
          <w:rFonts w:ascii="Times New Roman" w:eastAsia="Times New Roman" w:hAnsi="Times New Roman" w:cs="Times New Roman"/>
          <w:color w:val="auto"/>
          <w:kern w:val="28"/>
          <w:sz w:val="26"/>
          <w:szCs w:val="26"/>
          <w:lang w:eastAsia="ru-RU"/>
        </w:rPr>
        <w:t>7</w:t>
      </w:r>
      <w:r w:rsidRPr="00AD3647">
        <w:rPr>
          <w:rFonts w:ascii="Times New Roman" w:eastAsia="Times New Roman" w:hAnsi="Times New Roman" w:cs="Times New Roman"/>
          <w:color w:val="auto"/>
          <w:kern w:val="28"/>
          <w:sz w:val="26"/>
          <w:szCs w:val="26"/>
          <w:lang w:eastAsia="ru-RU"/>
        </w:rPr>
        <w:t>. Общие положения о планировке территории</w:t>
      </w:r>
      <w:bookmarkEnd w:id="39"/>
      <w:bookmarkEnd w:id="40"/>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1. 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Кабардино-Балкарской Республики, настоящими Правилами.</w:t>
      </w:r>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rsidR="00AD3647" w:rsidRPr="00DE0750" w:rsidRDefault="00AD3647"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DE0750">
        <w:rPr>
          <w:rFonts w:ascii="Times New Roman" w:hAnsi="Times New Roman" w:cs="Times New Roman"/>
          <w:sz w:val="26"/>
          <w:szCs w:val="26"/>
        </w:rPr>
        <w:t>проектов планировки как отдельных документов;</w:t>
      </w:r>
    </w:p>
    <w:p w:rsidR="00AD3647" w:rsidRPr="00DE0750" w:rsidRDefault="00AD3647"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DE0750">
        <w:rPr>
          <w:rFonts w:ascii="Times New Roman" w:hAnsi="Times New Roman" w:cs="Times New Roman"/>
          <w:sz w:val="26"/>
          <w:szCs w:val="26"/>
        </w:rPr>
        <w:t>проектов планировки с проектами межевания в их составе;</w:t>
      </w:r>
    </w:p>
    <w:p w:rsidR="00AD3647" w:rsidRPr="00DE0750" w:rsidRDefault="00AD3647"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DE0750">
        <w:rPr>
          <w:rFonts w:ascii="Times New Roman" w:hAnsi="Times New Roman" w:cs="Times New Roman"/>
          <w:sz w:val="26"/>
          <w:szCs w:val="26"/>
        </w:rPr>
        <w:t>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r w:rsidR="00DE0750" w:rsidRPr="00DE0750">
        <w:rPr>
          <w:rFonts w:ascii="Times New Roman" w:hAnsi="Times New Roman" w:cs="Times New Roman"/>
          <w:sz w:val="26"/>
          <w:szCs w:val="26"/>
        </w:rPr>
        <w:t>.</w:t>
      </w:r>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 xml:space="preserve">3. Решения о разработке тех или иных видов документации по планировке территории применительно к различным случаям принимаются Администрацией сельского поселения </w:t>
      </w:r>
      <w:r w:rsidR="00F241D7">
        <w:rPr>
          <w:rFonts w:ascii="Times New Roman" w:hAnsi="Times New Roman" w:cs="Times New Roman"/>
          <w:sz w:val="26"/>
          <w:szCs w:val="26"/>
        </w:rPr>
        <w:t>Герменчик</w:t>
      </w:r>
      <w:r w:rsidRPr="00AD3647">
        <w:rPr>
          <w:rFonts w:ascii="Times New Roman" w:hAnsi="Times New Roman" w:cs="Times New Roman"/>
          <w:sz w:val="26"/>
          <w:szCs w:val="26"/>
        </w:rPr>
        <w:t xml:space="preserve"> с учетом характеристик планируемого развития конкретной территории, а также следующих особенностей:</w:t>
      </w:r>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1) проект планировки территории разрабатывается в случаях, когда посредством красных линий необходимо определить, изменить:</w:t>
      </w:r>
    </w:p>
    <w:p w:rsidR="00AD3647" w:rsidRPr="00DE0750" w:rsidRDefault="00AD3647"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DE0750">
        <w:rPr>
          <w:rFonts w:ascii="Times New Roman" w:hAnsi="Times New Roman" w:cs="Times New Roman"/>
          <w:sz w:val="26"/>
          <w:szCs w:val="26"/>
        </w:rPr>
        <w:t>границы планировочных элементов территории (кварталов, микрорайонов);</w:t>
      </w:r>
    </w:p>
    <w:p w:rsidR="00AD3647" w:rsidRPr="00DE0750" w:rsidRDefault="00AD3647"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DE0750">
        <w:rPr>
          <w:rFonts w:ascii="Times New Roman" w:hAnsi="Times New Roman" w:cs="Times New Roman"/>
          <w:sz w:val="26"/>
          <w:szCs w:val="26"/>
        </w:rPr>
        <w:t>границы земельных участков общего пользования и линейных объектов без определения границ иных земельных участков;</w:t>
      </w:r>
    </w:p>
    <w:p w:rsidR="00AD3647" w:rsidRPr="00DE0750" w:rsidRDefault="00AD3647"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DE0750">
        <w:rPr>
          <w:rFonts w:ascii="Times New Roman" w:hAnsi="Times New Roman" w:cs="Times New Roman"/>
          <w:sz w:val="26"/>
          <w:szCs w:val="26"/>
        </w:rPr>
        <w:t>границы зон действия публичных сервитутов для обеспечения проездов, проходов по соответствующей территории;</w:t>
      </w:r>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2) проект планировки территории с проектами межевания территорий в их составе разрабатывается в случаях, когда помимо границ, указанных в подпункте 1 пункта 3 настоящей статьи, необходимо определить, изменить:</w:t>
      </w:r>
    </w:p>
    <w:p w:rsidR="00AD3647" w:rsidRPr="00DE0750" w:rsidRDefault="00AD3647"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DE0750">
        <w:rPr>
          <w:rFonts w:ascii="Times New Roman" w:hAnsi="Times New Roman" w:cs="Times New Roman"/>
          <w:sz w:val="26"/>
          <w:szCs w:val="26"/>
        </w:rPr>
        <w:t>границы земельных участков, которые не являются земельными участками общего пользования;</w:t>
      </w:r>
    </w:p>
    <w:p w:rsidR="00AD3647" w:rsidRPr="00DE0750" w:rsidRDefault="00AD3647"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DE0750">
        <w:rPr>
          <w:rFonts w:ascii="Times New Roman" w:hAnsi="Times New Roman" w:cs="Times New Roman"/>
          <w:sz w:val="26"/>
          <w:szCs w:val="26"/>
        </w:rPr>
        <w:t>границы зон действия публичных сервитутов;</w:t>
      </w:r>
    </w:p>
    <w:p w:rsidR="00AD3647" w:rsidRPr="00DE0750" w:rsidRDefault="00AD3647"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DE0750">
        <w:rPr>
          <w:rFonts w:ascii="Times New Roman" w:hAnsi="Times New Roman" w:cs="Times New Roman"/>
          <w:sz w:val="26"/>
          <w:szCs w:val="26"/>
        </w:rPr>
        <w:t>границы зон планируемого размещения объектов капитального строительства для реализации государственных или муниципальных нужд;</w:t>
      </w:r>
    </w:p>
    <w:p w:rsidR="00AD3647" w:rsidRPr="00DE0750" w:rsidRDefault="00AD3647"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DE0750">
        <w:rPr>
          <w:rFonts w:ascii="Times New Roman" w:hAnsi="Times New Roman" w:cs="Times New Roman"/>
          <w:sz w:val="26"/>
          <w:szCs w:val="26"/>
        </w:rPr>
        <w:t>подготовить градостроительные планы вновь образуемых, изменяемых земельных участков;</w:t>
      </w:r>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 xml:space="preserve">3) проекты межевания территорий как самостоятельные документы (вне состава проекта планировки территории) с обязательным включением в их состав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w:t>
      </w:r>
      <w:r w:rsidRPr="00AD3647">
        <w:rPr>
          <w:rFonts w:ascii="Times New Roman" w:hAnsi="Times New Roman" w:cs="Times New Roman"/>
          <w:sz w:val="26"/>
          <w:szCs w:val="26"/>
        </w:rPr>
        <w:lastRenderedPageBreak/>
        <w:t>которой на земельные участки не завершено, или требуется изменение ранее установленных границ земельных участков</w:t>
      </w:r>
      <w:r w:rsidR="00DE0750">
        <w:rPr>
          <w:rFonts w:ascii="Times New Roman" w:hAnsi="Times New Roman" w:cs="Times New Roman"/>
          <w:sz w:val="26"/>
          <w:szCs w:val="26"/>
        </w:rPr>
        <w:t>.</w:t>
      </w:r>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4. Посредством документации по планировке территории определяются:</w:t>
      </w:r>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2) линии градостроительного регулирования, в том числе:</w:t>
      </w:r>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а) красные линии, ограничивающие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б) линии регулирования застройки, если они не определены градостроительными регламентами в составе настоящих Правил;</w:t>
      </w:r>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г) 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w:t>
      </w:r>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д)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е) границы земельных участков, которые планируется предоставить физическим или юридическим лицам - при межевании свободных от застройки территорий;</w:t>
      </w:r>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ж) границы земельных участков на территориях существующей застройки, не разделенных на земельные участки;</w:t>
      </w:r>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AD3647" w:rsidRPr="00AD3647" w:rsidRDefault="00AD3647" w:rsidP="00AD3647">
      <w:pPr>
        <w:autoSpaceDE w:val="0"/>
        <w:autoSpaceDN w:val="0"/>
        <w:adjustRightInd w:val="0"/>
        <w:spacing w:after="0" w:line="240" w:lineRule="auto"/>
        <w:ind w:firstLine="709"/>
        <w:jc w:val="both"/>
        <w:rPr>
          <w:rFonts w:ascii="Times New Roman" w:hAnsi="Times New Roman" w:cs="Times New Roman"/>
          <w:sz w:val="26"/>
          <w:szCs w:val="26"/>
        </w:rPr>
      </w:pPr>
      <w:r w:rsidRPr="00AD3647">
        <w:rPr>
          <w:rFonts w:ascii="Times New Roman" w:hAnsi="Times New Roman" w:cs="Times New Roman"/>
          <w:sz w:val="26"/>
          <w:szCs w:val="26"/>
        </w:rPr>
        <w:t>5. Состав, порядок подготовки, согласования, обсуждения и утверждения документации по планировке территории определяется градостроительным законодательством.</w:t>
      </w:r>
    </w:p>
    <w:p w:rsidR="00DE0750" w:rsidRPr="00DE0750" w:rsidRDefault="00DE0750" w:rsidP="00DE0750">
      <w:pPr>
        <w:pStyle w:val="3"/>
        <w:spacing w:before="120" w:after="120" w:line="240" w:lineRule="auto"/>
        <w:rPr>
          <w:rFonts w:ascii="Times New Roman" w:hAnsi="Times New Roman" w:cs="Times New Roman"/>
          <w:color w:val="auto"/>
          <w:sz w:val="26"/>
          <w:szCs w:val="26"/>
        </w:rPr>
      </w:pPr>
      <w:bookmarkStart w:id="41" w:name="_Toc322625100"/>
      <w:bookmarkStart w:id="42" w:name="_Toc169684747"/>
      <w:r w:rsidRPr="00DE0750">
        <w:rPr>
          <w:rFonts w:ascii="Times New Roman" w:hAnsi="Times New Roman" w:cs="Times New Roman"/>
          <w:color w:val="auto"/>
          <w:sz w:val="26"/>
          <w:szCs w:val="26"/>
        </w:rPr>
        <w:t>Статья 1</w:t>
      </w:r>
      <w:r w:rsidR="00C86DC5">
        <w:rPr>
          <w:rFonts w:ascii="Times New Roman" w:hAnsi="Times New Roman" w:cs="Times New Roman"/>
          <w:color w:val="auto"/>
          <w:sz w:val="26"/>
          <w:szCs w:val="26"/>
        </w:rPr>
        <w:t>8</w:t>
      </w:r>
      <w:r w:rsidRPr="00DE0750">
        <w:rPr>
          <w:rFonts w:ascii="Times New Roman" w:hAnsi="Times New Roman" w:cs="Times New Roman"/>
          <w:color w:val="auto"/>
          <w:sz w:val="26"/>
          <w:szCs w:val="26"/>
        </w:rPr>
        <w:t>. Линии градостроительного регулирования</w:t>
      </w:r>
      <w:bookmarkEnd w:id="41"/>
      <w:bookmarkEnd w:id="42"/>
    </w:p>
    <w:p w:rsidR="00DE0750" w:rsidRPr="00DE0750" w:rsidRDefault="00DE0750" w:rsidP="00DE0750">
      <w:pPr>
        <w:autoSpaceDE w:val="0"/>
        <w:autoSpaceDN w:val="0"/>
        <w:adjustRightInd w:val="0"/>
        <w:spacing w:after="0" w:line="240" w:lineRule="auto"/>
        <w:ind w:firstLine="709"/>
        <w:jc w:val="both"/>
        <w:rPr>
          <w:rFonts w:ascii="Times New Roman" w:hAnsi="Times New Roman" w:cs="Times New Roman"/>
          <w:sz w:val="26"/>
          <w:szCs w:val="26"/>
        </w:rPr>
      </w:pPr>
      <w:r w:rsidRPr="00DE0750">
        <w:rPr>
          <w:rFonts w:ascii="Times New Roman" w:hAnsi="Times New Roman" w:cs="Times New Roman"/>
          <w:sz w:val="26"/>
          <w:szCs w:val="26"/>
        </w:rPr>
        <w:t>1. Линии градостроительного регулирования устанавливаются проектами планировки и межевания территорий, а также проектами санитарно-защитных зон, проектами охранных зон памятников истории и культуры и т.д.</w:t>
      </w:r>
    </w:p>
    <w:p w:rsidR="00DE0750" w:rsidRPr="00DE0750" w:rsidRDefault="00DE0750" w:rsidP="00DE0750">
      <w:pPr>
        <w:autoSpaceDE w:val="0"/>
        <w:autoSpaceDN w:val="0"/>
        <w:adjustRightInd w:val="0"/>
        <w:spacing w:after="0" w:line="240" w:lineRule="auto"/>
        <w:ind w:firstLine="709"/>
        <w:jc w:val="both"/>
        <w:rPr>
          <w:rFonts w:ascii="Times New Roman" w:hAnsi="Times New Roman" w:cs="Times New Roman"/>
          <w:sz w:val="26"/>
          <w:szCs w:val="26"/>
        </w:rPr>
      </w:pPr>
      <w:r w:rsidRPr="00DE0750">
        <w:rPr>
          <w:rFonts w:ascii="Times New Roman" w:hAnsi="Times New Roman" w:cs="Times New Roman"/>
          <w:sz w:val="26"/>
          <w:szCs w:val="26"/>
        </w:rPr>
        <w:t xml:space="preserve">2. На территории сельского поселения </w:t>
      </w:r>
      <w:r w:rsidR="00F241D7">
        <w:rPr>
          <w:rFonts w:ascii="Times New Roman" w:hAnsi="Times New Roman" w:cs="Times New Roman"/>
          <w:sz w:val="26"/>
          <w:szCs w:val="26"/>
        </w:rPr>
        <w:t>Герменчик</w:t>
      </w:r>
      <w:r w:rsidRPr="00DE0750">
        <w:rPr>
          <w:rFonts w:ascii="Times New Roman" w:hAnsi="Times New Roman" w:cs="Times New Roman"/>
          <w:sz w:val="26"/>
          <w:szCs w:val="26"/>
        </w:rPr>
        <w:t xml:space="preserve"> действуют следующие линии градостроительного регулирования:</w:t>
      </w:r>
    </w:p>
    <w:p w:rsidR="00DE0750" w:rsidRPr="00DE0750" w:rsidRDefault="00DE0750"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DE0750">
        <w:rPr>
          <w:rFonts w:ascii="Times New Roman" w:hAnsi="Times New Roman" w:cs="Times New Roman"/>
          <w:sz w:val="26"/>
          <w:szCs w:val="26"/>
        </w:rPr>
        <w:t>красные линии;</w:t>
      </w:r>
    </w:p>
    <w:p w:rsidR="00DE0750" w:rsidRPr="00DE0750" w:rsidRDefault="00DE0750"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DE0750">
        <w:rPr>
          <w:rFonts w:ascii="Times New Roman" w:hAnsi="Times New Roman" w:cs="Times New Roman"/>
          <w:sz w:val="26"/>
          <w:szCs w:val="26"/>
        </w:rPr>
        <w:t>линии регулирования застройки;</w:t>
      </w:r>
    </w:p>
    <w:p w:rsidR="00DE0750" w:rsidRPr="00DE0750" w:rsidRDefault="00DE0750"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DE0750">
        <w:rPr>
          <w:rFonts w:ascii="Times New Roman" w:hAnsi="Times New Roman" w:cs="Times New Roman"/>
          <w:sz w:val="26"/>
          <w:szCs w:val="26"/>
        </w:rPr>
        <w:lastRenderedPageBreak/>
        <w:t>границы технических (охранных) зон действующих и проектируемых инженерных сооружений и коммуникаций;</w:t>
      </w:r>
    </w:p>
    <w:p w:rsidR="00DE0750" w:rsidRPr="00DE0750" w:rsidRDefault="00DE0750"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DE0750">
        <w:rPr>
          <w:rFonts w:ascii="Times New Roman" w:hAnsi="Times New Roman" w:cs="Times New Roman"/>
          <w:sz w:val="26"/>
          <w:szCs w:val="26"/>
        </w:rPr>
        <w:t>границы зон охраняемого (в том числе природного) ландшафта.</w:t>
      </w:r>
    </w:p>
    <w:p w:rsidR="00DE0750" w:rsidRPr="00DE0750" w:rsidRDefault="00DE0750" w:rsidP="00DE0750">
      <w:pPr>
        <w:autoSpaceDE w:val="0"/>
        <w:autoSpaceDN w:val="0"/>
        <w:adjustRightInd w:val="0"/>
        <w:spacing w:after="0" w:line="240" w:lineRule="auto"/>
        <w:ind w:firstLine="709"/>
        <w:jc w:val="both"/>
        <w:rPr>
          <w:rFonts w:ascii="Times New Roman" w:hAnsi="Times New Roman" w:cs="Times New Roman"/>
          <w:sz w:val="26"/>
          <w:szCs w:val="26"/>
        </w:rPr>
      </w:pPr>
      <w:r w:rsidRPr="00DE0750">
        <w:rPr>
          <w:rFonts w:ascii="Times New Roman" w:hAnsi="Times New Roman" w:cs="Times New Roman"/>
          <w:sz w:val="26"/>
          <w:szCs w:val="26"/>
        </w:rPr>
        <w:t>3.</w:t>
      </w:r>
      <w:r>
        <w:rPr>
          <w:rFonts w:ascii="Times New Roman" w:hAnsi="Times New Roman" w:cs="Times New Roman"/>
          <w:sz w:val="26"/>
          <w:szCs w:val="26"/>
        </w:rPr>
        <w:t> </w:t>
      </w:r>
      <w:r w:rsidRPr="00DE0750">
        <w:rPr>
          <w:rFonts w:ascii="Times New Roman" w:hAnsi="Times New Roman" w:cs="Times New Roman"/>
          <w:sz w:val="26"/>
          <w:szCs w:val="26"/>
        </w:rPr>
        <w:t>Основанием для установления, изменения, отмены линий градостроительного регулирования является утвержденная и зарегистрированная в информационной системе обеспечения градостроительной деятельности</w:t>
      </w:r>
      <w:r>
        <w:rPr>
          <w:rFonts w:ascii="Times New Roman" w:hAnsi="Times New Roman" w:cs="Times New Roman"/>
          <w:sz w:val="26"/>
          <w:szCs w:val="26"/>
        </w:rPr>
        <w:t xml:space="preserve"> (ИСОГД)</w:t>
      </w:r>
      <w:r w:rsidRPr="00DE0750">
        <w:rPr>
          <w:rFonts w:ascii="Times New Roman" w:hAnsi="Times New Roman" w:cs="Times New Roman"/>
          <w:sz w:val="26"/>
          <w:szCs w:val="26"/>
        </w:rPr>
        <w:t xml:space="preserve">, осуществляемой на территории </w:t>
      </w:r>
      <w:r w:rsidR="00F241D7">
        <w:rPr>
          <w:rFonts w:ascii="Times New Roman" w:hAnsi="Times New Roman" w:cs="Times New Roman"/>
          <w:sz w:val="26"/>
          <w:szCs w:val="26"/>
        </w:rPr>
        <w:t>Урванского</w:t>
      </w:r>
      <w:r w:rsidRPr="00DE0750">
        <w:rPr>
          <w:rFonts w:ascii="Times New Roman" w:hAnsi="Times New Roman" w:cs="Times New Roman"/>
          <w:sz w:val="26"/>
          <w:szCs w:val="26"/>
        </w:rPr>
        <w:t xml:space="preserve"> муниципального района, документация по планировке территории. </w:t>
      </w:r>
    </w:p>
    <w:p w:rsidR="00DE0750" w:rsidRPr="00DE0750" w:rsidRDefault="00DE0750" w:rsidP="00DE0750">
      <w:pPr>
        <w:autoSpaceDE w:val="0"/>
        <w:autoSpaceDN w:val="0"/>
        <w:adjustRightInd w:val="0"/>
        <w:spacing w:after="0" w:line="240" w:lineRule="auto"/>
        <w:ind w:firstLine="709"/>
        <w:jc w:val="both"/>
        <w:rPr>
          <w:rFonts w:ascii="Times New Roman" w:hAnsi="Times New Roman" w:cs="Times New Roman"/>
          <w:sz w:val="26"/>
          <w:szCs w:val="26"/>
        </w:rPr>
      </w:pPr>
      <w:r w:rsidRPr="00DE0750">
        <w:rPr>
          <w:rFonts w:ascii="Times New Roman" w:hAnsi="Times New Roman" w:cs="Times New Roman"/>
          <w:sz w:val="26"/>
          <w:szCs w:val="26"/>
        </w:rPr>
        <w:t xml:space="preserve">4. Линии градостроительного регулирования обязательны для исполнения после утверждения в установленном законодательством и настоящими Правилами порядке документации по планировке территории и регистрации их в </w:t>
      </w:r>
      <w:r>
        <w:rPr>
          <w:rFonts w:ascii="Times New Roman" w:hAnsi="Times New Roman" w:cs="Times New Roman"/>
          <w:sz w:val="26"/>
          <w:szCs w:val="26"/>
        </w:rPr>
        <w:t>ИСОГД</w:t>
      </w:r>
      <w:r w:rsidRPr="00DE0750">
        <w:rPr>
          <w:rFonts w:ascii="Times New Roman" w:hAnsi="Times New Roman" w:cs="Times New Roman"/>
          <w:sz w:val="26"/>
          <w:szCs w:val="26"/>
        </w:rPr>
        <w:t xml:space="preserve">, осуществляемой на территории </w:t>
      </w:r>
      <w:r w:rsidR="00F241D7">
        <w:rPr>
          <w:rFonts w:ascii="Times New Roman" w:hAnsi="Times New Roman" w:cs="Times New Roman"/>
          <w:sz w:val="26"/>
          <w:szCs w:val="26"/>
        </w:rPr>
        <w:t>Урванского</w:t>
      </w:r>
      <w:r w:rsidRPr="00DE0750">
        <w:rPr>
          <w:rFonts w:ascii="Times New Roman" w:hAnsi="Times New Roman" w:cs="Times New Roman"/>
          <w:sz w:val="26"/>
          <w:szCs w:val="26"/>
        </w:rPr>
        <w:t xml:space="preserve"> муниципального района.</w:t>
      </w:r>
    </w:p>
    <w:p w:rsidR="00DE0750" w:rsidRPr="00DE0750" w:rsidRDefault="00DE0750" w:rsidP="00DE0750">
      <w:pPr>
        <w:autoSpaceDE w:val="0"/>
        <w:autoSpaceDN w:val="0"/>
        <w:adjustRightInd w:val="0"/>
        <w:spacing w:after="0" w:line="240" w:lineRule="auto"/>
        <w:ind w:firstLine="709"/>
        <w:jc w:val="both"/>
        <w:rPr>
          <w:rFonts w:ascii="Times New Roman" w:hAnsi="Times New Roman" w:cs="Times New Roman"/>
          <w:sz w:val="26"/>
          <w:szCs w:val="26"/>
        </w:rPr>
      </w:pPr>
      <w:r w:rsidRPr="00DE0750">
        <w:rPr>
          <w:rFonts w:ascii="Times New Roman" w:hAnsi="Times New Roman" w:cs="Times New Roman"/>
          <w:sz w:val="26"/>
          <w:szCs w:val="26"/>
        </w:rPr>
        <w:t xml:space="preserve">5. Отдел по архитектуре муниципального образования </w:t>
      </w:r>
      <w:r>
        <w:rPr>
          <w:rFonts w:ascii="Times New Roman" w:hAnsi="Times New Roman" w:cs="Times New Roman"/>
          <w:sz w:val="26"/>
          <w:szCs w:val="26"/>
        </w:rPr>
        <w:t>Чегем</w:t>
      </w:r>
      <w:r w:rsidRPr="00DE0750">
        <w:rPr>
          <w:rFonts w:ascii="Times New Roman" w:hAnsi="Times New Roman" w:cs="Times New Roman"/>
          <w:sz w:val="26"/>
          <w:szCs w:val="26"/>
        </w:rPr>
        <w:t>ский муниципальный район обеспечивает выдачу заинтересованным юридическим и физическим лицам топографических планов, содержащих полную информацию обо всех действующих на запрашиваемой территории линиях градостроительного регулирования.</w:t>
      </w:r>
    </w:p>
    <w:p w:rsidR="00D51475" w:rsidRPr="00D51475" w:rsidRDefault="00D51475" w:rsidP="00D51475">
      <w:pPr>
        <w:pStyle w:val="3"/>
        <w:spacing w:before="120" w:after="120" w:line="240" w:lineRule="auto"/>
        <w:rPr>
          <w:rFonts w:ascii="Times New Roman" w:eastAsia="Times New Roman" w:hAnsi="Times New Roman" w:cs="Times New Roman"/>
          <w:color w:val="auto"/>
          <w:kern w:val="28"/>
          <w:sz w:val="26"/>
          <w:szCs w:val="26"/>
          <w:lang w:eastAsia="ru-RU"/>
        </w:rPr>
      </w:pPr>
      <w:bookmarkStart w:id="43" w:name="_Toc322625101"/>
      <w:bookmarkStart w:id="44" w:name="_Toc169684748"/>
      <w:r w:rsidRPr="00D51475">
        <w:rPr>
          <w:rFonts w:ascii="Times New Roman" w:eastAsia="Times New Roman" w:hAnsi="Times New Roman" w:cs="Times New Roman"/>
          <w:color w:val="auto"/>
          <w:kern w:val="28"/>
          <w:sz w:val="26"/>
          <w:szCs w:val="26"/>
          <w:lang w:eastAsia="ru-RU"/>
        </w:rPr>
        <w:t xml:space="preserve">Статья </w:t>
      </w:r>
      <w:r w:rsidR="00C86DC5">
        <w:rPr>
          <w:rFonts w:ascii="Times New Roman" w:eastAsia="Times New Roman" w:hAnsi="Times New Roman" w:cs="Times New Roman"/>
          <w:color w:val="auto"/>
          <w:kern w:val="28"/>
          <w:sz w:val="26"/>
          <w:szCs w:val="26"/>
          <w:lang w:eastAsia="ru-RU"/>
        </w:rPr>
        <w:t>19</w:t>
      </w:r>
      <w:r w:rsidRPr="00D51475">
        <w:rPr>
          <w:rFonts w:ascii="Times New Roman" w:eastAsia="Times New Roman" w:hAnsi="Times New Roman" w:cs="Times New Roman"/>
          <w:color w:val="auto"/>
          <w:kern w:val="28"/>
          <w:sz w:val="26"/>
          <w:szCs w:val="26"/>
          <w:lang w:eastAsia="ru-RU"/>
        </w:rPr>
        <w:t>. Особенности подготовки документации по планировки территории</w:t>
      </w:r>
      <w:bookmarkEnd w:id="43"/>
      <w:bookmarkEnd w:id="44"/>
    </w:p>
    <w:p w:rsidR="00D51475" w:rsidRPr="00D51475" w:rsidRDefault="00D51475" w:rsidP="00D51475">
      <w:pPr>
        <w:spacing w:after="0" w:line="240" w:lineRule="auto"/>
        <w:ind w:firstLine="709"/>
        <w:jc w:val="both"/>
        <w:rPr>
          <w:rFonts w:ascii="Times New Roman" w:eastAsia="Times New Roman" w:hAnsi="Times New Roman" w:cs="Times New Roman"/>
          <w:sz w:val="26"/>
          <w:szCs w:val="26"/>
          <w:lang w:eastAsia="ru-RU"/>
        </w:rPr>
      </w:pPr>
      <w:r w:rsidRPr="00D51475">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w:t>
      </w:r>
      <w:r w:rsidRPr="00D51475">
        <w:rPr>
          <w:rFonts w:ascii="Times New Roman" w:eastAsia="Times New Roman" w:hAnsi="Times New Roman" w:cs="Times New Roman"/>
          <w:sz w:val="26"/>
          <w:szCs w:val="26"/>
          <w:lang w:eastAsia="ru-RU"/>
        </w:rPr>
        <w:t xml:space="preserve">Решение о подготовке документации по планировке территории принимается органом местного самоуправления сельского поселения </w:t>
      </w:r>
      <w:r w:rsidR="00F241D7">
        <w:rPr>
          <w:rFonts w:ascii="Times New Roman" w:eastAsia="Times New Roman" w:hAnsi="Times New Roman" w:cs="Times New Roman"/>
          <w:sz w:val="26"/>
          <w:szCs w:val="26"/>
          <w:lang w:eastAsia="ru-RU"/>
        </w:rPr>
        <w:t>Герменчик</w:t>
      </w:r>
      <w:r w:rsidRPr="00D51475">
        <w:rPr>
          <w:rFonts w:ascii="Times New Roman" w:eastAsia="Times New Roman" w:hAnsi="Times New Roman" w:cs="Times New Roman"/>
          <w:sz w:val="26"/>
          <w:szCs w:val="26"/>
          <w:lang w:eastAsia="ru-RU"/>
        </w:rPr>
        <w:t xml:space="preserve"> по собственной инициативе либо на основании предложений физических или юридических лиц.</w:t>
      </w:r>
    </w:p>
    <w:p w:rsidR="00D51475" w:rsidRPr="00D51475" w:rsidRDefault="00D51475" w:rsidP="00D51475">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lang w:eastAsia="ru-RU"/>
        </w:rPr>
      </w:pPr>
      <w:r w:rsidRPr="00D51475">
        <w:rPr>
          <w:rFonts w:ascii="Times New Roman" w:eastAsia="Times New Roman" w:hAnsi="Times New Roman" w:cs="Times New Roman"/>
          <w:spacing w:val="-1"/>
          <w:sz w:val="26"/>
          <w:szCs w:val="26"/>
          <w:lang w:eastAsia="ru-RU"/>
        </w:rPr>
        <w:t xml:space="preserve">Решение о подготовке документации по планировке территории поселения принимается главой администрации </w:t>
      </w:r>
      <w:r w:rsidRPr="00D51475">
        <w:rPr>
          <w:rFonts w:ascii="Times New Roman" w:eastAsia="Times New Roman" w:hAnsi="Times New Roman" w:cs="Times New Roman"/>
          <w:sz w:val="26"/>
          <w:szCs w:val="26"/>
          <w:lang w:eastAsia="ru-RU"/>
        </w:rPr>
        <w:t xml:space="preserve">сельского поселения </w:t>
      </w:r>
      <w:r w:rsidR="00F241D7">
        <w:rPr>
          <w:rFonts w:ascii="Times New Roman" w:eastAsia="Times New Roman" w:hAnsi="Times New Roman" w:cs="Times New Roman"/>
          <w:sz w:val="26"/>
          <w:szCs w:val="26"/>
          <w:lang w:eastAsia="ru-RU"/>
        </w:rPr>
        <w:t>Герменчик</w:t>
      </w:r>
      <w:r w:rsidRPr="00D51475">
        <w:rPr>
          <w:rFonts w:ascii="Times New Roman" w:eastAsia="Times New Roman" w:hAnsi="Times New Roman" w:cs="Times New Roman"/>
          <w:spacing w:val="-1"/>
          <w:sz w:val="26"/>
          <w:szCs w:val="26"/>
          <w:lang w:eastAsia="ru-RU"/>
        </w:rPr>
        <w:t xml:space="preserve"> путем издания постановления, в котором определяются границы соответствующей территории, порядок и сроки подготовки документации, ее содержание, действия органа администрации </w:t>
      </w:r>
      <w:r w:rsidRPr="00D51475">
        <w:rPr>
          <w:rFonts w:ascii="Times New Roman" w:eastAsia="Times New Roman" w:hAnsi="Times New Roman" w:cs="Times New Roman"/>
          <w:sz w:val="26"/>
          <w:szCs w:val="26"/>
          <w:lang w:eastAsia="ru-RU"/>
        </w:rPr>
        <w:t xml:space="preserve">сельского поселения </w:t>
      </w:r>
      <w:r w:rsidR="00F241D7">
        <w:rPr>
          <w:rFonts w:ascii="Times New Roman" w:eastAsia="Times New Roman" w:hAnsi="Times New Roman" w:cs="Times New Roman"/>
          <w:sz w:val="26"/>
          <w:szCs w:val="26"/>
          <w:lang w:eastAsia="ru-RU"/>
        </w:rPr>
        <w:t>Герменчик</w:t>
      </w:r>
      <w:r w:rsidRPr="00D51475">
        <w:rPr>
          <w:rFonts w:ascii="Times New Roman" w:eastAsia="Times New Roman" w:hAnsi="Times New Roman" w:cs="Times New Roman"/>
          <w:spacing w:val="-1"/>
          <w:sz w:val="26"/>
          <w:szCs w:val="26"/>
          <w:lang w:eastAsia="ru-RU"/>
        </w:rPr>
        <w:t>, уполномоченного в области градостроительной деятельности, по обеспечению подготовки документации.</w:t>
      </w:r>
    </w:p>
    <w:p w:rsidR="00D51475" w:rsidRPr="00D51475" w:rsidRDefault="00D51475" w:rsidP="00D51475">
      <w:pPr>
        <w:spacing w:after="0" w:line="240" w:lineRule="auto"/>
        <w:ind w:firstLine="709"/>
        <w:jc w:val="both"/>
        <w:rPr>
          <w:rFonts w:ascii="Times New Roman" w:eastAsia="Times New Roman" w:hAnsi="Times New Roman" w:cs="Times New Roman"/>
          <w:sz w:val="26"/>
          <w:szCs w:val="26"/>
          <w:lang w:eastAsia="ru-RU"/>
        </w:rPr>
      </w:pPr>
      <w:bookmarkStart w:id="45" w:name="p1072"/>
      <w:bookmarkEnd w:id="45"/>
      <w:r w:rsidRPr="00D51475">
        <w:rPr>
          <w:rFonts w:ascii="Times New Roman" w:eastAsia="Times New Roman" w:hAnsi="Times New Roman" w:cs="Times New Roman"/>
          <w:sz w:val="26"/>
          <w:szCs w:val="26"/>
          <w:lang w:eastAsia="ru-RU"/>
        </w:rPr>
        <w:t>2. Указанное в</w:t>
      </w:r>
      <w:r>
        <w:rPr>
          <w:rFonts w:ascii="Times New Roman" w:eastAsia="Times New Roman" w:hAnsi="Times New Roman" w:cs="Times New Roman"/>
          <w:sz w:val="26"/>
          <w:szCs w:val="26"/>
          <w:lang w:eastAsia="ru-RU"/>
        </w:rPr>
        <w:t xml:space="preserve"> </w:t>
      </w:r>
      <w:r w:rsidRPr="00D51475">
        <w:rPr>
          <w:rFonts w:ascii="Times New Roman" w:eastAsia="Times New Roman" w:hAnsi="Times New Roman" w:cs="Times New Roman"/>
          <w:sz w:val="26"/>
          <w:szCs w:val="26"/>
          <w:lang w:eastAsia="ru-RU"/>
        </w:rPr>
        <w:t>части 1</w:t>
      </w:r>
      <w:r>
        <w:rPr>
          <w:rFonts w:ascii="Times New Roman" w:eastAsia="Times New Roman" w:hAnsi="Times New Roman" w:cs="Times New Roman"/>
          <w:sz w:val="26"/>
          <w:szCs w:val="26"/>
          <w:lang w:eastAsia="ru-RU"/>
        </w:rPr>
        <w:t xml:space="preserve"> </w:t>
      </w:r>
      <w:r w:rsidRPr="00D51475">
        <w:rPr>
          <w:rFonts w:ascii="Times New Roman" w:eastAsia="Times New Roman" w:hAnsi="Times New Roman" w:cs="Times New Roman"/>
          <w:sz w:val="26"/>
          <w:szCs w:val="26"/>
          <w:lang w:eastAsia="ru-RU"/>
        </w:rPr>
        <w:t xml:space="preserve">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сельского поселения </w:t>
      </w:r>
      <w:r w:rsidR="00F241D7">
        <w:rPr>
          <w:rFonts w:ascii="Times New Roman" w:eastAsia="Times New Roman" w:hAnsi="Times New Roman" w:cs="Times New Roman"/>
          <w:sz w:val="26"/>
          <w:szCs w:val="26"/>
          <w:lang w:eastAsia="ru-RU"/>
        </w:rPr>
        <w:t>Герменчик</w:t>
      </w:r>
      <w:r w:rsidRPr="00D51475">
        <w:rPr>
          <w:rFonts w:ascii="Times New Roman" w:eastAsia="Times New Roman" w:hAnsi="Times New Roman" w:cs="Times New Roman"/>
          <w:sz w:val="26"/>
          <w:szCs w:val="26"/>
          <w:lang w:eastAsia="ru-RU"/>
        </w:rPr>
        <w:t xml:space="preserve"> в сети </w:t>
      </w:r>
      <w:r>
        <w:rPr>
          <w:rFonts w:ascii="Times New Roman" w:eastAsia="Times New Roman" w:hAnsi="Times New Roman" w:cs="Times New Roman"/>
          <w:sz w:val="26"/>
          <w:szCs w:val="26"/>
          <w:lang w:eastAsia="ru-RU"/>
        </w:rPr>
        <w:t>«</w:t>
      </w:r>
      <w:r w:rsidRPr="00D51475">
        <w:rPr>
          <w:rFonts w:ascii="Times New Roman" w:eastAsia="Times New Roman" w:hAnsi="Times New Roman" w:cs="Times New Roman"/>
          <w:sz w:val="26"/>
          <w:szCs w:val="26"/>
          <w:lang w:eastAsia="ru-RU"/>
        </w:rPr>
        <w:t>Интернет</w:t>
      </w:r>
      <w:r>
        <w:rPr>
          <w:rFonts w:ascii="Times New Roman" w:eastAsia="Times New Roman" w:hAnsi="Times New Roman" w:cs="Times New Roman"/>
          <w:sz w:val="26"/>
          <w:szCs w:val="26"/>
          <w:lang w:eastAsia="ru-RU"/>
        </w:rPr>
        <w:t>»</w:t>
      </w:r>
      <w:r w:rsidRPr="00D51475">
        <w:rPr>
          <w:rFonts w:ascii="Times New Roman" w:eastAsia="Times New Roman" w:hAnsi="Times New Roman" w:cs="Times New Roman"/>
          <w:sz w:val="26"/>
          <w:szCs w:val="26"/>
          <w:lang w:eastAsia="ru-RU"/>
        </w:rPr>
        <w:t>.</w:t>
      </w:r>
    </w:p>
    <w:p w:rsidR="00D51475" w:rsidRPr="00D51475" w:rsidRDefault="00D51475" w:rsidP="00D51475">
      <w:pPr>
        <w:spacing w:after="0" w:line="240" w:lineRule="auto"/>
        <w:ind w:firstLine="709"/>
        <w:jc w:val="both"/>
        <w:rPr>
          <w:rFonts w:ascii="Times New Roman" w:eastAsia="Times New Roman" w:hAnsi="Times New Roman" w:cs="Times New Roman"/>
          <w:sz w:val="26"/>
          <w:szCs w:val="26"/>
          <w:lang w:eastAsia="ru-RU"/>
        </w:rPr>
      </w:pPr>
      <w:bookmarkStart w:id="46" w:name="p1073"/>
      <w:bookmarkStart w:id="47" w:name="p1075"/>
      <w:bookmarkEnd w:id="46"/>
      <w:bookmarkEnd w:id="47"/>
      <w:r w:rsidRPr="00D51475">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w:t>
      </w:r>
      <w:r w:rsidRPr="00D51475">
        <w:rPr>
          <w:rFonts w:ascii="Times New Roman" w:eastAsia="Times New Roman" w:hAnsi="Times New Roman" w:cs="Times New Roman"/>
          <w:sz w:val="26"/>
          <w:szCs w:val="26"/>
          <w:lang w:eastAsia="ru-RU"/>
        </w:rPr>
        <w:t xml:space="preserve">В течение месяца со дня опубликования постановления главы администрации сельского поселения </w:t>
      </w:r>
      <w:r w:rsidR="00F241D7">
        <w:rPr>
          <w:rFonts w:ascii="Times New Roman" w:eastAsia="Times New Roman" w:hAnsi="Times New Roman" w:cs="Times New Roman"/>
          <w:sz w:val="26"/>
          <w:szCs w:val="26"/>
          <w:lang w:eastAsia="ru-RU"/>
        </w:rPr>
        <w:t>Герменчик</w:t>
      </w:r>
      <w:r w:rsidRPr="00D51475">
        <w:rPr>
          <w:rFonts w:ascii="Times New Roman" w:eastAsia="Times New Roman" w:hAnsi="Times New Roman" w:cs="Times New Roman"/>
          <w:sz w:val="26"/>
          <w:szCs w:val="26"/>
          <w:lang w:eastAsia="ru-RU"/>
        </w:rPr>
        <w:t xml:space="preserve"> о подготовке документации по планировке территории физические или юридические лица вправе представить в орган администрации сельского поселения </w:t>
      </w:r>
      <w:r w:rsidR="00F241D7">
        <w:rPr>
          <w:rFonts w:ascii="Times New Roman" w:eastAsia="Times New Roman" w:hAnsi="Times New Roman" w:cs="Times New Roman"/>
          <w:sz w:val="26"/>
          <w:szCs w:val="26"/>
          <w:lang w:eastAsia="ru-RU"/>
        </w:rPr>
        <w:t>Герменчик</w:t>
      </w:r>
      <w:r w:rsidRPr="00D51475">
        <w:rPr>
          <w:rFonts w:ascii="Times New Roman" w:eastAsia="Times New Roman" w:hAnsi="Times New Roman" w:cs="Times New Roman"/>
          <w:sz w:val="26"/>
          <w:szCs w:val="26"/>
          <w:lang w:eastAsia="ru-RU"/>
        </w:rPr>
        <w:t>, уполномоченный в области градостроительной деятельности, свои предложения о порядке, сроках подготовки и содержании документации по планировке территории.</w:t>
      </w:r>
    </w:p>
    <w:p w:rsidR="00D51475" w:rsidRPr="00D51475" w:rsidRDefault="00D51475" w:rsidP="00D51475">
      <w:pPr>
        <w:spacing w:after="0" w:line="240" w:lineRule="auto"/>
        <w:ind w:firstLine="709"/>
        <w:jc w:val="both"/>
        <w:rPr>
          <w:rFonts w:ascii="Times New Roman" w:eastAsia="Times New Roman" w:hAnsi="Times New Roman" w:cs="Times New Roman"/>
          <w:sz w:val="26"/>
          <w:szCs w:val="26"/>
          <w:lang w:eastAsia="ru-RU"/>
        </w:rPr>
      </w:pPr>
      <w:r w:rsidRPr="00D51475">
        <w:rPr>
          <w:rFonts w:ascii="Times New Roman" w:eastAsia="Times New Roman" w:hAnsi="Times New Roman" w:cs="Times New Roman"/>
          <w:sz w:val="26"/>
          <w:szCs w:val="26"/>
          <w:lang w:eastAsia="ru-RU"/>
        </w:rPr>
        <w:t xml:space="preserve">4. Подготовка документации по планировке территории осуществляется органом администрации сельского поселения </w:t>
      </w:r>
      <w:r w:rsidR="00F241D7">
        <w:rPr>
          <w:rFonts w:ascii="Times New Roman" w:eastAsia="Times New Roman" w:hAnsi="Times New Roman" w:cs="Times New Roman"/>
          <w:sz w:val="26"/>
          <w:szCs w:val="26"/>
          <w:lang w:eastAsia="ru-RU"/>
        </w:rPr>
        <w:t>Герменчик</w:t>
      </w:r>
      <w:r w:rsidRPr="00D51475">
        <w:rPr>
          <w:rFonts w:ascii="Times New Roman" w:eastAsia="Times New Roman" w:hAnsi="Times New Roman" w:cs="Times New Roman"/>
          <w:sz w:val="26"/>
          <w:szCs w:val="26"/>
          <w:lang w:eastAsia="ru-RU"/>
        </w:rPr>
        <w:t xml:space="preserve">, уполномоченного в области градостроительной деятельности, самостоятельно, либо исполнителем документации по планировке территории на основании государственного или муниципального контракта, заключенного с администрацией сельского поселения </w:t>
      </w:r>
      <w:r w:rsidR="00F241D7">
        <w:rPr>
          <w:rFonts w:ascii="Times New Roman" w:eastAsia="Times New Roman" w:hAnsi="Times New Roman" w:cs="Times New Roman"/>
          <w:sz w:val="26"/>
          <w:szCs w:val="26"/>
          <w:lang w:eastAsia="ru-RU"/>
        </w:rPr>
        <w:t>Герменчик</w:t>
      </w:r>
      <w:r w:rsidRPr="00D51475">
        <w:rPr>
          <w:rFonts w:ascii="Times New Roman" w:eastAsia="Times New Roman" w:hAnsi="Times New Roman" w:cs="Times New Roman"/>
          <w:sz w:val="26"/>
          <w:szCs w:val="26"/>
          <w:lang w:eastAsia="ru-RU"/>
        </w:rPr>
        <w:t xml:space="preserve"> по итогам размещения заказа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за </w:t>
      </w:r>
      <w:r w:rsidRPr="00D51475">
        <w:rPr>
          <w:rFonts w:ascii="Times New Roman" w:eastAsia="Times New Roman" w:hAnsi="Times New Roman" w:cs="Times New Roman"/>
          <w:sz w:val="26"/>
          <w:szCs w:val="26"/>
          <w:lang w:eastAsia="ru-RU"/>
        </w:rPr>
        <w:lastRenderedPageBreak/>
        <w:t>исключением случая, указанного в части 5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D51475" w:rsidRPr="00D51475" w:rsidRDefault="00D51475" w:rsidP="00D51475">
      <w:pPr>
        <w:spacing w:after="0" w:line="240" w:lineRule="auto"/>
        <w:ind w:firstLine="709"/>
        <w:jc w:val="both"/>
        <w:rPr>
          <w:rFonts w:ascii="Times New Roman" w:eastAsia="Times New Roman" w:hAnsi="Times New Roman" w:cs="Times New Roman"/>
          <w:sz w:val="26"/>
          <w:szCs w:val="26"/>
          <w:lang w:eastAsia="ru-RU"/>
        </w:rPr>
      </w:pPr>
      <w:r w:rsidRPr="00D51475">
        <w:rPr>
          <w:rFonts w:ascii="Times New Roman" w:eastAsia="Times New Roman" w:hAnsi="Times New Roman" w:cs="Times New Roman"/>
          <w:sz w:val="26"/>
          <w:szCs w:val="26"/>
          <w:lang w:eastAsia="ru-RU"/>
        </w:rPr>
        <w:t>5. В случае, если в отношении земельного участка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 подготовка документации по планировке территории в границах таких земельного участка или территории осуществляется лицами, с которыми заключены соответствующие договоры.</w:t>
      </w:r>
    </w:p>
    <w:p w:rsidR="00D51475" w:rsidRPr="00D51475" w:rsidRDefault="00D51475" w:rsidP="00D51475">
      <w:pPr>
        <w:spacing w:after="0" w:line="240" w:lineRule="auto"/>
        <w:ind w:firstLine="709"/>
        <w:jc w:val="both"/>
        <w:rPr>
          <w:rFonts w:ascii="Times New Roman" w:eastAsia="Times New Roman" w:hAnsi="Times New Roman" w:cs="Times New Roman"/>
          <w:sz w:val="26"/>
          <w:szCs w:val="26"/>
          <w:lang w:eastAsia="ru-RU"/>
        </w:rPr>
      </w:pPr>
      <w:r w:rsidRPr="00D51475">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 </w:t>
      </w:r>
      <w:r w:rsidRPr="00D51475">
        <w:rPr>
          <w:rFonts w:ascii="Times New Roman" w:eastAsia="Times New Roman" w:hAnsi="Times New Roman" w:cs="Times New Roman"/>
          <w:sz w:val="26"/>
          <w:szCs w:val="26"/>
          <w:lang w:eastAsia="ru-RU"/>
        </w:rPr>
        <w:t xml:space="preserve">Размещение заказа на подготовку документации по планировке территории осуществляется на конкурсной основе специально уполномоченным органом администрации сельского поселения </w:t>
      </w:r>
      <w:r w:rsidR="00F241D7">
        <w:rPr>
          <w:rFonts w:ascii="Times New Roman" w:eastAsia="Times New Roman" w:hAnsi="Times New Roman" w:cs="Times New Roman"/>
          <w:sz w:val="26"/>
          <w:szCs w:val="26"/>
          <w:lang w:eastAsia="ru-RU"/>
        </w:rPr>
        <w:t>Герменчик</w:t>
      </w:r>
      <w:r w:rsidRPr="00D51475">
        <w:rPr>
          <w:rFonts w:ascii="Times New Roman" w:eastAsia="Times New Roman" w:hAnsi="Times New Roman" w:cs="Times New Roman"/>
          <w:sz w:val="26"/>
          <w:szCs w:val="26"/>
          <w:lang w:eastAsia="ru-RU"/>
        </w:rPr>
        <w:t xml:space="preserve"> в порядке, установленном федеральным законодательством о размещении заказов на поставки товаров, выполнение работ, оказание услуг для государственных или муниципальных нужд, нормативными правовыми актами органов местного самоуправления поселения.</w:t>
      </w:r>
    </w:p>
    <w:p w:rsidR="00D51475" w:rsidRPr="00D51475" w:rsidRDefault="00D51475" w:rsidP="00D51475">
      <w:pPr>
        <w:spacing w:after="0" w:line="240" w:lineRule="auto"/>
        <w:ind w:firstLine="709"/>
        <w:jc w:val="both"/>
        <w:rPr>
          <w:rFonts w:ascii="Times New Roman" w:eastAsia="Times New Roman" w:hAnsi="Times New Roman" w:cs="Times New Roman"/>
          <w:sz w:val="26"/>
          <w:szCs w:val="26"/>
          <w:lang w:eastAsia="ru-RU"/>
        </w:rPr>
      </w:pPr>
      <w:r w:rsidRPr="00D51475">
        <w:rPr>
          <w:rFonts w:ascii="Times New Roman" w:eastAsia="Times New Roman" w:hAnsi="Times New Roman" w:cs="Times New Roman"/>
          <w:sz w:val="26"/>
          <w:szCs w:val="26"/>
          <w:lang w:eastAsia="ru-RU"/>
        </w:rPr>
        <w:t>7.</w:t>
      </w:r>
      <w:r>
        <w:rPr>
          <w:rFonts w:ascii="Times New Roman" w:eastAsia="Times New Roman" w:hAnsi="Times New Roman" w:cs="Times New Roman"/>
          <w:sz w:val="26"/>
          <w:szCs w:val="26"/>
          <w:lang w:eastAsia="ru-RU"/>
        </w:rPr>
        <w:t> </w:t>
      </w:r>
      <w:r w:rsidRPr="00D51475">
        <w:rPr>
          <w:rFonts w:ascii="Times New Roman" w:eastAsia="Times New Roman" w:hAnsi="Times New Roman" w:cs="Times New Roman"/>
          <w:sz w:val="26"/>
          <w:szCs w:val="26"/>
          <w:lang w:eastAsia="ru-RU"/>
        </w:rPr>
        <w:t>Исполнителем документации по планировке территории может быть любое юридическое или физическое лицо, соответствующее требованиям, предъявляемым законодательством к лицам, разрабатывающим градостроительную документацию, а также требованиям предъявляемые к участникам конкурса при проведении торгов на право подготовки документации по планировке территории.</w:t>
      </w:r>
    </w:p>
    <w:p w:rsidR="00D51475" w:rsidRPr="00D51475" w:rsidRDefault="00D51475" w:rsidP="00D51475">
      <w:pPr>
        <w:spacing w:after="0" w:line="240" w:lineRule="auto"/>
        <w:ind w:firstLine="709"/>
        <w:jc w:val="both"/>
        <w:rPr>
          <w:rFonts w:ascii="Times New Roman" w:eastAsia="Times New Roman" w:hAnsi="Times New Roman" w:cs="Times New Roman"/>
          <w:sz w:val="26"/>
          <w:szCs w:val="26"/>
          <w:lang w:eastAsia="ru-RU"/>
        </w:rPr>
      </w:pPr>
      <w:r w:rsidRPr="00D51475">
        <w:rPr>
          <w:rFonts w:ascii="Times New Roman" w:eastAsia="Times New Roman" w:hAnsi="Times New Roman" w:cs="Times New Roman"/>
          <w:sz w:val="26"/>
          <w:szCs w:val="26"/>
          <w:lang w:eastAsia="ru-RU"/>
        </w:rPr>
        <w:t xml:space="preserve">8. С победителем в торгах конкурса администрацией сельского поселения </w:t>
      </w:r>
      <w:r w:rsidR="00F241D7">
        <w:rPr>
          <w:rFonts w:ascii="Times New Roman" w:eastAsia="Times New Roman" w:hAnsi="Times New Roman" w:cs="Times New Roman"/>
          <w:sz w:val="26"/>
          <w:szCs w:val="26"/>
          <w:lang w:eastAsia="ru-RU"/>
        </w:rPr>
        <w:t>Герменчик</w:t>
      </w:r>
      <w:r w:rsidRPr="00D51475">
        <w:rPr>
          <w:rFonts w:ascii="Times New Roman" w:eastAsia="Times New Roman" w:hAnsi="Times New Roman" w:cs="Times New Roman"/>
          <w:sz w:val="26"/>
          <w:szCs w:val="26"/>
          <w:lang w:eastAsia="ru-RU"/>
        </w:rPr>
        <w:t xml:space="preserve"> заключается договор на подготовку документации по планировке территории в порядке и сроки, установленные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p>
    <w:p w:rsidR="00D51475" w:rsidRPr="00D51475" w:rsidRDefault="00D51475" w:rsidP="00D51475">
      <w:pPr>
        <w:spacing w:after="0" w:line="240" w:lineRule="auto"/>
        <w:ind w:firstLine="709"/>
        <w:jc w:val="both"/>
        <w:rPr>
          <w:rFonts w:ascii="Times New Roman" w:eastAsia="Times New Roman" w:hAnsi="Times New Roman" w:cs="Times New Roman"/>
          <w:sz w:val="26"/>
          <w:szCs w:val="26"/>
          <w:lang w:eastAsia="ru-RU"/>
        </w:rPr>
      </w:pPr>
      <w:r w:rsidRPr="00D51475">
        <w:rPr>
          <w:rFonts w:ascii="Times New Roman" w:eastAsia="Times New Roman" w:hAnsi="Times New Roman" w:cs="Times New Roman"/>
          <w:sz w:val="26"/>
          <w:szCs w:val="26"/>
          <w:lang w:eastAsia="ru-RU"/>
        </w:rPr>
        <w:t>9.</w:t>
      </w:r>
      <w:r>
        <w:rPr>
          <w:rFonts w:ascii="Times New Roman" w:eastAsia="Times New Roman" w:hAnsi="Times New Roman" w:cs="Times New Roman"/>
          <w:sz w:val="26"/>
          <w:szCs w:val="26"/>
          <w:lang w:eastAsia="ru-RU"/>
        </w:rPr>
        <w:t> </w:t>
      </w:r>
      <w:r w:rsidRPr="00D51475">
        <w:rPr>
          <w:rFonts w:ascii="Times New Roman" w:eastAsia="Times New Roman" w:hAnsi="Times New Roman" w:cs="Times New Roman"/>
          <w:sz w:val="26"/>
          <w:szCs w:val="26"/>
          <w:lang w:eastAsia="ru-RU"/>
        </w:rPr>
        <w:t xml:space="preserve">Орган администрации сельского поселения </w:t>
      </w:r>
      <w:r w:rsidR="00F241D7">
        <w:rPr>
          <w:rFonts w:ascii="Times New Roman" w:eastAsia="Times New Roman" w:hAnsi="Times New Roman" w:cs="Times New Roman"/>
          <w:sz w:val="26"/>
          <w:szCs w:val="26"/>
          <w:lang w:eastAsia="ru-RU"/>
        </w:rPr>
        <w:t>Герменчик</w:t>
      </w:r>
      <w:r w:rsidRPr="00D51475">
        <w:rPr>
          <w:rFonts w:ascii="Times New Roman" w:eastAsia="Times New Roman" w:hAnsi="Times New Roman" w:cs="Times New Roman"/>
          <w:sz w:val="26"/>
          <w:szCs w:val="26"/>
          <w:lang w:eastAsia="ru-RU"/>
        </w:rPr>
        <w:t>, уполномоченный в области градостроительной деятельности, готовит задание на проектирование соответствующей документации по планировке территории, согласовывает его с исполнителем и утверждает, а также оказывает содействие исполнителю документации по планировке территории в сборе и получении исходных данных для проектирования, иной необходимой информации, контролирует процесс подготовки документации, рассматривает и согласовывает промежуточные этапы работ.</w:t>
      </w:r>
    </w:p>
    <w:p w:rsidR="00D51475" w:rsidRPr="00D51475" w:rsidRDefault="00D51475" w:rsidP="00D51475">
      <w:pPr>
        <w:spacing w:after="0" w:line="240" w:lineRule="auto"/>
        <w:ind w:firstLine="709"/>
        <w:jc w:val="both"/>
        <w:rPr>
          <w:rFonts w:ascii="Times New Roman" w:eastAsia="Times New Roman" w:hAnsi="Times New Roman" w:cs="Times New Roman"/>
          <w:sz w:val="26"/>
          <w:szCs w:val="26"/>
          <w:lang w:eastAsia="ru-RU"/>
        </w:rPr>
      </w:pPr>
      <w:r w:rsidRPr="00D51475">
        <w:rPr>
          <w:rFonts w:ascii="Times New Roman" w:eastAsia="Times New Roman" w:hAnsi="Times New Roman" w:cs="Times New Roman"/>
          <w:sz w:val="26"/>
          <w:szCs w:val="26"/>
          <w:lang w:eastAsia="ru-RU"/>
        </w:rPr>
        <w:t>10. Подготовка документации по планировке территории осуществляется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620482" w:rsidRPr="00620482" w:rsidRDefault="00620482" w:rsidP="00620482">
      <w:pPr>
        <w:pStyle w:val="3"/>
        <w:spacing w:before="120" w:after="120" w:line="240" w:lineRule="auto"/>
        <w:rPr>
          <w:rFonts w:ascii="Times New Roman" w:hAnsi="Times New Roman" w:cs="Times New Roman"/>
          <w:color w:val="auto"/>
          <w:sz w:val="26"/>
          <w:szCs w:val="26"/>
        </w:rPr>
      </w:pPr>
      <w:bookmarkStart w:id="48" w:name="_Toc322625102"/>
      <w:bookmarkStart w:id="49" w:name="_Toc169684749"/>
      <w:r w:rsidRPr="00620482">
        <w:rPr>
          <w:rFonts w:ascii="Times New Roman" w:hAnsi="Times New Roman" w:cs="Times New Roman"/>
          <w:color w:val="auto"/>
          <w:sz w:val="26"/>
          <w:szCs w:val="26"/>
        </w:rPr>
        <w:t>Статья 2</w:t>
      </w:r>
      <w:r w:rsidR="00C86DC5">
        <w:rPr>
          <w:rFonts w:ascii="Times New Roman" w:hAnsi="Times New Roman" w:cs="Times New Roman"/>
          <w:color w:val="auto"/>
          <w:sz w:val="26"/>
          <w:szCs w:val="26"/>
        </w:rPr>
        <w:t>0</w:t>
      </w:r>
      <w:r w:rsidRPr="00620482">
        <w:rPr>
          <w:rFonts w:ascii="Times New Roman" w:hAnsi="Times New Roman" w:cs="Times New Roman"/>
          <w:color w:val="auto"/>
          <w:sz w:val="26"/>
          <w:szCs w:val="26"/>
        </w:rPr>
        <w:t>. Работы по формированию земельных участков</w:t>
      </w:r>
      <w:bookmarkEnd w:id="48"/>
      <w:bookmarkEnd w:id="49"/>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bookmarkStart w:id="50" w:name="p1076"/>
      <w:bookmarkEnd w:id="50"/>
      <w:r w:rsidRPr="00620482">
        <w:rPr>
          <w:rFonts w:ascii="Times New Roman" w:hAnsi="Times New Roman" w:cs="Times New Roman"/>
          <w:sz w:val="26"/>
          <w:szCs w:val="26"/>
        </w:rPr>
        <w:t>1. Земельные участки могут быть переданы физическим и юридическим лицам для целей строительства при условии, что на момент передачи эти земельные участки являются сформированными как объекты недвижимости.</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lastRenderedPageBreak/>
        <w:t>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для них установлены:</w:t>
      </w:r>
    </w:p>
    <w:p w:rsidR="00620482" w:rsidRPr="00620482" w:rsidRDefault="00620482"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620482">
        <w:rPr>
          <w:rFonts w:ascii="Times New Roman" w:hAnsi="Times New Roman" w:cs="Times New Roman"/>
          <w:sz w:val="26"/>
          <w:szCs w:val="26"/>
        </w:rPr>
        <w:t>границы земельного участка;</w:t>
      </w:r>
    </w:p>
    <w:p w:rsidR="00620482" w:rsidRPr="00620482" w:rsidRDefault="00620482"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620482">
        <w:rPr>
          <w:rFonts w:ascii="Times New Roman" w:hAnsi="Times New Roman" w:cs="Times New Roman"/>
          <w:sz w:val="26"/>
          <w:szCs w:val="26"/>
        </w:rPr>
        <w:t>разрешенные виды использования недвижимости параметры разрешенных строительных преобразований объектов недвижимости;</w:t>
      </w:r>
    </w:p>
    <w:p w:rsidR="00620482" w:rsidRPr="00620482" w:rsidRDefault="00620482"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620482">
        <w:rPr>
          <w:rFonts w:ascii="Times New Roman" w:hAnsi="Times New Roman" w:cs="Times New Roman"/>
          <w:sz w:val="26"/>
          <w:szCs w:val="26"/>
        </w:rPr>
        <w:t>сведения об обеспечении земельного участка объектами инженерно-транспортной инфраструктуры;</w:t>
      </w:r>
    </w:p>
    <w:p w:rsidR="00620482" w:rsidRPr="00620482" w:rsidRDefault="00620482"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620482">
        <w:rPr>
          <w:rFonts w:ascii="Times New Roman" w:hAnsi="Times New Roman" w:cs="Times New Roman"/>
          <w:sz w:val="26"/>
          <w:szCs w:val="26"/>
        </w:rPr>
        <w:t>технические условия подключения объекта капитального строительства к сетям инженерно-технического обеспечения (по канализированию, водо-, тепло-, электроснабжению и связи) и плата за подключение к сетям инженерно-технического обеспечения;</w:t>
      </w:r>
    </w:p>
    <w:p w:rsidR="00620482" w:rsidRPr="00620482" w:rsidRDefault="00620482"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620482">
        <w:rPr>
          <w:rFonts w:ascii="Times New Roman" w:hAnsi="Times New Roman" w:cs="Times New Roman"/>
          <w:sz w:val="26"/>
          <w:szCs w:val="26"/>
        </w:rPr>
        <w:t>публичные сервитуты (при необходимости).</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2. Подготовительные работы по формированию земельных участков могут проводиться по инициативе и за счет средств:</w:t>
      </w:r>
    </w:p>
    <w:p w:rsidR="00620482" w:rsidRPr="00620482" w:rsidRDefault="00620482"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620482">
        <w:rPr>
          <w:rFonts w:ascii="Times New Roman" w:hAnsi="Times New Roman" w:cs="Times New Roman"/>
          <w:sz w:val="26"/>
          <w:szCs w:val="26"/>
        </w:rPr>
        <w:t xml:space="preserve">бюджета сельского поселения </w:t>
      </w:r>
      <w:r w:rsidR="00F241D7">
        <w:rPr>
          <w:rFonts w:ascii="Times New Roman" w:hAnsi="Times New Roman" w:cs="Times New Roman"/>
          <w:sz w:val="26"/>
          <w:szCs w:val="26"/>
        </w:rPr>
        <w:t>Герменчик</w:t>
      </w:r>
      <w:r w:rsidRPr="00620482">
        <w:rPr>
          <w:rFonts w:ascii="Times New Roman" w:hAnsi="Times New Roman" w:cs="Times New Roman"/>
          <w:sz w:val="26"/>
          <w:szCs w:val="26"/>
        </w:rPr>
        <w:t xml:space="preserve"> (средств, поступающих от централизации земельных платежей, в том числе при передаче земельных участков посредством торгов, аукционов, конкурсов);</w:t>
      </w:r>
    </w:p>
    <w:p w:rsidR="00620482" w:rsidRPr="00620482" w:rsidRDefault="00620482" w:rsidP="00B55CA1">
      <w:pPr>
        <w:pStyle w:val="ab"/>
        <w:numPr>
          <w:ilvl w:val="0"/>
          <w:numId w:val="30"/>
        </w:numPr>
        <w:autoSpaceDE w:val="0"/>
        <w:autoSpaceDN w:val="0"/>
        <w:adjustRightInd w:val="0"/>
        <w:spacing w:after="0" w:line="240" w:lineRule="auto"/>
        <w:ind w:left="0" w:firstLine="360"/>
        <w:jc w:val="both"/>
        <w:rPr>
          <w:rFonts w:ascii="Times New Roman" w:hAnsi="Times New Roman" w:cs="Times New Roman"/>
          <w:sz w:val="26"/>
          <w:szCs w:val="26"/>
        </w:rPr>
      </w:pPr>
      <w:r w:rsidRPr="00620482">
        <w:rPr>
          <w:rFonts w:ascii="Times New Roman" w:hAnsi="Times New Roman" w:cs="Times New Roman"/>
          <w:sz w:val="26"/>
          <w:szCs w:val="26"/>
        </w:rPr>
        <w:t>физических и юридических лиц в случае передачи земельных участков в аренду по заявкам физических или юридических лиц без проведения торгов на бе</w:t>
      </w:r>
      <w:r w:rsidR="004C3D3D">
        <w:rPr>
          <w:rFonts w:ascii="Times New Roman" w:hAnsi="Times New Roman" w:cs="Times New Roman"/>
          <w:sz w:val="26"/>
          <w:szCs w:val="26"/>
        </w:rPr>
        <w:t>с</w:t>
      </w:r>
      <w:r w:rsidRPr="00620482">
        <w:rPr>
          <w:rFonts w:ascii="Times New Roman" w:hAnsi="Times New Roman" w:cs="Times New Roman"/>
          <w:sz w:val="26"/>
          <w:szCs w:val="26"/>
        </w:rPr>
        <w:t>конкурсной основе.</w:t>
      </w:r>
    </w:p>
    <w:p w:rsidR="00620482" w:rsidRPr="00620482" w:rsidRDefault="00620482" w:rsidP="00620482">
      <w:pPr>
        <w:pStyle w:val="3"/>
        <w:spacing w:before="120" w:after="120" w:line="240" w:lineRule="auto"/>
        <w:rPr>
          <w:rFonts w:ascii="Times New Roman" w:hAnsi="Times New Roman" w:cs="Times New Roman"/>
          <w:color w:val="auto"/>
          <w:sz w:val="26"/>
          <w:szCs w:val="26"/>
        </w:rPr>
      </w:pPr>
      <w:bookmarkStart w:id="51" w:name="_Toc322625103"/>
      <w:bookmarkStart w:id="52" w:name="_Toc169684750"/>
      <w:r w:rsidRPr="00620482">
        <w:rPr>
          <w:rFonts w:ascii="Times New Roman" w:hAnsi="Times New Roman" w:cs="Times New Roman"/>
          <w:color w:val="auto"/>
          <w:sz w:val="26"/>
          <w:szCs w:val="26"/>
        </w:rPr>
        <w:t>Статья 2</w:t>
      </w:r>
      <w:r w:rsidR="00C86DC5">
        <w:rPr>
          <w:rFonts w:ascii="Times New Roman" w:hAnsi="Times New Roman" w:cs="Times New Roman"/>
          <w:color w:val="auto"/>
          <w:sz w:val="26"/>
          <w:szCs w:val="26"/>
        </w:rPr>
        <w:t>1</w:t>
      </w:r>
      <w:r w:rsidRPr="00620482">
        <w:rPr>
          <w:rFonts w:ascii="Times New Roman" w:hAnsi="Times New Roman" w:cs="Times New Roman"/>
          <w:color w:val="auto"/>
          <w:sz w:val="26"/>
          <w:szCs w:val="26"/>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51"/>
      <w:bookmarkEnd w:id="52"/>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1. Градостроительная подготовка земельных участков – действия, осуществляемые в соответствии с градостроительным законодательством, применительно к:</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1) неразделенным на земельные участки государственным и муниципальным землям посредством подготовки документации по планировке территории,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2) 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документации по планировке территории) с установлением в соответствии с частями 3 и 4 статьи 44 Градостроительного кодекса Российской Федерации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620482">
        <w:rPr>
          <w:rFonts w:ascii="Times New Roman" w:hAnsi="Times New Roman" w:cs="Times New Roman"/>
          <w:sz w:val="26"/>
          <w:szCs w:val="26"/>
        </w:rPr>
        <w:t>. 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 xml:space="preserve">1) установление границ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сельского поселения </w:t>
      </w:r>
      <w:r w:rsidR="00F241D7">
        <w:rPr>
          <w:rFonts w:ascii="Times New Roman" w:hAnsi="Times New Roman" w:cs="Times New Roman"/>
          <w:sz w:val="26"/>
          <w:szCs w:val="26"/>
        </w:rPr>
        <w:t>Герменчик</w:t>
      </w:r>
      <w:r w:rsidRPr="00620482">
        <w:rPr>
          <w:rFonts w:ascii="Times New Roman" w:hAnsi="Times New Roman" w:cs="Times New Roman"/>
          <w:sz w:val="26"/>
          <w:szCs w:val="26"/>
        </w:rPr>
        <w:t>;</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lastRenderedPageBreak/>
        <w:t>2) формирование земельных участков посредством землеустроительных работ, осуществляемых в соответствии с определенными границами земельных участков, в порядке, установленном земельным законодательством.</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620482">
        <w:rPr>
          <w:rFonts w:ascii="Times New Roman" w:hAnsi="Times New Roman" w:cs="Times New Roman"/>
          <w:sz w:val="26"/>
          <w:szCs w:val="26"/>
        </w:rPr>
        <w:t>. Результатом первой стадии является документация по планировке территории, содержащая необходимые для осуществления государственного кадастрового учета сведения о формируемом земельном участке.</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620482">
        <w:rPr>
          <w:rFonts w:ascii="Times New Roman" w:hAnsi="Times New Roman" w:cs="Times New Roman"/>
          <w:sz w:val="26"/>
          <w:szCs w:val="26"/>
        </w:rPr>
        <w:t xml:space="preserve">. Границы формируемых земельных участков, утвержденные Советом </w:t>
      </w:r>
      <w:r w:rsidR="00AF603E">
        <w:rPr>
          <w:rFonts w:ascii="Times New Roman" w:hAnsi="Times New Roman" w:cs="Times New Roman"/>
          <w:sz w:val="26"/>
          <w:szCs w:val="26"/>
        </w:rPr>
        <w:t>местного самоуправления</w:t>
      </w:r>
      <w:r w:rsidRPr="00620482">
        <w:rPr>
          <w:rFonts w:ascii="Times New Roman" w:hAnsi="Times New Roman" w:cs="Times New Roman"/>
          <w:sz w:val="26"/>
          <w:szCs w:val="26"/>
        </w:rPr>
        <w:t xml:space="preserve"> сельского поселения </w:t>
      </w:r>
      <w:r w:rsidR="00F241D7">
        <w:rPr>
          <w:rFonts w:ascii="Times New Roman" w:hAnsi="Times New Roman" w:cs="Times New Roman"/>
          <w:sz w:val="26"/>
          <w:szCs w:val="26"/>
        </w:rPr>
        <w:t>Герменчик</w:t>
      </w:r>
      <w:r w:rsidRPr="00620482">
        <w:rPr>
          <w:rFonts w:ascii="Times New Roman" w:hAnsi="Times New Roman" w:cs="Times New Roman"/>
          <w:sz w:val="26"/>
          <w:szCs w:val="26"/>
        </w:rPr>
        <w:t xml:space="preserve"> в составе документации по планировке территории, являются основанием для второй стадии действий – формирования земельных участков посредством землеустроительных работ, осуществления их государственного кадастрового учета.</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620482">
        <w:rPr>
          <w:rFonts w:ascii="Times New Roman" w:hAnsi="Times New Roman" w:cs="Times New Roman"/>
          <w:sz w:val="26"/>
          <w:szCs w:val="26"/>
        </w:rPr>
        <w:t>. Результатом второй стадии являются кадастровые паспорта земельных участков.</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Pr="00620482">
        <w:rPr>
          <w:rFonts w:ascii="Times New Roman" w:hAnsi="Times New Roman" w:cs="Times New Roman"/>
          <w:sz w:val="26"/>
          <w:szCs w:val="26"/>
        </w:rPr>
        <w:t>. Земельный участок, находящийся в государственной или муниципальной собственности, может быть предоставлен физическим и юридическим лицам для строительства только при наличии кадастрового паспорта земельного участка утвержденного в соответствии с законодательством о государственном кадастре объектов недвижимости.</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620482">
        <w:rPr>
          <w:rFonts w:ascii="Times New Roman" w:hAnsi="Times New Roman" w:cs="Times New Roman"/>
          <w:sz w:val="26"/>
          <w:szCs w:val="26"/>
        </w:rPr>
        <w:t>.</w:t>
      </w:r>
      <w:r>
        <w:rPr>
          <w:rFonts w:ascii="Times New Roman" w:hAnsi="Times New Roman" w:cs="Times New Roman"/>
          <w:sz w:val="26"/>
          <w:szCs w:val="26"/>
        </w:rPr>
        <w:t> </w:t>
      </w:r>
      <w:r w:rsidRPr="00620482">
        <w:rPr>
          <w:rFonts w:ascii="Times New Roman" w:hAnsi="Times New Roman" w:cs="Times New Roman"/>
          <w:sz w:val="26"/>
          <w:szCs w:val="26"/>
        </w:rPr>
        <w:t>Наличие градостроительного плана земельного участка является необходимым условием для подготовки проектной документации и получения разрешения на строительство в порядке, определенном законодательством о градостроительной деятельности и в соответствии с ним – статьей 34 настоящих Правил.</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Pr="00620482">
        <w:rPr>
          <w:rFonts w:ascii="Times New Roman" w:hAnsi="Times New Roman" w:cs="Times New Roman"/>
          <w:sz w:val="26"/>
          <w:szCs w:val="26"/>
        </w:rPr>
        <w:t>. Порядок подготовки и предоставления технических условий подключения к внеплощадочным сетям инженерно-технического обеспечения определяется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w:t>
      </w:r>
      <w:r>
        <w:rPr>
          <w:rFonts w:ascii="Times New Roman" w:hAnsi="Times New Roman" w:cs="Times New Roman"/>
          <w:sz w:val="26"/>
          <w:szCs w:val="26"/>
        </w:rPr>
        <w:t>.02.</w:t>
      </w:r>
      <w:r w:rsidRPr="00620482">
        <w:rPr>
          <w:rFonts w:ascii="Times New Roman" w:hAnsi="Times New Roman" w:cs="Times New Roman"/>
          <w:sz w:val="26"/>
          <w:szCs w:val="26"/>
        </w:rPr>
        <w:t xml:space="preserve">2006 </w:t>
      </w:r>
      <w:r>
        <w:rPr>
          <w:rFonts w:ascii="Times New Roman" w:hAnsi="Times New Roman" w:cs="Times New Roman"/>
          <w:sz w:val="26"/>
          <w:szCs w:val="26"/>
        </w:rPr>
        <w:t>№</w:t>
      </w:r>
      <w:r w:rsidRPr="00620482">
        <w:rPr>
          <w:rFonts w:ascii="Times New Roman" w:hAnsi="Times New Roman" w:cs="Times New Roman"/>
          <w:sz w:val="26"/>
          <w:szCs w:val="26"/>
        </w:rPr>
        <w:t xml:space="preserve"> 83.</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Pr="00620482">
        <w:rPr>
          <w:rFonts w:ascii="Times New Roman" w:hAnsi="Times New Roman" w:cs="Times New Roman"/>
          <w:sz w:val="26"/>
          <w:szCs w:val="26"/>
        </w:rPr>
        <w:t xml:space="preserve">. До разграничения государственной собственности на землю органы местного самоуправления </w:t>
      </w:r>
      <w:r w:rsidR="00F241D7">
        <w:rPr>
          <w:rFonts w:ascii="Times New Roman" w:hAnsi="Times New Roman" w:cs="Times New Roman"/>
          <w:sz w:val="26"/>
          <w:szCs w:val="26"/>
        </w:rPr>
        <w:t>Урванского</w:t>
      </w:r>
      <w:r w:rsidRPr="00620482">
        <w:rPr>
          <w:rFonts w:ascii="Times New Roman" w:hAnsi="Times New Roman" w:cs="Times New Roman"/>
          <w:sz w:val="26"/>
          <w:szCs w:val="26"/>
        </w:rPr>
        <w:t xml:space="preserve"> муниципального района в соответствии с земельным законодательством и в пределах их полномочий распоряжаются подготовленными и сформированными земельными участками, расположенными в границах </w:t>
      </w:r>
      <w:r w:rsidR="00F241D7">
        <w:rPr>
          <w:rFonts w:ascii="Times New Roman" w:hAnsi="Times New Roman" w:cs="Times New Roman"/>
          <w:sz w:val="26"/>
          <w:szCs w:val="26"/>
        </w:rPr>
        <w:t>Урванского</w:t>
      </w:r>
      <w:r w:rsidRPr="00620482">
        <w:rPr>
          <w:rFonts w:ascii="Times New Roman" w:hAnsi="Times New Roman" w:cs="Times New Roman"/>
          <w:sz w:val="26"/>
          <w:szCs w:val="26"/>
        </w:rPr>
        <w:t xml:space="preserve"> муниципального района, за исключением земельных участков, на которые в порядке, установленном законодательством, зарегистрированы права собственности физических, юридических лиц, Российской Федерации, </w:t>
      </w:r>
      <w:r>
        <w:rPr>
          <w:rFonts w:ascii="Times New Roman" w:hAnsi="Times New Roman" w:cs="Times New Roman"/>
          <w:sz w:val="26"/>
          <w:szCs w:val="26"/>
        </w:rPr>
        <w:t>Кабардино-Балкарской Республики</w:t>
      </w:r>
      <w:r w:rsidRPr="00620482">
        <w:rPr>
          <w:rFonts w:ascii="Times New Roman" w:hAnsi="Times New Roman" w:cs="Times New Roman"/>
          <w:sz w:val="26"/>
          <w:szCs w:val="26"/>
        </w:rPr>
        <w:t xml:space="preserve">, </w:t>
      </w:r>
      <w:r w:rsidR="00014005" w:rsidRPr="00014005">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620482">
        <w:rPr>
          <w:rFonts w:ascii="Times New Roman" w:hAnsi="Times New Roman" w:cs="Times New Roman"/>
          <w:sz w:val="26"/>
          <w:szCs w:val="26"/>
        </w:rPr>
        <w:t>.</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1</w:t>
      </w:r>
      <w:r>
        <w:rPr>
          <w:rFonts w:ascii="Times New Roman" w:hAnsi="Times New Roman" w:cs="Times New Roman"/>
          <w:sz w:val="26"/>
          <w:szCs w:val="26"/>
        </w:rPr>
        <w:t>0</w:t>
      </w:r>
      <w:r w:rsidRPr="00620482">
        <w:rPr>
          <w:rFonts w:ascii="Times New Roman" w:hAnsi="Times New Roman" w:cs="Times New Roman"/>
          <w:sz w:val="26"/>
          <w:szCs w:val="26"/>
        </w:rPr>
        <w:t xml:space="preserve">. Порядок предоставления физическим и юридическим лицам земельных участков, сформированных из состава государственных или муниципальных земель, определятся в соответствии с градостроительным, земельным и жилищным законодательством нормативными правовыми актами </w:t>
      </w:r>
      <w:r w:rsidR="00F241D7">
        <w:rPr>
          <w:rFonts w:ascii="Times New Roman" w:hAnsi="Times New Roman" w:cs="Times New Roman"/>
          <w:sz w:val="26"/>
          <w:szCs w:val="26"/>
        </w:rPr>
        <w:t>Урванского</w:t>
      </w:r>
      <w:r w:rsidRPr="00620482">
        <w:rPr>
          <w:rFonts w:ascii="Times New Roman" w:hAnsi="Times New Roman" w:cs="Times New Roman"/>
          <w:sz w:val="26"/>
          <w:szCs w:val="26"/>
        </w:rPr>
        <w:t xml:space="preserve"> муниципального района.</w:t>
      </w:r>
    </w:p>
    <w:p w:rsidR="00620482" w:rsidRPr="00083E9B" w:rsidRDefault="00620482" w:rsidP="00083E9B">
      <w:pPr>
        <w:pStyle w:val="3"/>
        <w:spacing w:before="120" w:after="120" w:line="240" w:lineRule="auto"/>
        <w:rPr>
          <w:rFonts w:ascii="Times New Roman" w:hAnsi="Times New Roman" w:cs="Times New Roman"/>
          <w:bCs w:val="0"/>
          <w:color w:val="auto"/>
          <w:sz w:val="26"/>
          <w:szCs w:val="26"/>
        </w:rPr>
      </w:pPr>
      <w:bookmarkStart w:id="53" w:name="_Toc256705613"/>
      <w:bookmarkStart w:id="54" w:name="_Toc322625111"/>
      <w:bookmarkStart w:id="55" w:name="_Toc169684751"/>
      <w:r w:rsidRPr="00083E9B">
        <w:rPr>
          <w:rFonts w:ascii="Times New Roman" w:hAnsi="Times New Roman" w:cs="Times New Roman"/>
          <w:bCs w:val="0"/>
          <w:color w:val="auto"/>
          <w:sz w:val="26"/>
          <w:szCs w:val="26"/>
        </w:rPr>
        <w:t xml:space="preserve">Статья </w:t>
      </w:r>
      <w:r w:rsidR="00C86DC5">
        <w:rPr>
          <w:rFonts w:ascii="Times New Roman" w:hAnsi="Times New Roman" w:cs="Times New Roman"/>
          <w:bCs w:val="0"/>
          <w:color w:val="auto"/>
          <w:sz w:val="26"/>
          <w:szCs w:val="26"/>
        </w:rPr>
        <w:t>2</w:t>
      </w:r>
      <w:r w:rsidR="00B64391">
        <w:rPr>
          <w:rFonts w:ascii="Times New Roman" w:hAnsi="Times New Roman" w:cs="Times New Roman"/>
          <w:bCs w:val="0"/>
          <w:color w:val="auto"/>
          <w:sz w:val="26"/>
          <w:szCs w:val="26"/>
        </w:rPr>
        <w:t>2</w:t>
      </w:r>
      <w:r w:rsidRPr="00083E9B">
        <w:rPr>
          <w:rFonts w:ascii="Times New Roman" w:hAnsi="Times New Roman" w:cs="Times New Roman"/>
          <w:bCs w:val="0"/>
          <w:color w:val="auto"/>
          <w:sz w:val="26"/>
          <w:szCs w:val="26"/>
        </w:rPr>
        <w:t>. Особенности предоставления сформированных земельных участков</w:t>
      </w:r>
      <w:bookmarkEnd w:id="53"/>
      <w:bookmarkEnd w:id="54"/>
      <w:bookmarkEnd w:id="55"/>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 xml:space="preserve">1. Земельные участки, государственная собственность на которые не разграничена, до разграничения государственной собственности на землю предоставляются физическим и юридическим лицам в порядке, установленном </w:t>
      </w:r>
      <w:r w:rsidRPr="00620482">
        <w:rPr>
          <w:rFonts w:ascii="Times New Roman" w:hAnsi="Times New Roman" w:cs="Times New Roman"/>
          <w:sz w:val="26"/>
          <w:szCs w:val="26"/>
        </w:rPr>
        <w:lastRenderedPageBreak/>
        <w:t xml:space="preserve">Земельным кодексом Российской Федерации, иными федеральными законами, законами и иными нормативными правовыми актами </w:t>
      </w:r>
      <w:r w:rsidR="00083E9B">
        <w:rPr>
          <w:rFonts w:ascii="Times New Roman" w:hAnsi="Times New Roman" w:cs="Times New Roman"/>
          <w:sz w:val="26"/>
          <w:szCs w:val="26"/>
        </w:rPr>
        <w:t>Кабардино-Балкарской Республики</w:t>
      </w:r>
      <w:r w:rsidRPr="00620482">
        <w:rPr>
          <w:rFonts w:ascii="Times New Roman" w:hAnsi="Times New Roman" w:cs="Times New Roman"/>
          <w:sz w:val="26"/>
          <w:szCs w:val="26"/>
        </w:rPr>
        <w:t xml:space="preserve"> и настоящими Правилами, администрацией </w:t>
      </w:r>
      <w:r w:rsidR="00F241D7">
        <w:rPr>
          <w:rFonts w:ascii="Times New Roman" w:hAnsi="Times New Roman" w:cs="Times New Roman"/>
          <w:sz w:val="26"/>
          <w:szCs w:val="26"/>
        </w:rPr>
        <w:t>Урванского</w:t>
      </w:r>
      <w:r w:rsidR="00083E9B">
        <w:rPr>
          <w:rFonts w:ascii="Times New Roman" w:hAnsi="Times New Roman" w:cs="Times New Roman"/>
          <w:sz w:val="26"/>
          <w:szCs w:val="26"/>
        </w:rPr>
        <w:t xml:space="preserve"> </w:t>
      </w:r>
      <w:r w:rsidRPr="00620482">
        <w:rPr>
          <w:rFonts w:ascii="Times New Roman" w:hAnsi="Times New Roman" w:cs="Times New Roman"/>
          <w:sz w:val="26"/>
          <w:szCs w:val="26"/>
        </w:rPr>
        <w:t>район</w:t>
      </w:r>
      <w:r w:rsidR="00083E9B">
        <w:rPr>
          <w:rFonts w:ascii="Times New Roman" w:hAnsi="Times New Roman" w:cs="Times New Roman"/>
          <w:sz w:val="26"/>
          <w:szCs w:val="26"/>
        </w:rPr>
        <w:t>а</w:t>
      </w:r>
      <w:r w:rsidRPr="00620482">
        <w:rPr>
          <w:rFonts w:ascii="Times New Roman" w:hAnsi="Times New Roman" w:cs="Times New Roman"/>
          <w:sz w:val="26"/>
          <w:szCs w:val="26"/>
        </w:rPr>
        <w:t>.</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 xml:space="preserve">2. Порядок предоставления физическим и юридическим лицам земельных участков, сформированных из состава государственных или муниципальных земель, определяется земельным законодательством и в соответствии с ним – нормативными правовыми актами </w:t>
      </w:r>
      <w:r w:rsidR="00F241D7">
        <w:rPr>
          <w:rFonts w:ascii="Times New Roman" w:hAnsi="Times New Roman" w:cs="Times New Roman"/>
          <w:sz w:val="26"/>
          <w:szCs w:val="26"/>
        </w:rPr>
        <w:t>Урванского</w:t>
      </w:r>
      <w:r w:rsidR="00083E9B">
        <w:rPr>
          <w:rFonts w:ascii="Times New Roman" w:hAnsi="Times New Roman" w:cs="Times New Roman"/>
          <w:sz w:val="26"/>
          <w:szCs w:val="26"/>
        </w:rPr>
        <w:t xml:space="preserve"> </w:t>
      </w:r>
      <w:r w:rsidRPr="00620482">
        <w:rPr>
          <w:rFonts w:ascii="Times New Roman" w:hAnsi="Times New Roman" w:cs="Times New Roman"/>
          <w:sz w:val="26"/>
          <w:szCs w:val="26"/>
        </w:rPr>
        <w:t xml:space="preserve">муниципального </w:t>
      </w:r>
      <w:r w:rsidR="00083E9B">
        <w:rPr>
          <w:rFonts w:ascii="Times New Roman" w:hAnsi="Times New Roman" w:cs="Times New Roman"/>
          <w:sz w:val="26"/>
          <w:szCs w:val="26"/>
        </w:rPr>
        <w:t>района</w:t>
      </w:r>
      <w:r w:rsidRPr="00620482">
        <w:rPr>
          <w:rFonts w:ascii="Times New Roman" w:hAnsi="Times New Roman" w:cs="Times New Roman"/>
          <w:sz w:val="26"/>
          <w:szCs w:val="26"/>
        </w:rPr>
        <w:t xml:space="preserve"> и </w:t>
      </w:r>
      <w:r w:rsidR="00083E9B" w:rsidRPr="00083E9B">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620482">
        <w:rPr>
          <w:rFonts w:ascii="Times New Roman" w:hAnsi="Times New Roman" w:cs="Times New Roman"/>
          <w:sz w:val="26"/>
          <w:szCs w:val="26"/>
        </w:rPr>
        <w:t>.</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3. Переход земельного участка, сформированного в порядке, установленном статьей 28 настоящих Правил, в общую долевую собственность собственников помещений в многоквартирном доме осуществляется бесплатно в соответствии с жилищным и земельным законодательством.</w:t>
      </w:r>
    </w:p>
    <w:p w:rsidR="00620482" w:rsidRPr="00620482" w:rsidRDefault="00083E9B" w:rsidP="0062048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620482" w:rsidRPr="00620482">
        <w:rPr>
          <w:rFonts w:ascii="Times New Roman" w:hAnsi="Times New Roman" w:cs="Times New Roman"/>
          <w:sz w:val="26"/>
          <w:szCs w:val="26"/>
        </w:rPr>
        <w:t>. Порядок предоставления собственникам зданий, строений, сооружений прав на сформированные земельные участки определяется земельным законодательством.</w:t>
      </w:r>
    </w:p>
    <w:p w:rsidR="00083E9B" w:rsidRDefault="00083E9B" w:rsidP="0062048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620482" w:rsidRPr="00620482">
        <w:rPr>
          <w:rFonts w:ascii="Times New Roman" w:hAnsi="Times New Roman" w:cs="Times New Roman"/>
          <w:sz w:val="26"/>
          <w:szCs w:val="26"/>
        </w:rPr>
        <w:t>.</w:t>
      </w:r>
      <w:r w:rsidR="0075106A">
        <w:rPr>
          <w:rFonts w:ascii="Times New Roman" w:hAnsi="Times New Roman" w:cs="Times New Roman"/>
          <w:sz w:val="26"/>
          <w:szCs w:val="26"/>
        </w:rPr>
        <w:t> </w:t>
      </w:r>
      <w:r w:rsidR="00620482" w:rsidRPr="00620482">
        <w:rPr>
          <w:rFonts w:ascii="Times New Roman" w:hAnsi="Times New Roman" w:cs="Times New Roman"/>
          <w:sz w:val="26"/>
          <w:szCs w:val="26"/>
        </w:rPr>
        <w:t>Предоставление земельных участков, сформированных в порядке, установленном статьями 22,</w:t>
      </w:r>
      <w:r>
        <w:rPr>
          <w:rFonts w:ascii="Times New Roman" w:hAnsi="Times New Roman" w:cs="Times New Roman"/>
          <w:sz w:val="26"/>
          <w:szCs w:val="26"/>
        </w:rPr>
        <w:t xml:space="preserve"> </w:t>
      </w:r>
      <w:r w:rsidR="00620482" w:rsidRPr="00620482">
        <w:rPr>
          <w:rFonts w:ascii="Times New Roman" w:hAnsi="Times New Roman" w:cs="Times New Roman"/>
          <w:sz w:val="26"/>
          <w:szCs w:val="26"/>
        </w:rPr>
        <w:t xml:space="preserve">23 настоящих Правил, осуществляется в соответствии с земельным законодательством и нормативными правовыми актами </w:t>
      </w:r>
      <w:r w:rsidR="00F241D7">
        <w:rPr>
          <w:rFonts w:ascii="Times New Roman" w:hAnsi="Times New Roman" w:cs="Times New Roman"/>
          <w:sz w:val="26"/>
          <w:szCs w:val="26"/>
        </w:rPr>
        <w:t>Урванского</w:t>
      </w:r>
      <w:r>
        <w:rPr>
          <w:rFonts w:ascii="Times New Roman" w:hAnsi="Times New Roman" w:cs="Times New Roman"/>
          <w:sz w:val="26"/>
          <w:szCs w:val="26"/>
        </w:rPr>
        <w:t xml:space="preserve"> </w:t>
      </w:r>
      <w:r w:rsidR="00620482" w:rsidRPr="00620482">
        <w:rPr>
          <w:rFonts w:ascii="Times New Roman" w:hAnsi="Times New Roman" w:cs="Times New Roman"/>
          <w:sz w:val="26"/>
          <w:szCs w:val="26"/>
        </w:rPr>
        <w:t xml:space="preserve">муниципального </w:t>
      </w:r>
      <w:r>
        <w:rPr>
          <w:rFonts w:ascii="Times New Roman" w:hAnsi="Times New Roman" w:cs="Times New Roman"/>
          <w:sz w:val="26"/>
          <w:szCs w:val="26"/>
        </w:rPr>
        <w:t>района.</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 xml:space="preserve">Права на такие земельные участки предоставляются физическим, юридическим лицам на торгах. Случаи предоставления указанных земельных участков без торгов могут быть установлены нормативным правовым актом </w:t>
      </w:r>
      <w:r w:rsidR="00F241D7">
        <w:rPr>
          <w:rFonts w:ascii="Times New Roman" w:hAnsi="Times New Roman" w:cs="Times New Roman"/>
          <w:sz w:val="26"/>
          <w:szCs w:val="26"/>
        </w:rPr>
        <w:t>Урванского</w:t>
      </w:r>
      <w:r w:rsidR="00083E9B">
        <w:rPr>
          <w:rFonts w:ascii="Times New Roman" w:hAnsi="Times New Roman" w:cs="Times New Roman"/>
          <w:sz w:val="26"/>
          <w:szCs w:val="26"/>
        </w:rPr>
        <w:t xml:space="preserve"> муниципального района</w:t>
      </w:r>
      <w:r w:rsidRPr="00620482">
        <w:rPr>
          <w:rFonts w:ascii="Times New Roman" w:hAnsi="Times New Roman" w:cs="Times New Roman"/>
          <w:sz w:val="26"/>
          <w:szCs w:val="26"/>
        </w:rPr>
        <w:t>.</w:t>
      </w:r>
    </w:p>
    <w:p w:rsidR="00620482" w:rsidRPr="00620482" w:rsidRDefault="0075106A" w:rsidP="0062048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620482" w:rsidRPr="00620482">
        <w:rPr>
          <w:rFonts w:ascii="Times New Roman" w:hAnsi="Times New Roman" w:cs="Times New Roman"/>
          <w:sz w:val="26"/>
          <w:szCs w:val="26"/>
        </w:rPr>
        <w:t>.</w:t>
      </w:r>
      <w:r>
        <w:rPr>
          <w:rFonts w:ascii="Times New Roman" w:hAnsi="Times New Roman" w:cs="Times New Roman"/>
          <w:sz w:val="26"/>
          <w:szCs w:val="26"/>
        </w:rPr>
        <w:t> </w:t>
      </w:r>
      <w:r w:rsidR="00620482" w:rsidRPr="00620482">
        <w:rPr>
          <w:rFonts w:ascii="Times New Roman" w:hAnsi="Times New Roman" w:cs="Times New Roman"/>
          <w:sz w:val="26"/>
          <w:szCs w:val="26"/>
        </w:rPr>
        <w:t xml:space="preserve">Предоставление земельных участков, сформированных в порядке, установленном статьями 24-27 настоящих Правил, осуществляется в соответствии с земельным законодательством и нормативными правовыми актами </w:t>
      </w:r>
      <w:r w:rsidR="00F241D7">
        <w:rPr>
          <w:rFonts w:ascii="Times New Roman" w:hAnsi="Times New Roman" w:cs="Times New Roman"/>
          <w:sz w:val="26"/>
          <w:szCs w:val="26"/>
        </w:rPr>
        <w:t>Урванского</w:t>
      </w:r>
      <w:r>
        <w:rPr>
          <w:rFonts w:ascii="Times New Roman" w:hAnsi="Times New Roman" w:cs="Times New Roman"/>
          <w:sz w:val="26"/>
          <w:szCs w:val="26"/>
        </w:rPr>
        <w:t xml:space="preserve"> </w:t>
      </w:r>
      <w:r w:rsidR="00620482" w:rsidRPr="00620482">
        <w:rPr>
          <w:rFonts w:ascii="Times New Roman" w:hAnsi="Times New Roman" w:cs="Times New Roman"/>
          <w:sz w:val="26"/>
          <w:szCs w:val="26"/>
        </w:rPr>
        <w:t xml:space="preserve">муниципального </w:t>
      </w:r>
      <w:r>
        <w:rPr>
          <w:rFonts w:ascii="Times New Roman" w:hAnsi="Times New Roman" w:cs="Times New Roman"/>
          <w:sz w:val="26"/>
          <w:szCs w:val="26"/>
        </w:rPr>
        <w:t>района</w:t>
      </w:r>
      <w:r w:rsidR="00620482" w:rsidRPr="00620482">
        <w:rPr>
          <w:rFonts w:ascii="Times New Roman" w:hAnsi="Times New Roman" w:cs="Times New Roman"/>
          <w:sz w:val="26"/>
          <w:szCs w:val="26"/>
        </w:rPr>
        <w:t>.</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Права на земельные участки предоставляются лицам, заключившим договоры о развитии застроенных территорий, после освобождения в установленном порядке территории, в отношении которой принято решение о развитии, от прав третьих лиц без проведения торгов бесплатно.</w:t>
      </w:r>
    </w:p>
    <w:p w:rsidR="00620482" w:rsidRPr="0075106A" w:rsidRDefault="00620482" w:rsidP="0075106A">
      <w:pPr>
        <w:pStyle w:val="3"/>
        <w:spacing w:before="120" w:after="120" w:line="240" w:lineRule="auto"/>
        <w:rPr>
          <w:rFonts w:ascii="Times New Roman" w:hAnsi="Times New Roman" w:cs="Times New Roman"/>
          <w:bCs w:val="0"/>
          <w:color w:val="auto"/>
          <w:sz w:val="26"/>
          <w:szCs w:val="26"/>
        </w:rPr>
      </w:pPr>
      <w:bookmarkStart w:id="56" w:name="_Toc322625114"/>
      <w:bookmarkStart w:id="57" w:name="_Toc169684752"/>
      <w:r w:rsidRPr="0075106A">
        <w:rPr>
          <w:rFonts w:ascii="Times New Roman" w:hAnsi="Times New Roman" w:cs="Times New Roman"/>
          <w:bCs w:val="0"/>
          <w:color w:val="auto"/>
          <w:sz w:val="26"/>
          <w:szCs w:val="26"/>
        </w:rPr>
        <w:t xml:space="preserve">Статья </w:t>
      </w:r>
      <w:r w:rsidR="00B64391">
        <w:rPr>
          <w:rFonts w:ascii="Times New Roman" w:hAnsi="Times New Roman" w:cs="Times New Roman"/>
          <w:bCs w:val="0"/>
          <w:color w:val="auto"/>
          <w:sz w:val="26"/>
          <w:szCs w:val="26"/>
        </w:rPr>
        <w:t>23</w:t>
      </w:r>
      <w:r w:rsidRPr="0075106A">
        <w:rPr>
          <w:rFonts w:ascii="Times New Roman" w:hAnsi="Times New Roman" w:cs="Times New Roman"/>
          <w:bCs w:val="0"/>
          <w:color w:val="auto"/>
          <w:sz w:val="26"/>
          <w:szCs w:val="26"/>
        </w:rPr>
        <w:t>. Нормы предоставления земельных участков</w:t>
      </w:r>
      <w:bookmarkEnd w:id="56"/>
      <w:bookmarkEnd w:id="57"/>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 xml:space="preserve">1. Предельные (максимальные и минимальные) размеры земельных участков, предоставляемых гражданам в собственность из находящихся в государственной или муниципальной собственности земель для ведения крестьянского (фермерского) хозяйства, садоводства, огородничества, животноводства, дачного строительства, расположенных в границах </w:t>
      </w:r>
      <w:r w:rsidR="0075106A" w:rsidRPr="0075106A">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620482">
        <w:rPr>
          <w:rFonts w:ascii="Times New Roman" w:hAnsi="Times New Roman" w:cs="Times New Roman"/>
          <w:sz w:val="26"/>
          <w:szCs w:val="26"/>
        </w:rPr>
        <w:t xml:space="preserve">, устанавливаются законами </w:t>
      </w:r>
      <w:r w:rsidR="0075106A">
        <w:rPr>
          <w:rFonts w:ascii="Times New Roman" w:hAnsi="Times New Roman" w:cs="Times New Roman"/>
          <w:sz w:val="26"/>
          <w:szCs w:val="26"/>
        </w:rPr>
        <w:t>Кабардино-Балкарской Республики</w:t>
      </w:r>
      <w:r w:rsidRPr="00620482">
        <w:rPr>
          <w:rFonts w:ascii="Times New Roman" w:hAnsi="Times New Roman" w:cs="Times New Roman"/>
          <w:sz w:val="26"/>
          <w:szCs w:val="26"/>
        </w:rPr>
        <w:t xml:space="preserve">, для ведения личного подсобного хозяйства и индивидуального жилищного строительства </w:t>
      </w:r>
      <w:r w:rsidR="0075106A">
        <w:rPr>
          <w:rFonts w:ascii="Times New Roman" w:hAnsi="Times New Roman" w:cs="Times New Roman"/>
          <w:sz w:val="26"/>
          <w:szCs w:val="26"/>
        </w:rPr>
        <w:t>–</w:t>
      </w:r>
      <w:r w:rsidRPr="00620482">
        <w:rPr>
          <w:rFonts w:ascii="Times New Roman" w:hAnsi="Times New Roman" w:cs="Times New Roman"/>
          <w:sz w:val="26"/>
          <w:szCs w:val="26"/>
        </w:rPr>
        <w:t xml:space="preserve"> нормативными</w:t>
      </w:r>
      <w:r w:rsidR="0075106A">
        <w:rPr>
          <w:rFonts w:ascii="Times New Roman" w:hAnsi="Times New Roman" w:cs="Times New Roman"/>
          <w:sz w:val="26"/>
          <w:szCs w:val="26"/>
        </w:rPr>
        <w:t xml:space="preserve"> </w:t>
      </w:r>
      <w:r w:rsidRPr="00620482">
        <w:rPr>
          <w:rFonts w:ascii="Times New Roman" w:hAnsi="Times New Roman" w:cs="Times New Roman"/>
          <w:sz w:val="26"/>
          <w:szCs w:val="26"/>
        </w:rPr>
        <w:t xml:space="preserve">правовыми актами </w:t>
      </w:r>
      <w:r w:rsidR="0075106A" w:rsidRPr="0075106A">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620482">
        <w:rPr>
          <w:rFonts w:ascii="Times New Roman" w:hAnsi="Times New Roman" w:cs="Times New Roman"/>
          <w:sz w:val="26"/>
          <w:szCs w:val="26"/>
        </w:rPr>
        <w:t>.</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2. Максимальные размеры земельных участков, предоставляемых гражданам в собственность бесплатно для целей, предусмотренных правилами пункта 1 настоящей статьи, устанавливаются:</w:t>
      </w:r>
    </w:p>
    <w:p w:rsidR="00620482" w:rsidRPr="0075106A" w:rsidRDefault="00620482" w:rsidP="00B55CA1">
      <w:pPr>
        <w:pStyle w:val="ab"/>
        <w:numPr>
          <w:ilvl w:val="0"/>
          <w:numId w:val="31"/>
        </w:numPr>
        <w:autoSpaceDE w:val="0"/>
        <w:autoSpaceDN w:val="0"/>
        <w:adjustRightInd w:val="0"/>
        <w:spacing w:after="0" w:line="240" w:lineRule="auto"/>
        <w:ind w:left="0" w:firstLine="360"/>
        <w:jc w:val="both"/>
        <w:rPr>
          <w:rFonts w:ascii="Times New Roman" w:hAnsi="Times New Roman" w:cs="Times New Roman"/>
          <w:sz w:val="26"/>
          <w:szCs w:val="26"/>
        </w:rPr>
      </w:pPr>
      <w:r w:rsidRPr="0075106A">
        <w:rPr>
          <w:rFonts w:ascii="Times New Roman" w:hAnsi="Times New Roman" w:cs="Times New Roman"/>
          <w:sz w:val="26"/>
          <w:szCs w:val="26"/>
        </w:rPr>
        <w:t xml:space="preserve">федеральными законами </w:t>
      </w:r>
      <w:r w:rsidR="0075106A" w:rsidRPr="0075106A">
        <w:rPr>
          <w:rFonts w:ascii="Times New Roman" w:hAnsi="Times New Roman" w:cs="Times New Roman"/>
          <w:sz w:val="26"/>
          <w:szCs w:val="26"/>
        </w:rPr>
        <w:t>–</w:t>
      </w:r>
      <w:r w:rsidRPr="0075106A">
        <w:rPr>
          <w:rFonts w:ascii="Times New Roman" w:hAnsi="Times New Roman" w:cs="Times New Roman"/>
          <w:sz w:val="26"/>
          <w:szCs w:val="26"/>
        </w:rPr>
        <w:t xml:space="preserve"> из</w:t>
      </w:r>
      <w:r w:rsidR="0075106A" w:rsidRPr="0075106A">
        <w:rPr>
          <w:rFonts w:ascii="Times New Roman" w:hAnsi="Times New Roman" w:cs="Times New Roman"/>
          <w:sz w:val="26"/>
          <w:szCs w:val="26"/>
        </w:rPr>
        <w:t xml:space="preserve"> </w:t>
      </w:r>
      <w:r w:rsidRPr="0075106A">
        <w:rPr>
          <w:rFonts w:ascii="Times New Roman" w:hAnsi="Times New Roman" w:cs="Times New Roman"/>
          <w:sz w:val="26"/>
          <w:szCs w:val="26"/>
        </w:rPr>
        <w:t>земель, находящихся в федеральной собственности;</w:t>
      </w:r>
    </w:p>
    <w:p w:rsidR="00620482" w:rsidRPr="0075106A" w:rsidRDefault="00620482" w:rsidP="00B55CA1">
      <w:pPr>
        <w:pStyle w:val="ab"/>
        <w:numPr>
          <w:ilvl w:val="0"/>
          <w:numId w:val="31"/>
        </w:numPr>
        <w:autoSpaceDE w:val="0"/>
        <w:autoSpaceDN w:val="0"/>
        <w:adjustRightInd w:val="0"/>
        <w:spacing w:after="0" w:line="240" w:lineRule="auto"/>
        <w:ind w:left="0" w:firstLine="360"/>
        <w:jc w:val="both"/>
        <w:rPr>
          <w:rFonts w:ascii="Times New Roman" w:hAnsi="Times New Roman" w:cs="Times New Roman"/>
          <w:sz w:val="26"/>
          <w:szCs w:val="26"/>
        </w:rPr>
      </w:pPr>
      <w:r w:rsidRPr="0075106A">
        <w:rPr>
          <w:rFonts w:ascii="Times New Roman" w:hAnsi="Times New Roman" w:cs="Times New Roman"/>
          <w:sz w:val="26"/>
          <w:szCs w:val="26"/>
        </w:rPr>
        <w:lastRenderedPageBreak/>
        <w:t xml:space="preserve">законами </w:t>
      </w:r>
      <w:r w:rsidR="0075106A" w:rsidRPr="0075106A">
        <w:rPr>
          <w:rFonts w:ascii="Times New Roman" w:hAnsi="Times New Roman" w:cs="Times New Roman"/>
          <w:sz w:val="26"/>
          <w:szCs w:val="26"/>
        </w:rPr>
        <w:t>Кабардино-Балкарской Республики</w:t>
      </w:r>
      <w:r w:rsidRPr="0075106A">
        <w:rPr>
          <w:rFonts w:ascii="Times New Roman" w:hAnsi="Times New Roman" w:cs="Times New Roman"/>
          <w:sz w:val="26"/>
          <w:szCs w:val="26"/>
        </w:rPr>
        <w:t xml:space="preserve"> </w:t>
      </w:r>
      <w:r w:rsidR="0075106A" w:rsidRPr="0075106A">
        <w:rPr>
          <w:rFonts w:ascii="Times New Roman" w:hAnsi="Times New Roman" w:cs="Times New Roman"/>
          <w:sz w:val="26"/>
          <w:szCs w:val="26"/>
        </w:rPr>
        <w:t>–</w:t>
      </w:r>
      <w:r w:rsidRPr="0075106A">
        <w:rPr>
          <w:rFonts w:ascii="Times New Roman" w:hAnsi="Times New Roman" w:cs="Times New Roman"/>
          <w:sz w:val="26"/>
          <w:szCs w:val="26"/>
        </w:rPr>
        <w:t xml:space="preserve"> из</w:t>
      </w:r>
      <w:r w:rsidR="0075106A" w:rsidRPr="0075106A">
        <w:rPr>
          <w:rFonts w:ascii="Times New Roman" w:hAnsi="Times New Roman" w:cs="Times New Roman"/>
          <w:sz w:val="26"/>
          <w:szCs w:val="26"/>
        </w:rPr>
        <w:t xml:space="preserve"> </w:t>
      </w:r>
      <w:r w:rsidRPr="0075106A">
        <w:rPr>
          <w:rFonts w:ascii="Times New Roman" w:hAnsi="Times New Roman" w:cs="Times New Roman"/>
          <w:sz w:val="26"/>
          <w:szCs w:val="26"/>
        </w:rPr>
        <w:t xml:space="preserve">земель, находящихся в собственности </w:t>
      </w:r>
      <w:r w:rsidR="0075106A" w:rsidRPr="0075106A">
        <w:rPr>
          <w:rFonts w:ascii="Times New Roman" w:hAnsi="Times New Roman" w:cs="Times New Roman"/>
          <w:sz w:val="26"/>
          <w:szCs w:val="26"/>
        </w:rPr>
        <w:t>Кабардино-Балкарской Республики</w:t>
      </w:r>
      <w:r w:rsidRPr="0075106A">
        <w:rPr>
          <w:rFonts w:ascii="Times New Roman" w:hAnsi="Times New Roman" w:cs="Times New Roman"/>
          <w:sz w:val="26"/>
          <w:szCs w:val="26"/>
        </w:rPr>
        <w:t>;</w:t>
      </w:r>
    </w:p>
    <w:p w:rsidR="00620482" w:rsidRPr="0075106A" w:rsidRDefault="00620482" w:rsidP="00B55CA1">
      <w:pPr>
        <w:pStyle w:val="ab"/>
        <w:numPr>
          <w:ilvl w:val="0"/>
          <w:numId w:val="31"/>
        </w:numPr>
        <w:autoSpaceDE w:val="0"/>
        <w:autoSpaceDN w:val="0"/>
        <w:adjustRightInd w:val="0"/>
        <w:spacing w:after="0" w:line="240" w:lineRule="auto"/>
        <w:ind w:left="0" w:firstLine="360"/>
        <w:jc w:val="both"/>
        <w:rPr>
          <w:rFonts w:ascii="Times New Roman" w:hAnsi="Times New Roman" w:cs="Times New Roman"/>
          <w:sz w:val="26"/>
          <w:szCs w:val="26"/>
        </w:rPr>
      </w:pPr>
      <w:r w:rsidRPr="0075106A">
        <w:rPr>
          <w:rFonts w:ascii="Times New Roman" w:hAnsi="Times New Roman" w:cs="Times New Roman"/>
          <w:sz w:val="26"/>
          <w:szCs w:val="26"/>
        </w:rPr>
        <w:t xml:space="preserve">нормативными правовыми актами </w:t>
      </w:r>
      <w:r w:rsidR="0075106A" w:rsidRPr="0075106A">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75106A">
        <w:rPr>
          <w:rFonts w:ascii="Times New Roman" w:hAnsi="Times New Roman" w:cs="Times New Roman"/>
          <w:sz w:val="26"/>
          <w:szCs w:val="26"/>
        </w:rPr>
        <w:t xml:space="preserve"> </w:t>
      </w:r>
      <w:r w:rsidR="0075106A" w:rsidRPr="0075106A">
        <w:rPr>
          <w:rFonts w:ascii="Times New Roman" w:hAnsi="Times New Roman" w:cs="Times New Roman"/>
          <w:sz w:val="26"/>
          <w:szCs w:val="26"/>
        </w:rPr>
        <w:t>–</w:t>
      </w:r>
      <w:r w:rsidRPr="0075106A">
        <w:rPr>
          <w:rFonts w:ascii="Times New Roman" w:hAnsi="Times New Roman" w:cs="Times New Roman"/>
          <w:sz w:val="26"/>
          <w:szCs w:val="26"/>
        </w:rPr>
        <w:t xml:space="preserve"> из</w:t>
      </w:r>
      <w:r w:rsidR="0075106A" w:rsidRPr="0075106A">
        <w:rPr>
          <w:rFonts w:ascii="Times New Roman" w:hAnsi="Times New Roman" w:cs="Times New Roman"/>
          <w:sz w:val="26"/>
          <w:szCs w:val="26"/>
        </w:rPr>
        <w:t xml:space="preserve"> </w:t>
      </w:r>
      <w:r w:rsidRPr="0075106A">
        <w:rPr>
          <w:rFonts w:ascii="Times New Roman" w:hAnsi="Times New Roman" w:cs="Times New Roman"/>
          <w:sz w:val="26"/>
          <w:szCs w:val="26"/>
        </w:rPr>
        <w:t xml:space="preserve">земель, находящихся в собственности </w:t>
      </w:r>
      <w:r w:rsidR="0075106A" w:rsidRPr="0075106A">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75106A">
        <w:rPr>
          <w:rFonts w:ascii="Times New Roman" w:hAnsi="Times New Roman" w:cs="Times New Roman"/>
          <w:sz w:val="26"/>
          <w:szCs w:val="26"/>
        </w:rPr>
        <w:t>.</w:t>
      </w:r>
    </w:p>
    <w:p w:rsid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3. Для целей, не указанных в пункте 1 настоящей статьи, предельные размеры земельных участков устанавливаются в соответствии с утвержденными в установленном порядке нормами отвода земель для конкретных видов деятельности или в соответствии с настоящими Правилами, землеустроительной, градостроительной и проектной документацией.</w:t>
      </w:r>
    </w:p>
    <w:p w:rsidR="0075106A" w:rsidRPr="0075106A" w:rsidRDefault="0075106A" w:rsidP="0075106A">
      <w:pPr>
        <w:widowControl w:val="0"/>
        <w:tabs>
          <w:tab w:val="decimal" w:pos="0"/>
        </w:tabs>
        <w:autoSpaceDE w:val="0"/>
        <w:autoSpaceDN w:val="0"/>
        <w:adjustRightInd w:val="0"/>
        <w:spacing w:before="120" w:after="120" w:line="240" w:lineRule="auto"/>
        <w:jc w:val="both"/>
        <w:outlineLvl w:val="2"/>
        <w:rPr>
          <w:rFonts w:ascii="Times New Roman" w:eastAsia="Times New Roman" w:hAnsi="Times New Roman" w:cs="Times New Roman"/>
          <w:b/>
          <w:bCs/>
          <w:i/>
          <w:sz w:val="26"/>
          <w:szCs w:val="26"/>
          <w:lang w:eastAsia="ru-RU"/>
        </w:rPr>
      </w:pPr>
      <w:bookmarkStart w:id="58" w:name="_Toc164849235"/>
      <w:bookmarkStart w:id="59" w:name="_Toc169684753"/>
      <w:r w:rsidRPr="0075106A">
        <w:rPr>
          <w:rFonts w:ascii="Times New Roman" w:eastAsia="Times New Roman" w:hAnsi="Times New Roman" w:cs="Times New Roman"/>
          <w:b/>
          <w:bCs/>
          <w:sz w:val="26"/>
          <w:szCs w:val="26"/>
          <w:lang w:eastAsia="ru-RU"/>
        </w:rPr>
        <w:t xml:space="preserve">Статья </w:t>
      </w:r>
      <w:r w:rsidR="00B64391">
        <w:rPr>
          <w:rFonts w:ascii="Times New Roman" w:eastAsia="Times New Roman" w:hAnsi="Times New Roman" w:cs="Times New Roman"/>
          <w:b/>
          <w:bCs/>
          <w:sz w:val="26"/>
          <w:szCs w:val="26"/>
          <w:lang w:eastAsia="ru-RU"/>
        </w:rPr>
        <w:t>24</w:t>
      </w:r>
      <w:r w:rsidRPr="0075106A">
        <w:rPr>
          <w:rFonts w:ascii="Times New Roman" w:eastAsia="Times New Roman" w:hAnsi="Times New Roman" w:cs="Times New Roman"/>
          <w:b/>
          <w:bCs/>
          <w:sz w:val="26"/>
          <w:szCs w:val="26"/>
          <w:lang w:eastAsia="ru-RU"/>
        </w:rPr>
        <w:t>. Проект планировки территории</w:t>
      </w:r>
      <w:bookmarkEnd w:id="58"/>
      <w:bookmarkEnd w:id="59"/>
    </w:p>
    <w:p w:rsidR="0075106A" w:rsidRPr="0075106A" w:rsidRDefault="0075106A" w:rsidP="0075106A">
      <w:pPr>
        <w:widowControl w:val="0"/>
        <w:tabs>
          <w:tab w:val="decimal" w:pos="0"/>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75106A">
        <w:rPr>
          <w:rFonts w:ascii="Times New Roman" w:eastAsia="Times New Roman" w:hAnsi="Times New Roman" w:cs="Times New Roman"/>
          <w:sz w:val="26"/>
          <w:szCs w:val="26"/>
          <w:lang w:eastAsia="ru-RU"/>
        </w:rPr>
        <w:t>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Проект планировки территории состоит из основной части, которая подлежит утверждению, и материалов по ее обоснованию. Материалы по обоснованию проекта планировки территории включают в себя материалы в графической форме и пояснительную записку.</w:t>
      </w:r>
    </w:p>
    <w:p w:rsidR="0075106A" w:rsidRPr="0075106A" w:rsidRDefault="0075106A" w:rsidP="0075106A">
      <w:pPr>
        <w:tabs>
          <w:tab w:val="decimal" w:pos="0"/>
        </w:tabs>
        <w:spacing w:after="0" w:line="240" w:lineRule="auto"/>
        <w:ind w:firstLine="567"/>
        <w:jc w:val="both"/>
        <w:rPr>
          <w:rFonts w:ascii="Times New Roman" w:eastAsia="Times New Roman" w:hAnsi="Times New Roman" w:cs="Times New Roman"/>
          <w:sz w:val="26"/>
          <w:szCs w:val="26"/>
          <w:lang w:eastAsia="ru-RU"/>
        </w:rPr>
      </w:pPr>
      <w:r w:rsidRPr="0075106A">
        <w:rPr>
          <w:rFonts w:ascii="Times New Roman" w:eastAsia="Times New Roman" w:hAnsi="Times New Roman" w:cs="Times New Roman"/>
          <w:sz w:val="26"/>
          <w:szCs w:val="26"/>
          <w:lang w:eastAsia="ru-RU"/>
        </w:rPr>
        <w:t>2. Планировочная структура включает в себя следующие элементы:</w:t>
      </w:r>
    </w:p>
    <w:p w:rsidR="0075106A" w:rsidRPr="0075106A" w:rsidRDefault="0075106A" w:rsidP="0075106A">
      <w:pPr>
        <w:tabs>
          <w:tab w:val="decimal" w:pos="0"/>
        </w:tabs>
        <w:spacing w:after="0" w:line="240" w:lineRule="auto"/>
        <w:ind w:firstLine="567"/>
        <w:jc w:val="both"/>
        <w:rPr>
          <w:rFonts w:ascii="Times New Roman" w:eastAsia="Times New Roman" w:hAnsi="Times New Roman" w:cs="Times New Roman"/>
          <w:sz w:val="26"/>
          <w:szCs w:val="26"/>
          <w:lang w:eastAsia="ru-RU"/>
        </w:rPr>
      </w:pPr>
      <w:r w:rsidRPr="0075106A">
        <w:rPr>
          <w:rFonts w:ascii="Times New Roman" w:eastAsia="Times New Roman" w:hAnsi="Times New Roman" w:cs="Times New Roman"/>
          <w:sz w:val="26"/>
          <w:szCs w:val="26"/>
          <w:lang w:eastAsia="ru-RU"/>
        </w:rPr>
        <w:t>1) населенный пункт. Территория населенного пункта определяется чертой (границей) населенного пункта;</w:t>
      </w:r>
    </w:p>
    <w:p w:rsidR="0075106A" w:rsidRPr="0075106A" w:rsidRDefault="0075106A" w:rsidP="0075106A">
      <w:pPr>
        <w:tabs>
          <w:tab w:val="decimal" w:pos="0"/>
        </w:tabs>
        <w:spacing w:after="0" w:line="240" w:lineRule="auto"/>
        <w:ind w:firstLine="567"/>
        <w:jc w:val="both"/>
        <w:rPr>
          <w:rFonts w:ascii="Times New Roman" w:eastAsia="Times New Roman" w:hAnsi="Times New Roman" w:cs="Times New Roman"/>
          <w:sz w:val="26"/>
          <w:szCs w:val="26"/>
          <w:lang w:eastAsia="ru-RU"/>
        </w:rPr>
      </w:pPr>
      <w:r w:rsidRPr="0075106A">
        <w:rPr>
          <w:rFonts w:ascii="Times New Roman" w:eastAsia="Times New Roman" w:hAnsi="Times New Roman" w:cs="Times New Roman"/>
          <w:sz w:val="26"/>
          <w:szCs w:val="26"/>
          <w:lang w:eastAsia="ru-RU"/>
        </w:rPr>
        <w:t xml:space="preserve">2) планировочный квартал </w:t>
      </w:r>
      <w:r w:rsidR="009259AF">
        <w:rPr>
          <w:rFonts w:ascii="Times New Roman" w:eastAsia="Times New Roman" w:hAnsi="Times New Roman" w:cs="Times New Roman"/>
          <w:sz w:val="26"/>
          <w:szCs w:val="26"/>
          <w:lang w:eastAsia="ru-RU"/>
        </w:rPr>
        <w:t>–</w:t>
      </w:r>
      <w:r w:rsidRPr="0075106A">
        <w:rPr>
          <w:rFonts w:ascii="Times New Roman" w:eastAsia="Times New Roman" w:hAnsi="Times New Roman" w:cs="Times New Roman"/>
          <w:sz w:val="26"/>
          <w:szCs w:val="26"/>
          <w:lang w:eastAsia="ru-RU"/>
        </w:rPr>
        <w:t xml:space="preserve"> включает</w:t>
      </w:r>
      <w:r w:rsidR="009259AF">
        <w:rPr>
          <w:rFonts w:ascii="Times New Roman" w:eastAsia="Times New Roman" w:hAnsi="Times New Roman" w:cs="Times New Roman"/>
          <w:sz w:val="26"/>
          <w:szCs w:val="26"/>
          <w:lang w:eastAsia="ru-RU"/>
        </w:rPr>
        <w:t xml:space="preserve"> </w:t>
      </w:r>
      <w:r w:rsidRPr="0075106A">
        <w:rPr>
          <w:rFonts w:ascii="Times New Roman" w:eastAsia="Times New Roman" w:hAnsi="Times New Roman" w:cs="Times New Roman"/>
          <w:sz w:val="26"/>
          <w:szCs w:val="26"/>
          <w:lang w:eastAsia="ru-RU"/>
        </w:rPr>
        <w:t>территории, ограниченные жилыми улицами и другими обоснованными границами. Планировочный квартал – основной модульный элемент планировочного зонирования.</w:t>
      </w:r>
    </w:p>
    <w:p w:rsidR="0075106A" w:rsidRPr="0075106A" w:rsidRDefault="0075106A" w:rsidP="0075106A">
      <w:pPr>
        <w:tabs>
          <w:tab w:val="decimal" w:pos="0"/>
        </w:tabs>
        <w:spacing w:after="0" w:line="240" w:lineRule="auto"/>
        <w:ind w:firstLine="567"/>
        <w:jc w:val="both"/>
        <w:rPr>
          <w:rFonts w:ascii="Times New Roman" w:eastAsia="Times New Roman" w:hAnsi="Times New Roman" w:cs="Times New Roman"/>
          <w:sz w:val="26"/>
          <w:szCs w:val="26"/>
          <w:lang w:eastAsia="ru-RU"/>
        </w:rPr>
      </w:pPr>
      <w:r w:rsidRPr="0075106A">
        <w:rPr>
          <w:rFonts w:ascii="Times New Roman" w:eastAsia="Times New Roman" w:hAnsi="Times New Roman" w:cs="Times New Roman"/>
          <w:sz w:val="26"/>
          <w:szCs w:val="26"/>
          <w:lang w:eastAsia="ru-RU"/>
        </w:rPr>
        <w:t>3) сформированный земельный участок.</w:t>
      </w:r>
    </w:p>
    <w:p w:rsidR="0075106A" w:rsidRPr="0075106A" w:rsidRDefault="0075106A" w:rsidP="0075106A">
      <w:pPr>
        <w:tabs>
          <w:tab w:val="decimal" w:pos="0"/>
        </w:tabs>
        <w:spacing w:after="0" w:line="240" w:lineRule="auto"/>
        <w:ind w:firstLine="567"/>
        <w:jc w:val="both"/>
        <w:rPr>
          <w:rFonts w:ascii="Times New Roman" w:eastAsia="Times New Roman" w:hAnsi="Times New Roman" w:cs="Times New Roman"/>
          <w:sz w:val="26"/>
          <w:szCs w:val="26"/>
          <w:lang w:eastAsia="ru-RU"/>
        </w:rPr>
      </w:pPr>
      <w:r w:rsidRPr="0075106A">
        <w:rPr>
          <w:rFonts w:ascii="Times New Roman" w:eastAsia="Times New Roman" w:hAnsi="Times New Roman" w:cs="Times New Roman"/>
          <w:sz w:val="26"/>
          <w:szCs w:val="26"/>
          <w:lang w:eastAsia="ru-RU"/>
        </w:rPr>
        <w:t>3. Основная часть проекта планировки территории включает в себя:</w:t>
      </w:r>
    </w:p>
    <w:p w:rsidR="0075106A" w:rsidRPr="0075106A" w:rsidRDefault="0075106A" w:rsidP="0075106A">
      <w:pPr>
        <w:tabs>
          <w:tab w:val="decimal" w:pos="0"/>
        </w:tabs>
        <w:spacing w:after="0" w:line="240" w:lineRule="auto"/>
        <w:ind w:firstLine="567"/>
        <w:jc w:val="both"/>
        <w:rPr>
          <w:rFonts w:ascii="Times New Roman" w:eastAsia="Times New Roman" w:hAnsi="Times New Roman" w:cs="Times New Roman"/>
          <w:sz w:val="26"/>
          <w:szCs w:val="26"/>
          <w:lang w:eastAsia="ru-RU"/>
        </w:rPr>
      </w:pPr>
      <w:r w:rsidRPr="0075106A">
        <w:rPr>
          <w:rFonts w:ascii="Times New Roman" w:eastAsia="Times New Roman" w:hAnsi="Times New Roman" w:cs="Times New Roman"/>
          <w:sz w:val="26"/>
          <w:szCs w:val="26"/>
          <w:lang w:eastAsia="ru-RU"/>
        </w:rPr>
        <w:t>1) чертеж или чертежи планировки территории, на которых отображаются:</w:t>
      </w:r>
    </w:p>
    <w:p w:rsidR="0075106A" w:rsidRPr="0075106A" w:rsidRDefault="0075106A" w:rsidP="0075106A">
      <w:pPr>
        <w:tabs>
          <w:tab w:val="decimal" w:pos="0"/>
        </w:tabs>
        <w:spacing w:after="0" w:line="240" w:lineRule="auto"/>
        <w:ind w:firstLine="567"/>
        <w:jc w:val="both"/>
        <w:rPr>
          <w:rFonts w:ascii="Times New Roman" w:eastAsia="Times New Roman" w:hAnsi="Times New Roman" w:cs="Times New Roman"/>
          <w:sz w:val="26"/>
          <w:szCs w:val="26"/>
          <w:lang w:eastAsia="ru-RU"/>
        </w:rPr>
      </w:pPr>
      <w:r w:rsidRPr="0075106A">
        <w:rPr>
          <w:rFonts w:ascii="Times New Roman" w:eastAsia="Times New Roman" w:hAnsi="Times New Roman" w:cs="Times New Roman"/>
          <w:sz w:val="26"/>
          <w:szCs w:val="26"/>
          <w:lang w:eastAsia="ru-RU"/>
        </w:rPr>
        <w:t>а) красные линии;</w:t>
      </w:r>
    </w:p>
    <w:p w:rsidR="0075106A" w:rsidRPr="0075106A" w:rsidRDefault="0075106A" w:rsidP="0075106A">
      <w:pPr>
        <w:tabs>
          <w:tab w:val="decimal" w:pos="0"/>
        </w:tabs>
        <w:spacing w:after="0" w:line="240" w:lineRule="auto"/>
        <w:ind w:firstLine="567"/>
        <w:jc w:val="both"/>
        <w:rPr>
          <w:rFonts w:ascii="Times New Roman" w:eastAsia="Times New Roman" w:hAnsi="Times New Roman" w:cs="Times New Roman"/>
          <w:sz w:val="26"/>
          <w:szCs w:val="26"/>
          <w:lang w:eastAsia="ru-RU"/>
        </w:rPr>
      </w:pPr>
      <w:r w:rsidRPr="0075106A">
        <w:rPr>
          <w:rFonts w:ascii="Times New Roman" w:eastAsia="Times New Roman" w:hAnsi="Times New Roman" w:cs="Times New Roman"/>
          <w:sz w:val="26"/>
          <w:szCs w:val="26"/>
          <w:lang w:eastAsia="ru-RU"/>
        </w:rPr>
        <w:t>б) линии, обозначающие дороги, улицы, проезды, линии связи, объекты инженерной и транспортной инфраструктур;</w:t>
      </w:r>
    </w:p>
    <w:p w:rsidR="0075106A" w:rsidRPr="0075106A" w:rsidRDefault="0075106A" w:rsidP="0075106A">
      <w:pPr>
        <w:tabs>
          <w:tab w:val="decimal" w:pos="0"/>
        </w:tabs>
        <w:spacing w:after="0" w:line="240" w:lineRule="auto"/>
        <w:ind w:firstLine="567"/>
        <w:jc w:val="both"/>
        <w:rPr>
          <w:rFonts w:ascii="Times New Roman" w:eastAsia="Times New Roman" w:hAnsi="Times New Roman" w:cs="Times New Roman"/>
          <w:sz w:val="26"/>
          <w:szCs w:val="26"/>
          <w:lang w:eastAsia="ru-RU"/>
        </w:rPr>
      </w:pPr>
      <w:r w:rsidRPr="0075106A">
        <w:rPr>
          <w:rFonts w:ascii="Times New Roman" w:eastAsia="Times New Roman" w:hAnsi="Times New Roman" w:cs="Times New Roman"/>
          <w:sz w:val="26"/>
          <w:szCs w:val="26"/>
          <w:lang w:eastAsia="ru-RU"/>
        </w:rPr>
        <w:t>в)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75106A" w:rsidRPr="0075106A" w:rsidRDefault="0075106A" w:rsidP="0075106A">
      <w:pPr>
        <w:tabs>
          <w:tab w:val="decimal" w:pos="0"/>
        </w:tabs>
        <w:spacing w:after="0" w:line="240" w:lineRule="auto"/>
        <w:ind w:firstLine="567"/>
        <w:jc w:val="both"/>
        <w:rPr>
          <w:rFonts w:ascii="Times New Roman" w:eastAsia="Times New Roman" w:hAnsi="Times New Roman" w:cs="Times New Roman"/>
          <w:sz w:val="26"/>
          <w:szCs w:val="26"/>
          <w:lang w:eastAsia="ru-RU"/>
        </w:rPr>
      </w:pPr>
      <w:r w:rsidRPr="0075106A">
        <w:rPr>
          <w:rFonts w:ascii="Times New Roman" w:eastAsia="Times New Roman" w:hAnsi="Times New Roman" w:cs="Times New Roman"/>
          <w:sz w:val="26"/>
          <w:szCs w:val="26"/>
          <w:lang w:eastAsia="ru-RU"/>
        </w:rPr>
        <w:t>2)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p w:rsidR="00B869E9" w:rsidRPr="0075106A" w:rsidRDefault="0075106A" w:rsidP="0075106A">
      <w:pPr>
        <w:tabs>
          <w:tab w:val="decimal" w:pos="0"/>
        </w:tabs>
        <w:spacing w:after="0" w:line="240" w:lineRule="auto"/>
        <w:ind w:firstLine="567"/>
        <w:jc w:val="both"/>
        <w:rPr>
          <w:rFonts w:ascii="Times New Roman" w:eastAsia="Times New Roman" w:hAnsi="Times New Roman" w:cs="Times New Roman"/>
          <w:sz w:val="26"/>
          <w:szCs w:val="26"/>
          <w:lang w:eastAsia="ru-RU"/>
        </w:rPr>
      </w:pPr>
      <w:r w:rsidRPr="0075106A">
        <w:rPr>
          <w:rFonts w:ascii="Times New Roman" w:eastAsia="Times New Roman" w:hAnsi="Times New Roman" w:cs="Times New Roman"/>
          <w:sz w:val="26"/>
          <w:szCs w:val="26"/>
          <w:lang w:eastAsia="ru-RU"/>
        </w:rPr>
        <w:t>4. Проект планировки территории является основой для разработки проектов межевания территорий.</w:t>
      </w:r>
    </w:p>
    <w:p w:rsidR="00620482" w:rsidRPr="0075106A" w:rsidRDefault="00620482" w:rsidP="0075106A">
      <w:pPr>
        <w:pStyle w:val="3"/>
        <w:spacing w:before="120" w:after="120" w:line="240" w:lineRule="auto"/>
        <w:rPr>
          <w:rFonts w:ascii="Times New Roman" w:hAnsi="Times New Roman" w:cs="Times New Roman"/>
          <w:bCs w:val="0"/>
          <w:color w:val="auto"/>
          <w:sz w:val="26"/>
          <w:szCs w:val="26"/>
        </w:rPr>
      </w:pPr>
      <w:bookmarkStart w:id="60" w:name="_Toc322625115"/>
      <w:bookmarkStart w:id="61" w:name="_Toc169684754"/>
      <w:r w:rsidRPr="0075106A">
        <w:rPr>
          <w:rFonts w:ascii="Times New Roman" w:hAnsi="Times New Roman" w:cs="Times New Roman"/>
          <w:bCs w:val="0"/>
          <w:color w:val="auto"/>
          <w:sz w:val="26"/>
          <w:szCs w:val="26"/>
        </w:rPr>
        <w:t xml:space="preserve">Статья </w:t>
      </w:r>
      <w:r w:rsidR="00B64391">
        <w:rPr>
          <w:rFonts w:ascii="Times New Roman" w:hAnsi="Times New Roman" w:cs="Times New Roman"/>
          <w:bCs w:val="0"/>
          <w:color w:val="auto"/>
          <w:sz w:val="26"/>
          <w:szCs w:val="26"/>
        </w:rPr>
        <w:t>25</w:t>
      </w:r>
      <w:r w:rsidRPr="0075106A">
        <w:rPr>
          <w:rFonts w:ascii="Times New Roman" w:hAnsi="Times New Roman" w:cs="Times New Roman"/>
          <w:bCs w:val="0"/>
          <w:color w:val="auto"/>
          <w:sz w:val="26"/>
          <w:szCs w:val="26"/>
        </w:rPr>
        <w:t xml:space="preserve">. </w:t>
      </w:r>
      <w:r w:rsidR="0075106A" w:rsidRPr="0075106A">
        <w:rPr>
          <w:rFonts w:ascii="Times New Roman" w:hAnsi="Times New Roman" w:cs="Times New Roman"/>
          <w:bCs w:val="0"/>
          <w:color w:val="auto"/>
          <w:sz w:val="26"/>
          <w:szCs w:val="26"/>
        </w:rPr>
        <w:t>Проект м</w:t>
      </w:r>
      <w:r w:rsidRPr="0075106A">
        <w:rPr>
          <w:rFonts w:ascii="Times New Roman" w:hAnsi="Times New Roman" w:cs="Times New Roman"/>
          <w:bCs w:val="0"/>
          <w:color w:val="auto"/>
          <w:sz w:val="26"/>
          <w:szCs w:val="26"/>
        </w:rPr>
        <w:t>ежевани</w:t>
      </w:r>
      <w:r w:rsidR="0075106A" w:rsidRPr="0075106A">
        <w:rPr>
          <w:rFonts w:ascii="Times New Roman" w:hAnsi="Times New Roman" w:cs="Times New Roman"/>
          <w:bCs w:val="0"/>
          <w:color w:val="auto"/>
          <w:sz w:val="26"/>
          <w:szCs w:val="26"/>
        </w:rPr>
        <w:t>я</w:t>
      </w:r>
      <w:r w:rsidRPr="0075106A">
        <w:rPr>
          <w:rFonts w:ascii="Times New Roman" w:hAnsi="Times New Roman" w:cs="Times New Roman"/>
          <w:bCs w:val="0"/>
          <w:color w:val="auto"/>
          <w:sz w:val="26"/>
          <w:szCs w:val="26"/>
        </w:rPr>
        <w:t xml:space="preserve"> территории</w:t>
      </w:r>
      <w:bookmarkEnd w:id="60"/>
      <w:bookmarkEnd w:id="61"/>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1.</w:t>
      </w:r>
      <w:r w:rsidR="0075106A">
        <w:rPr>
          <w:rFonts w:ascii="Times New Roman" w:hAnsi="Times New Roman" w:cs="Times New Roman"/>
          <w:sz w:val="26"/>
          <w:szCs w:val="26"/>
        </w:rPr>
        <w:t> </w:t>
      </w:r>
      <w:r w:rsidRPr="00620482">
        <w:rPr>
          <w:rFonts w:ascii="Times New Roman" w:hAnsi="Times New Roman" w:cs="Times New Roman"/>
          <w:sz w:val="26"/>
          <w:szCs w:val="26"/>
        </w:rPr>
        <w:t>Проекты межевания территорий устанавливают границы земельных участков, разрабатываются на застроенные или подлежащие застройке территории в границах установленных красных линий. Межевание территорий сельской улично-дорожной сети, инженерных коммуникаций, зеленых насаждений, иных территорий общего пользования, а также железных, автомобильных дорог и других видов внешнего транспорта не проводится.</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lastRenderedPageBreak/>
        <w:t>2.</w:t>
      </w:r>
      <w:r w:rsidR="009259AF">
        <w:rPr>
          <w:rFonts w:ascii="Times New Roman" w:hAnsi="Times New Roman" w:cs="Times New Roman"/>
          <w:sz w:val="26"/>
          <w:szCs w:val="26"/>
        </w:rPr>
        <w:t> </w:t>
      </w:r>
      <w:r w:rsidRPr="00620482">
        <w:rPr>
          <w:rFonts w:ascii="Times New Roman" w:hAnsi="Times New Roman" w:cs="Times New Roman"/>
          <w:sz w:val="26"/>
          <w:szCs w:val="26"/>
        </w:rPr>
        <w:t>На территорию, подлежащую застройке, проект межевания разрабатывается одновременно с проектом планировки или застройки квартала, микрорайона, территориальной зоны.</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3.</w:t>
      </w:r>
      <w:r w:rsidR="009259AF">
        <w:rPr>
          <w:rFonts w:ascii="Times New Roman" w:hAnsi="Times New Roman" w:cs="Times New Roman"/>
          <w:sz w:val="26"/>
          <w:szCs w:val="26"/>
        </w:rPr>
        <w:t> </w:t>
      </w:r>
      <w:r w:rsidRPr="00620482">
        <w:rPr>
          <w:rFonts w:ascii="Times New Roman" w:hAnsi="Times New Roman" w:cs="Times New Roman"/>
          <w:sz w:val="26"/>
          <w:szCs w:val="26"/>
        </w:rPr>
        <w:t>Границы проектируемых земельных участков устанавливаются в зависимости от функционального назначения и обеспечения нормальной эксплуатации объектов недвижимости, с учетом эффективности использования земель и действующих градостроительных нормативов.</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Границы существующих землепользований, оформленные в установленном порядке, при разработке проекта межевания не подлежат изменению без согласия землепользователей на изменение границ земельных участков, за исключением случаев изъятия земель для государственных и общественных нужд в соответствии с действующим законодательством.</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4. Предельные (максимальные и минимальные) размеры предоставляемых земельных участков в собственность (за плату и бесплатно) из земель, находящихся в государственной или муниципальной собственности, для ведения личного подсобного хозяйства, дачного строительства, индивидуального жилищного строительства, садоводства, огородничества, крестьянского (фермерского) хозяйства устанавливаются в порядке статьи 33 Земельного кодекса РФ и статьи 13 настоящих Правил.</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5.</w:t>
      </w:r>
      <w:r w:rsidR="009259AF">
        <w:rPr>
          <w:rFonts w:ascii="Times New Roman" w:hAnsi="Times New Roman" w:cs="Times New Roman"/>
          <w:sz w:val="26"/>
          <w:szCs w:val="26"/>
        </w:rPr>
        <w:t> </w:t>
      </w:r>
      <w:r w:rsidRPr="00620482">
        <w:rPr>
          <w:rFonts w:ascii="Times New Roman" w:hAnsi="Times New Roman" w:cs="Times New Roman"/>
          <w:sz w:val="26"/>
          <w:szCs w:val="26"/>
        </w:rPr>
        <w:t xml:space="preserve">В случае если размеры ранее предоставленного земельного участка меньше размеров, установленных градостроительными нормами или нормативными правовыми актами </w:t>
      </w:r>
      <w:r w:rsidR="0075106A" w:rsidRPr="009259AF">
        <w:rPr>
          <w:rFonts w:ascii="Times New Roman" w:hAnsi="Times New Roman" w:cs="Times New Roman"/>
          <w:sz w:val="26"/>
          <w:szCs w:val="26"/>
        </w:rPr>
        <w:t>Кабардино-Балкарской Республики</w:t>
      </w:r>
      <w:r w:rsidRPr="00620482">
        <w:rPr>
          <w:rFonts w:ascii="Times New Roman" w:hAnsi="Times New Roman" w:cs="Times New Roman"/>
          <w:sz w:val="26"/>
          <w:szCs w:val="26"/>
        </w:rPr>
        <w:t>, то в процессе разработки проекта межевания размеры данного участка могут быть увеличены при наличии свободных земель до нормативных размеров.</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6.</w:t>
      </w:r>
      <w:r w:rsidR="009259AF">
        <w:rPr>
          <w:rFonts w:ascii="Times New Roman" w:hAnsi="Times New Roman" w:cs="Times New Roman"/>
          <w:sz w:val="26"/>
          <w:szCs w:val="26"/>
        </w:rPr>
        <w:t> </w:t>
      </w:r>
      <w:r w:rsidRPr="00620482">
        <w:rPr>
          <w:rFonts w:ascii="Times New Roman" w:hAnsi="Times New Roman" w:cs="Times New Roman"/>
          <w:sz w:val="26"/>
          <w:szCs w:val="26"/>
        </w:rPr>
        <w:t>Сверхнормативная территория может быть закреплена за владельцем земельного участка на праве собственности (за плату) или аренды только при условии, что она в силу сложившейся планировки территории не может быть использована и зарегистрирована в качестве самостоятельного земельного участка, в соответствии с градостроительным регламентом территориальной зоны.</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7.</w:t>
      </w:r>
      <w:r w:rsidR="009259AF">
        <w:rPr>
          <w:rFonts w:ascii="Times New Roman" w:hAnsi="Times New Roman" w:cs="Times New Roman"/>
          <w:sz w:val="26"/>
          <w:szCs w:val="26"/>
        </w:rPr>
        <w:t> </w:t>
      </w:r>
      <w:r w:rsidRPr="00620482">
        <w:rPr>
          <w:rFonts w:ascii="Times New Roman" w:hAnsi="Times New Roman" w:cs="Times New Roman"/>
          <w:sz w:val="26"/>
          <w:szCs w:val="26"/>
        </w:rPr>
        <w:t>При разработке проекта межевания должны быть уточнены публичные сервитуты (статья 16 настоящих Правил).</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8.</w:t>
      </w:r>
      <w:r w:rsidR="009259AF">
        <w:rPr>
          <w:rFonts w:ascii="Times New Roman" w:hAnsi="Times New Roman" w:cs="Times New Roman"/>
          <w:sz w:val="26"/>
          <w:szCs w:val="26"/>
        </w:rPr>
        <w:t> </w:t>
      </w:r>
      <w:r w:rsidRPr="00620482">
        <w:rPr>
          <w:rFonts w:ascii="Times New Roman" w:hAnsi="Times New Roman" w:cs="Times New Roman"/>
          <w:sz w:val="26"/>
          <w:szCs w:val="26"/>
        </w:rPr>
        <w:t>При установлении границ землепользования в зонах исторической застройки учитываются исторические границы домовладений, определяемые на основе архивных данных, историко-культурных опорных планов и проектов зон охраны памятников истории и культуры.</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 xml:space="preserve">9. Проект межевания застроенных территорий обсуждается на общественных слушаниях и с учетом их результатов утверждается Советом </w:t>
      </w:r>
      <w:r w:rsidR="00AF603E" w:rsidRPr="00AF603E">
        <w:rPr>
          <w:rFonts w:ascii="Times New Roman" w:hAnsi="Times New Roman" w:cs="Times New Roman"/>
          <w:sz w:val="26"/>
          <w:szCs w:val="26"/>
        </w:rPr>
        <w:t>местного самоуправления</w:t>
      </w:r>
      <w:r w:rsidRPr="00620482">
        <w:rPr>
          <w:rFonts w:ascii="Times New Roman" w:hAnsi="Times New Roman" w:cs="Times New Roman"/>
          <w:sz w:val="26"/>
          <w:szCs w:val="26"/>
        </w:rPr>
        <w:t xml:space="preserve"> </w:t>
      </w:r>
      <w:r w:rsidR="0075106A" w:rsidRPr="009259AF">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620482">
        <w:rPr>
          <w:rFonts w:ascii="Times New Roman" w:hAnsi="Times New Roman" w:cs="Times New Roman"/>
          <w:sz w:val="26"/>
          <w:szCs w:val="26"/>
        </w:rPr>
        <w:t>. Утвержд</w:t>
      </w:r>
      <w:r w:rsidR="009259AF">
        <w:rPr>
          <w:rFonts w:ascii="Times New Roman" w:hAnsi="Times New Roman" w:cs="Times New Roman"/>
          <w:sz w:val="26"/>
          <w:szCs w:val="26"/>
        </w:rPr>
        <w:t>ё</w:t>
      </w:r>
      <w:r w:rsidRPr="00620482">
        <w:rPr>
          <w:rFonts w:ascii="Times New Roman" w:hAnsi="Times New Roman" w:cs="Times New Roman"/>
          <w:sz w:val="26"/>
          <w:szCs w:val="26"/>
        </w:rPr>
        <w:t>нный проект межевания является основанием для установления границ земельных участков на местности.</w:t>
      </w:r>
    </w:p>
    <w:p w:rsidR="00620482" w:rsidRPr="00620482" w:rsidRDefault="00620482" w:rsidP="00620482">
      <w:pPr>
        <w:autoSpaceDE w:val="0"/>
        <w:autoSpaceDN w:val="0"/>
        <w:adjustRightInd w:val="0"/>
        <w:spacing w:after="0" w:line="240" w:lineRule="auto"/>
        <w:ind w:firstLine="709"/>
        <w:jc w:val="both"/>
        <w:rPr>
          <w:rFonts w:ascii="Times New Roman" w:hAnsi="Times New Roman" w:cs="Times New Roman"/>
          <w:sz w:val="26"/>
          <w:szCs w:val="26"/>
        </w:rPr>
      </w:pPr>
      <w:r w:rsidRPr="00620482">
        <w:rPr>
          <w:rFonts w:ascii="Times New Roman" w:hAnsi="Times New Roman" w:cs="Times New Roman"/>
          <w:sz w:val="26"/>
          <w:szCs w:val="26"/>
        </w:rPr>
        <w:t>10.</w:t>
      </w:r>
      <w:r w:rsidR="009259AF">
        <w:rPr>
          <w:rFonts w:ascii="Times New Roman" w:hAnsi="Times New Roman" w:cs="Times New Roman"/>
          <w:sz w:val="26"/>
          <w:szCs w:val="26"/>
        </w:rPr>
        <w:t> </w:t>
      </w:r>
      <w:r w:rsidRPr="00620482">
        <w:rPr>
          <w:rFonts w:ascii="Times New Roman" w:hAnsi="Times New Roman" w:cs="Times New Roman"/>
          <w:sz w:val="26"/>
          <w:szCs w:val="26"/>
        </w:rPr>
        <w:t>Разработка, согласование и утверждение проектов межевания осуществляется в соответствии с действующими нормами и правилами.</w:t>
      </w:r>
    </w:p>
    <w:p w:rsidR="009259AF" w:rsidRPr="00812C40" w:rsidRDefault="009259AF" w:rsidP="00812C40">
      <w:pPr>
        <w:pStyle w:val="2"/>
        <w:spacing w:before="120" w:after="120" w:line="240" w:lineRule="auto"/>
        <w:rPr>
          <w:rFonts w:ascii="Times New Roman" w:hAnsi="Times New Roman" w:cs="Times New Roman"/>
          <w:b w:val="0"/>
          <w:bCs w:val="0"/>
          <w:color w:val="auto"/>
        </w:rPr>
      </w:pPr>
      <w:bookmarkStart w:id="62" w:name="_Toc322625117"/>
      <w:bookmarkStart w:id="63" w:name="_Toc169684755"/>
      <w:r w:rsidRPr="00812C40">
        <w:rPr>
          <w:rFonts w:ascii="Times New Roman" w:hAnsi="Times New Roman" w:cs="Times New Roman"/>
          <w:color w:val="auto"/>
        </w:rPr>
        <w:t>Глава 4. Положения о проведении публичных слушаний по вопросам землепользования и застройки</w:t>
      </w:r>
      <w:bookmarkEnd w:id="62"/>
      <w:bookmarkEnd w:id="63"/>
    </w:p>
    <w:p w:rsidR="009259AF" w:rsidRPr="00812C40" w:rsidRDefault="009259AF" w:rsidP="00812C40">
      <w:pPr>
        <w:pStyle w:val="3"/>
        <w:spacing w:before="120" w:after="120" w:line="240" w:lineRule="auto"/>
        <w:rPr>
          <w:rFonts w:ascii="Times New Roman" w:hAnsi="Times New Roman" w:cs="Times New Roman"/>
          <w:b w:val="0"/>
          <w:bCs w:val="0"/>
          <w:color w:val="auto"/>
          <w:sz w:val="26"/>
          <w:szCs w:val="26"/>
        </w:rPr>
      </w:pPr>
      <w:bookmarkStart w:id="64" w:name="_Toc322625118"/>
      <w:bookmarkStart w:id="65" w:name="_Toc169684756"/>
      <w:r w:rsidRPr="00812C40">
        <w:rPr>
          <w:rFonts w:ascii="Times New Roman" w:hAnsi="Times New Roman" w:cs="Times New Roman"/>
          <w:color w:val="auto"/>
          <w:sz w:val="26"/>
          <w:szCs w:val="26"/>
        </w:rPr>
        <w:t xml:space="preserve">Статья </w:t>
      </w:r>
      <w:r w:rsidR="00B64391">
        <w:rPr>
          <w:rFonts w:ascii="Times New Roman" w:hAnsi="Times New Roman" w:cs="Times New Roman"/>
          <w:color w:val="auto"/>
          <w:sz w:val="26"/>
          <w:szCs w:val="26"/>
        </w:rPr>
        <w:t>26</w:t>
      </w:r>
      <w:r w:rsidRPr="00812C40">
        <w:rPr>
          <w:rFonts w:ascii="Times New Roman" w:hAnsi="Times New Roman" w:cs="Times New Roman"/>
          <w:color w:val="auto"/>
          <w:sz w:val="26"/>
          <w:szCs w:val="26"/>
        </w:rPr>
        <w:t>. Общие положения о публичных слушаниях по вопросам землепользования и застройки</w:t>
      </w:r>
      <w:bookmarkEnd w:id="64"/>
      <w:bookmarkEnd w:id="65"/>
    </w:p>
    <w:p w:rsidR="00812C40" w:rsidRPr="00812C40" w:rsidRDefault="00812C40" w:rsidP="00812C40">
      <w:pPr>
        <w:tabs>
          <w:tab w:val="decimal" w:pos="0"/>
        </w:tabs>
        <w:spacing w:after="0" w:line="240" w:lineRule="auto"/>
        <w:ind w:firstLine="709"/>
        <w:jc w:val="both"/>
        <w:rPr>
          <w:rFonts w:ascii="Times New Roman" w:eastAsia="Times New Roman" w:hAnsi="Times New Roman" w:cs="Times New Roman"/>
          <w:sz w:val="26"/>
          <w:szCs w:val="26"/>
          <w:lang w:eastAsia="ru-RU"/>
        </w:rPr>
      </w:pPr>
      <w:r w:rsidRPr="00812C40">
        <w:rPr>
          <w:rFonts w:ascii="Times New Roman" w:eastAsia="Times New Roman" w:hAnsi="Times New Roman" w:cs="Times New Roman"/>
          <w:sz w:val="26"/>
          <w:szCs w:val="26"/>
          <w:lang w:eastAsia="ru-RU"/>
        </w:rPr>
        <w:t xml:space="preserve">1. Публичные слушания – форма реализации прав жителей сельского поселения </w:t>
      </w:r>
      <w:r w:rsidR="00F241D7">
        <w:rPr>
          <w:rFonts w:ascii="Times New Roman" w:eastAsia="Times New Roman" w:hAnsi="Times New Roman" w:cs="Times New Roman"/>
          <w:sz w:val="26"/>
          <w:szCs w:val="26"/>
        </w:rPr>
        <w:t>Герменчик</w:t>
      </w:r>
      <w:r w:rsidRPr="00812C40">
        <w:rPr>
          <w:rFonts w:ascii="Times New Roman" w:eastAsia="Times New Roman" w:hAnsi="Times New Roman" w:cs="Times New Roman"/>
          <w:sz w:val="26"/>
          <w:szCs w:val="26"/>
          <w:lang w:eastAsia="ru-RU"/>
        </w:rPr>
        <w:t xml:space="preserve"> на участие в процессе принятия решений органами местного </w:t>
      </w:r>
      <w:r w:rsidRPr="00812C40">
        <w:rPr>
          <w:rFonts w:ascii="Times New Roman" w:eastAsia="Times New Roman" w:hAnsi="Times New Roman" w:cs="Times New Roman"/>
          <w:sz w:val="26"/>
          <w:szCs w:val="26"/>
          <w:lang w:eastAsia="ru-RU"/>
        </w:rPr>
        <w:lastRenderedPageBreak/>
        <w:t xml:space="preserve">самоуправления поселения посредством проведения собрания для публичного обсуждения проектов нормативных правовых актов поселения и других общественно значимых вопросов. Публичные слушания проводятся по инициативе населения, Совета местного самоуправления сельского поселения </w:t>
      </w:r>
      <w:r w:rsidR="00F241D7">
        <w:rPr>
          <w:rFonts w:ascii="Times New Roman" w:eastAsia="Times New Roman" w:hAnsi="Times New Roman" w:cs="Times New Roman"/>
          <w:sz w:val="26"/>
          <w:szCs w:val="26"/>
          <w:lang w:eastAsia="ru-RU"/>
        </w:rPr>
        <w:t>Герменчик</w:t>
      </w:r>
      <w:r w:rsidRPr="00812C40">
        <w:rPr>
          <w:rFonts w:ascii="Times New Roman" w:eastAsia="Times New Roman" w:hAnsi="Times New Roman" w:cs="Times New Roman"/>
          <w:sz w:val="26"/>
          <w:szCs w:val="26"/>
          <w:lang w:eastAsia="ru-RU"/>
        </w:rPr>
        <w:t xml:space="preserve">, главы сельского поселения </w:t>
      </w:r>
      <w:r w:rsidR="00F241D7">
        <w:rPr>
          <w:rFonts w:ascii="Times New Roman" w:eastAsia="Times New Roman" w:hAnsi="Times New Roman" w:cs="Times New Roman"/>
          <w:sz w:val="26"/>
          <w:szCs w:val="26"/>
          <w:lang w:eastAsia="ru-RU"/>
        </w:rPr>
        <w:t>Герменчик</w:t>
      </w:r>
      <w:r w:rsidRPr="00812C40">
        <w:rPr>
          <w:rFonts w:ascii="Times New Roman" w:eastAsia="Times New Roman" w:hAnsi="Times New Roman" w:cs="Times New Roman"/>
          <w:sz w:val="26"/>
          <w:szCs w:val="26"/>
          <w:lang w:eastAsia="ru-RU"/>
        </w:rPr>
        <w:t>.</w:t>
      </w:r>
    </w:p>
    <w:p w:rsidR="00812C40" w:rsidRPr="00812C40" w:rsidRDefault="00812C40" w:rsidP="00812C40">
      <w:pPr>
        <w:tabs>
          <w:tab w:val="decimal" w:pos="0"/>
        </w:tabs>
        <w:spacing w:after="0" w:line="240" w:lineRule="auto"/>
        <w:ind w:firstLine="709"/>
        <w:jc w:val="both"/>
        <w:rPr>
          <w:rFonts w:ascii="Times New Roman" w:eastAsia="Times New Roman" w:hAnsi="Times New Roman" w:cs="Times New Roman"/>
          <w:sz w:val="26"/>
          <w:szCs w:val="26"/>
          <w:lang w:eastAsia="ru-RU"/>
        </w:rPr>
      </w:pPr>
      <w:r w:rsidRPr="00812C40">
        <w:rPr>
          <w:rFonts w:ascii="Times New Roman" w:eastAsia="Times New Roman" w:hAnsi="Times New Roman" w:cs="Times New Roman"/>
          <w:sz w:val="26"/>
          <w:szCs w:val="26"/>
          <w:lang w:eastAsia="ru-RU"/>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Генерального плана сельского поселения </w:t>
      </w:r>
      <w:r w:rsidR="00F241D7">
        <w:rPr>
          <w:rFonts w:ascii="Times New Roman" w:eastAsia="Times New Roman" w:hAnsi="Times New Roman" w:cs="Times New Roman"/>
          <w:sz w:val="26"/>
          <w:szCs w:val="26"/>
          <w:lang w:eastAsia="ru-RU"/>
        </w:rPr>
        <w:t>Герменчик</w:t>
      </w:r>
      <w:r w:rsidRPr="00812C40">
        <w:rPr>
          <w:rFonts w:ascii="Times New Roman" w:eastAsia="Times New Roman" w:hAnsi="Times New Roman" w:cs="Times New Roman"/>
          <w:sz w:val="26"/>
          <w:szCs w:val="26"/>
          <w:lang w:eastAsia="ru-RU"/>
        </w:rPr>
        <w:t>, в том числе по внесению в него изменений, с участием жителей поселения проводятся в обязательном порядке.</w:t>
      </w:r>
    </w:p>
    <w:p w:rsidR="00812C40" w:rsidRPr="00812C40" w:rsidRDefault="00812C40" w:rsidP="00812C40">
      <w:pPr>
        <w:tabs>
          <w:tab w:val="decimal" w:pos="0"/>
        </w:tabs>
        <w:spacing w:after="0" w:line="240" w:lineRule="auto"/>
        <w:ind w:firstLine="709"/>
        <w:jc w:val="both"/>
        <w:rPr>
          <w:rFonts w:ascii="Times New Roman" w:hAnsi="Times New Roman" w:cs="Times New Roman"/>
          <w:sz w:val="26"/>
          <w:szCs w:val="26"/>
        </w:rPr>
      </w:pPr>
      <w:r w:rsidRPr="00812C40">
        <w:rPr>
          <w:rFonts w:ascii="Times New Roman" w:hAnsi="Times New Roman" w:cs="Times New Roman"/>
          <w:sz w:val="26"/>
          <w:szCs w:val="26"/>
        </w:rPr>
        <w:t>Кроме того, на публичные слушания в обязательном порядке выносятся:</w:t>
      </w:r>
    </w:p>
    <w:p w:rsidR="00812C40" w:rsidRPr="00BC3902" w:rsidRDefault="00812C40" w:rsidP="00B55CA1">
      <w:pPr>
        <w:pStyle w:val="ab"/>
        <w:numPr>
          <w:ilvl w:val="0"/>
          <w:numId w:val="32"/>
        </w:numPr>
        <w:tabs>
          <w:tab w:val="decimal" w:pos="0"/>
        </w:tabs>
        <w:spacing w:after="0" w:line="240" w:lineRule="auto"/>
        <w:ind w:left="0" w:firstLine="360"/>
        <w:jc w:val="both"/>
        <w:rPr>
          <w:rFonts w:ascii="Times New Roman" w:hAnsi="Times New Roman" w:cs="Times New Roman"/>
          <w:sz w:val="26"/>
          <w:szCs w:val="26"/>
        </w:rPr>
      </w:pPr>
      <w:r w:rsidRPr="00BC3902">
        <w:rPr>
          <w:rFonts w:ascii="Times New Roman" w:hAnsi="Times New Roman" w:cs="Times New Roman"/>
          <w:sz w:val="26"/>
          <w:szCs w:val="26"/>
        </w:rPr>
        <w:t>проекты Правил землепользования и застройки и проекты внесения изменений и (или) дополнений в Правила;</w:t>
      </w:r>
    </w:p>
    <w:p w:rsidR="00812C40" w:rsidRPr="00BC3902" w:rsidRDefault="00812C40" w:rsidP="00B55CA1">
      <w:pPr>
        <w:pStyle w:val="ab"/>
        <w:numPr>
          <w:ilvl w:val="0"/>
          <w:numId w:val="32"/>
        </w:numPr>
        <w:autoSpaceDE w:val="0"/>
        <w:autoSpaceDN w:val="0"/>
        <w:adjustRightInd w:val="0"/>
        <w:spacing w:after="0" w:line="240" w:lineRule="auto"/>
        <w:ind w:left="0" w:firstLine="360"/>
        <w:jc w:val="both"/>
        <w:rPr>
          <w:rFonts w:ascii="Times New Roman" w:hAnsi="Times New Roman" w:cs="Times New Roman"/>
          <w:sz w:val="26"/>
          <w:szCs w:val="26"/>
        </w:rPr>
      </w:pPr>
      <w:r w:rsidRPr="00BC3902">
        <w:rPr>
          <w:rFonts w:ascii="Times New Roman" w:hAnsi="Times New Roman" w:cs="Times New Roman"/>
          <w:sz w:val="26"/>
          <w:szCs w:val="26"/>
        </w:rPr>
        <w:t>проекты документации по планировке территории, проекта предложений о внесении изменений в документацию по планировке территории:</w:t>
      </w:r>
    </w:p>
    <w:p w:rsidR="00812C40" w:rsidRPr="00BC3902" w:rsidRDefault="00812C40" w:rsidP="00B55CA1">
      <w:pPr>
        <w:pStyle w:val="ab"/>
        <w:numPr>
          <w:ilvl w:val="0"/>
          <w:numId w:val="33"/>
        </w:numPr>
        <w:autoSpaceDE w:val="0"/>
        <w:autoSpaceDN w:val="0"/>
        <w:adjustRightInd w:val="0"/>
        <w:spacing w:after="0" w:line="240" w:lineRule="auto"/>
        <w:jc w:val="both"/>
        <w:rPr>
          <w:rFonts w:ascii="Times New Roman" w:hAnsi="Times New Roman" w:cs="Times New Roman"/>
          <w:sz w:val="26"/>
          <w:szCs w:val="26"/>
        </w:rPr>
      </w:pPr>
      <w:r w:rsidRPr="00BC3902">
        <w:rPr>
          <w:rFonts w:ascii="Times New Roman" w:hAnsi="Times New Roman" w:cs="Times New Roman"/>
          <w:sz w:val="26"/>
          <w:szCs w:val="26"/>
        </w:rPr>
        <w:t>проекты планировки территории, содержащих в своем составе проекты межевания территории;</w:t>
      </w:r>
    </w:p>
    <w:p w:rsidR="00812C40" w:rsidRPr="00BC3902" w:rsidRDefault="00812C40" w:rsidP="00B55CA1">
      <w:pPr>
        <w:pStyle w:val="ab"/>
        <w:numPr>
          <w:ilvl w:val="0"/>
          <w:numId w:val="33"/>
        </w:numPr>
        <w:autoSpaceDE w:val="0"/>
        <w:autoSpaceDN w:val="0"/>
        <w:adjustRightInd w:val="0"/>
        <w:spacing w:after="0" w:line="240" w:lineRule="auto"/>
        <w:jc w:val="both"/>
        <w:rPr>
          <w:rFonts w:ascii="Times New Roman" w:hAnsi="Times New Roman" w:cs="Times New Roman"/>
          <w:sz w:val="26"/>
          <w:szCs w:val="26"/>
        </w:rPr>
      </w:pPr>
      <w:r w:rsidRPr="00BC3902">
        <w:rPr>
          <w:rFonts w:ascii="Times New Roman" w:hAnsi="Times New Roman" w:cs="Times New Roman"/>
          <w:sz w:val="26"/>
          <w:szCs w:val="26"/>
        </w:rPr>
        <w:t>проекты планировки территории, не содержащих в своем составе проектов межевания территории;</w:t>
      </w:r>
    </w:p>
    <w:p w:rsidR="00812C40" w:rsidRPr="00BC3902" w:rsidRDefault="00812C40" w:rsidP="00B55CA1">
      <w:pPr>
        <w:pStyle w:val="ab"/>
        <w:numPr>
          <w:ilvl w:val="0"/>
          <w:numId w:val="33"/>
        </w:numPr>
        <w:autoSpaceDE w:val="0"/>
        <w:autoSpaceDN w:val="0"/>
        <w:adjustRightInd w:val="0"/>
        <w:spacing w:after="0" w:line="240" w:lineRule="auto"/>
        <w:jc w:val="both"/>
        <w:rPr>
          <w:rFonts w:ascii="Times New Roman" w:hAnsi="Times New Roman" w:cs="Times New Roman"/>
          <w:sz w:val="26"/>
          <w:szCs w:val="26"/>
        </w:rPr>
      </w:pPr>
      <w:r w:rsidRPr="00BC3902">
        <w:rPr>
          <w:rFonts w:ascii="Times New Roman" w:hAnsi="Times New Roman" w:cs="Times New Roman"/>
          <w:sz w:val="26"/>
          <w:szCs w:val="26"/>
        </w:rPr>
        <w:t>проекты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812C40" w:rsidRPr="00BC3902" w:rsidRDefault="00812C40" w:rsidP="00B55CA1">
      <w:pPr>
        <w:pStyle w:val="ab"/>
        <w:numPr>
          <w:ilvl w:val="0"/>
          <w:numId w:val="32"/>
        </w:numPr>
        <w:autoSpaceDE w:val="0"/>
        <w:autoSpaceDN w:val="0"/>
        <w:adjustRightInd w:val="0"/>
        <w:spacing w:after="0" w:line="240" w:lineRule="auto"/>
        <w:ind w:left="0" w:firstLine="349"/>
        <w:jc w:val="both"/>
        <w:rPr>
          <w:rFonts w:ascii="Times New Roman" w:hAnsi="Times New Roman" w:cs="Times New Roman"/>
          <w:sz w:val="26"/>
          <w:szCs w:val="26"/>
        </w:rPr>
      </w:pPr>
      <w:r w:rsidRPr="00BC3902">
        <w:rPr>
          <w:rFonts w:ascii="Times New Roman" w:hAnsi="Times New Roman" w:cs="Times New Roman"/>
          <w:sz w:val="26"/>
          <w:szCs w:val="26"/>
        </w:rPr>
        <w:t>проекты границы территории, в отношении которой подготавливается решение о развитии застроенной территории в соответствии с Градостроительным кодексом Российской Федерации</w:t>
      </w:r>
      <w:r w:rsidR="00BC3902" w:rsidRPr="00BC3902">
        <w:rPr>
          <w:rFonts w:ascii="Times New Roman" w:hAnsi="Times New Roman" w:cs="Times New Roman"/>
          <w:sz w:val="26"/>
          <w:szCs w:val="26"/>
        </w:rPr>
        <w:t>;</w:t>
      </w:r>
    </w:p>
    <w:p w:rsidR="00812C40" w:rsidRPr="00BC3902" w:rsidRDefault="00812C40" w:rsidP="00B55CA1">
      <w:pPr>
        <w:pStyle w:val="ab"/>
        <w:numPr>
          <w:ilvl w:val="0"/>
          <w:numId w:val="32"/>
        </w:numPr>
        <w:tabs>
          <w:tab w:val="decimal" w:pos="0"/>
        </w:tabs>
        <w:spacing w:after="0" w:line="240" w:lineRule="auto"/>
        <w:ind w:left="0" w:firstLine="349"/>
        <w:jc w:val="both"/>
        <w:rPr>
          <w:rFonts w:ascii="Times New Roman" w:hAnsi="Times New Roman" w:cs="Times New Roman"/>
          <w:sz w:val="26"/>
          <w:szCs w:val="26"/>
        </w:rPr>
      </w:pPr>
      <w:r w:rsidRPr="00BC3902">
        <w:rPr>
          <w:rFonts w:ascii="Times New Roman" w:hAnsi="Times New Roman" w:cs="Times New Roman"/>
          <w:sz w:val="26"/>
          <w:szCs w:val="26"/>
        </w:rPr>
        <w:t>заявления о предоставлении разрешений на условно разрешенный вид использования земельных участков и объектов капитального строительства;</w:t>
      </w:r>
    </w:p>
    <w:p w:rsidR="00812C40" w:rsidRPr="00BC3902" w:rsidRDefault="00812C40" w:rsidP="00B55CA1">
      <w:pPr>
        <w:pStyle w:val="ab"/>
        <w:numPr>
          <w:ilvl w:val="0"/>
          <w:numId w:val="32"/>
        </w:numPr>
        <w:tabs>
          <w:tab w:val="decimal" w:pos="0"/>
        </w:tabs>
        <w:spacing w:after="0" w:line="240" w:lineRule="auto"/>
        <w:ind w:left="0" w:firstLine="349"/>
        <w:jc w:val="both"/>
        <w:rPr>
          <w:rFonts w:ascii="Times New Roman" w:hAnsi="Times New Roman" w:cs="Times New Roman"/>
          <w:sz w:val="26"/>
          <w:szCs w:val="26"/>
        </w:rPr>
      </w:pPr>
      <w:r w:rsidRPr="00BC3902">
        <w:rPr>
          <w:rFonts w:ascii="Times New Roman" w:hAnsi="Times New Roman" w:cs="Times New Roman"/>
          <w:sz w:val="26"/>
          <w:szCs w:val="26"/>
        </w:rPr>
        <w:t>заявлени</w:t>
      </w:r>
      <w:r w:rsidR="00BC3902" w:rsidRPr="00BC3902">
        <w:rPr>
          <w:rFonts w:ascii="Times New Roman" w:hAnsi="Times New Roman" w:cs="Times New Roman"/>
          <w:sz w:val="26"/>
          <w:szCs w:val="26"/>
        </w:rPr>
        <w:t>я</w:t>
      </w:r>
      <w:r w:rsidRPr="00BC3902">
        <w:rPr>
          <w:rFonts w:ascii="Times New Roman" w:hAnsi="Times New Roman" w:cs="Times New Roman"/>
          <w:sz w:val="26"/>
          <w:szCs w:val="26"/>
        </w:rPr>
        <w:t xml:space="preserve">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812C40" w:rsidRPr="00BC3902" w:rsidRDefault="00812C40" w:rsidP="00B55CA1">
      <w:pPr>
        <w:pStyle w:val="ab"/>
        <w:numPr>
          <w:ilvl w:val="0"/>
          <w:numId w:val="32"/>
        </w:numPr>
        <w:tabs>
          <w:tab w:val="decimal" w:pos="0"/>
        </w:tabs>
        <w:spacing w:after="0" w:line="240" w:lineRule="auto"/>
        <w:ind w:left="0" w:firstLine="349"/>
        <w:jc w:val="both"/>
        <w:rPr>
          <w:rFonts w:ascii="Times New Roman" w:hAnsi="Times New Roman" w:cs="Times New Roman"/>
          <w:sz w:val="26"/>
          <w:szCs w:val="26"/>
        </w:rPr>
      </w:pPr>
      <w:r w:rsidRPr="00BC3902">
        <w:rPr>
          <w:rFonts w:ascii="Times New Roman" w:hAnsi="Times New Roman" w:cs="Times New Roman"/>
          <w:sz w:val="26"/>
          <w:szCs w:val="26"/>
        </w:rPr>
        <w:t>изменение градостроительных регламентов зон и изменения в зонировании;</w:t>
      </w:r>
    </w:p>
    <w:p w:rsidR="00812C40" w:rsidRPr="00BC3902" w:rsidRDefault="00BC3902" w:rsidP="00B55CA1">
      <w:pPr>
        <w:pStyle w:val="ab"/>
        <w:numPr>
          <w:ilvl w:val="0"/>
          <w:numId w:val="32"/>
        </w:numPr>
        <w:tabs>
          <w:tab w:val="decimal" w:pos="0"/>
        </w:tabs>
        <w:spacing w:after="0" w:line="240" w:lineRule="auto"/>
        <w:ind w:left="0" w:firstLine="349"/>
        <w:jc w:val="both"/>
        <w:rPr>
          <w:rFonts w:ascii="Times New Roman" w:hAnsi="Times New Roman" w:cs="Times New Roman"/>
          <w:sz w:val="26"/>
          <w:szCs w:val="26"/>
        </w:rPr>
      </w:pPr>
      <w:r w:rsidRPr="00BC3902">
        <w:rPr>
          <w:rFonts w:ascii="Times New Roman" w:hAnsi="Times New Roman" w:cs="Times New Roman"/>
          <w:sz w:val="26"/>
          <w:szCs w:val="26"/>
        </w:rPr>
        <w:t>заявления об</w:t>
      </w:r>
      <w:r w:rsidR="00812C40" w:rsidRPr="00BC3902">
        <w:rPr>
          <w:rFonts w:ascii="Times New Roman" w:hAnsi="Times New Roman" w:cs="Times New Roman"/>
          <w:sz w:val="26"/>
          <w:szCs w:val="26"/>
        </w:rPr>
        <w:t xml:space="preserve"> изменени</w:t>
      </w:r>
      <w:r w:rsidRPr="00BC3902">
        <w:rPr>
          <w:rFonts w:ascii="Times New Roman" w:hAnsi="Times New Roman" w:cs="Times New Roman"/>
          <w:sz w:val="26"/>
          <w:szCs w:val="26"/>
        </w:rPr>
        <w:t>и</w:t>
      </w:r>
      <w:r w:rsidR="00812C40" w:rsidRPr="00BC3902">
        <w:rPr>
          <w:rFonts w:ascii="Times New Roman" w:hAnsi="Times New Roman" w:cs="Times New Roman"/>
          <w:sz w:val="26"/>
          <w:szCs w:val="26"/>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812C40" w:rsidRPr="00BC3902" w:rsidRDefault="00BC3902" w:rsidP="00B55CA1">
      <w:pPr>
        <w:pStyle w:val="ab"/>
        <w:numPr>
          <w:ilvl w:val="0"/>
          <w:numId w:val="32"/>
        </w:numPr>
        <w:tabs>
          <w:tab w:val="decimal" w:pos="0"/>
        </w:tabs>
        <w:spacing w:after="0" w:line="240" w:lineRule="auto"/>
        <w:jc w:val="both"/>
        <w:rPr>
          <w:rFonts w:ascii="Times New Roman" w:hAnsi="Times New Roman" w:cs="Times New Roman"/>
          <w:sz w:val="26"/>
          <w:szCs w:val="26"/>
        </w:rPr>
      </w:pPr>
      <w:r w:rsidRPr="00BC3902">
        <w:rPr>
          <w:rFonts w:ascii="Times New Roman" w:hAnsi="Times New Roman" w:cs="Times New Roman"/>
          <w:sz w:val="26"/>
          <w:szCs w:val="26"/>
        </w:rPr>
        <w:t>заявления об</w:t>
      </w:r>
      <w:r w:rsidR="00812C40" w:rsidRPr="00BC3902">
        <w:rPr>
          <w:rFonts w:ascii="Times New Roman" w:hAnsi="Times New Roman" w:cs="Times New Roman"/>
          <w:sz w:val="26"/>
          <w:szCs w:val="26"/>
        </w:rPr>
        <w:t xml:space="preserve"> установлени</w:t>
      </w:r>
      <w:r w:rsidRPr="00BC3902">
        <w:rPr>
          <w:rFonts w:ascii="Times New Roman" w:hAnsi="Times New Roman" w:cs="Times New Roman"/>
          <w:sz w:val="26"/>
          <w:szCs w:val="26"/>
        </w:rPr>
        <w:t>и</w:t>
      </w:r>
      <w:r w:rsidR="00812C40" w:rsidRPr="00BC3902">
        <w:rPr>
          <w:rFonts w:ascii="Times New Roman" w:hAnsi="Times New Roman" w:cs="Times New Roman"/>
          <w:sz w:val="26"/>
          <w:szCs w:val="26"/>
        </w:rPr>
        <w:t xml:space="preserve"> (прекращени</w:t>
      </w:r>
      <w:r w:rsidRPr="00BC3902">
        <w:rPr>
          <w:rFonts w:ascii="Times New Roman" w:hAnsi="Times New Roman" w:cs="Times New Roman"/>
          <w:sz w:val="26"/>
          <w:szCs w:val="26"/>
        </w:rPr>
        <w:t>и</w:t>
      </w:r>
      <w:r w:rsidR="00812C40" w:rsidRPr="00BC3902">
        <w:rPr>
          <w:rFonts w:ascii="Times New Roman" w:hAnsi="Times New Roman" w:cs="Times New Roman"/>
          <w:sz w:val="26"/>
          <w:szCs w:val="26"/>
        </w:rPr>
        <w:t>) публичных сервитутов.</w:t>
      </w:r>
    </w:p>
    <w:p w:rsidR="009259AF" w:rsidRPr="009259AF" w:rsidRDefault="00BC3902" w:rsidP="009259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9259AF" w:rsidRPr="009259AF">
        <w:rPr>
          <w:rFonts w:ascii="Times New Roman" w:hAnsi="Times New Roman" w:cs="Times New Roman"/>
          <w:sz w:val="26"/>
          <w:szCs w:val="26"/>
        </w:rPr>
        <w:t>. Публичные слушания по обсуждению вопросов землепользования и застройки проводятся в соответствии с Федеральным законом от 06</w:t>
      </w:r>
      <w:r>
        <w:rPr>
          <w:rFonts w:ascii="Times New Roman" w:hAnsi="Times New Roman" w:cs="Times New Roman"/>
          <w:sz w:val="26"/>
          <w:szCs w:val="26"/>
        </w:rPr>
        <w:t>.10.</w:t>
      </w:r>
      <w:r w:rsidR="009259AF" w:rsidRPr="009259AF">
        <w:rPr>
          <w:rFonts w:ascii="Times New Roman" w:hAnsi="Times New Roman" w:cs="Times New Roman"/>
          <w:sz w:val="26"/>
          <w:szCs w:val="26"/>
        </w:rPr>
        <w:t>2003</w:t>
      </w:r>
      <w:r>
        <w:rPr>
          <w:rFonts w:ascii="Times New Roman" w:hAnsi="Times New Roman" w:cs="Times New Roman"/>
          <w:sz w:val="26"/>
          <w:szCs w:val="26"/>
        </w:rPr>
        <w:br/>
        <w:t>№</w:t>
      </w:r>
      <w:r w:rsidR="009259AF" w:rsidRPr="009259AF">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r w:rsidRPr="00BC3902">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009259AF" w:rsidRPr="009259AF">
        <w:rPr>
          <w:rFonts w:ascii="Times New Roman" w:hAnsi="Times New Roman" w:cs="Times New Roman"/>
          <w:sz w:val="26"/>
          <w:szCs w:val="26"/>
        </w:rPr>
        <w:t xml:space="preserve">, нормативными правовыми актами </w:t>
      </w:r>
      <w:r w:rsidRPr="00BC3902">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009259AF" w:rsidRPr="009259AF">
        <w:rPr>
          <w:rFonts w:ascii="Times New Roman" w:hAnsi="Times New Roman" w:cs="Times New Roman"/>
          <w:sz w:val="26"/>
          <w:szCs w:val="26"/>
        </w:rPr>
        <w:t>, настоящими Правилами.</w:t>
      </w:r>
    </w:p>
    <w:p w:rsidR="009259AF" w:rsidRPr="009259AF" w:rsidRDefault="00A90AD1" w:rsidP="009259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9259AF" w:rsidRPr="009259AF">
        <w:rPr>
          <w:rFonts w:ascii="Times New Roman" w:hAnsi="Times New Roman" w:cs="Times New Roman"/>
          <w:sz w:val="26"/>
          <w:szCs w:val="26"/>
        </w:rPr>
        <w:t>.</w:t>
      </w:r>
      <w:r>
        <w:rPr>
          <w:rFonts w:ascii="Times New Roman" w:hAnsi="Times New Roman" w:cs="Times New Roman"/>
          <w:sz w:val="26"/>
          <w:szCs w:val="26"/>
        </w:rPr>
        <w:t> </w:t>
      </w:r>
      <w:r w:rsidR="009259AF" w:rsidRPr="009259AF">
        <w:rPr>
          <w:rFonts w:ascii="Times New Roman" w:hAnsi="Times New Roman" w:cs="Times New Roman"/>
          <w:sz w:val="26"/>
          <w:szCs w:val="26"/>
        </w:rPr>
        <w:t xml:space="preserve">Орган администрации </w:t>
      </w:r>
      <w:r w:rsidR="00BC3902" w:rsidRPr="00BC3902">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009259AF" w:rsidRPr="009259AF">
        <w:rPr>
          <w:rFonts w:ascii="Times New Roman" w:hAnsi="Times New Roman" w:cs="Times New Roman"/>
          <w:sz w:val="26"/>
          <w:szCs w:val="26"/>
        </w:rPr>
        <w:t xml:space="preserve">,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w:t>
      </w:r>
      <w:r w:rsidR="009259AF" w:rsidRPr="009259AF">
        <w:rPr>
          <w:rFonts w:ascii="Times New Roman" w:hAnsi="Times New Roman" w:cs="Times New Roman"/>
          <w:sz w:val="26"/>
          <w:szCs w:val="26"/>
        </w:rPr>
        <w:lastRenderedPageBreak/>
        <w:t>требованиям технических регламентов, нормативам градостроительного проектирования и выдает соответствующее заключение.</w:t>
      </w:r>
    </w:p>
    <w:p w:rsidR="009259AF" w:rsidRPr="009259AF" w:rsidRDefault="00A90AD1" w:rsidP="009259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9259AF" w:rsidRPr="009259AF">
        <w:rPr>
          <w:rFonts w:ascii="Times New Roman" w:hAnsi="Times New Roman" w:cs="Times New Roman"/>
          <w:sz w:val="26"/>
          <w:szCs w:val="26"/>
        </w:rPr>
        <w:t>. При отсутствии положительного заключения, указанного в части 3 настоящей статьи, не допускается принимать положительные решения по поводу проектов документов, заявлений, представляемых на публичные слушания.</w:t>
      </w:r>
    </w:p>
    <w:p w:rsidR="009259AF" w:rsidRPr="009259AF" w:rsidRDefault="00A90AD1" w:rsidP="009259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9259AF" w:rsidRPr="009259AF">
        <w:rPr>
          <w:rFonts w:ascii="Times New Roman" w:hAnsi="Times New Roman" w:cs="Times New Roman"/>
          <w:sz w:val="26"/>
          <w:szCs w:val="26"/>
        </w:rPr>
        <w:t>. Органами, уполномоченными на проведение публичных слушаний по вопросам градостроительной деятельности, являются:</w:t>
      </w:r>
    </w:p>
    <w:p w:rsidR="009259AF" w:rsidRPr="009259AF" w:rsidRDefault="009259AF" w:rsidP="00925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 xml:space="preserve">1) Комиссия по землепользованию и застройке </w:t>
      </w:r>
      <w:r w:rsidR="00BC3902" w:rsidRPr="00BC3902">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9259AF">
        <w:rPr>
          <w:rFonts w:ascii="Times New Roman" w:hAnsi="Times New Roman" w:cs="Times New Roman"/>
          <w:sz w:val="26"/>
          <w:szCs w:val="26"/>
        </w:rPr>
        <w:t xml:space="preserve"> – в случаях, определенных пунктами 2, 4-6 части </w:t>
      </w:r>
      <w:r w:rsidR="00BC3902">
        <w:rPr>
          <w:rFonts w:ascii="Times New Roman" w:hAnsi="Times New Roman" w:cs="Times New Roman"/>
          <w:sz w:val="26"/>
          <w:szCs w:val="26"/>
        </w:rPr>
        <w:t>2</w:t>
      </w:r>
      <w:r w:rsidRPr="009259AF">
        <w:rPr>
          <w:rFonts w:ascii="Times New Roman" w:hAnsi="Times New Roman" w:cs="Times New Roman"/>
          <w:sz w:val="26"/>
          <w:szCs w:val="26"/>
        </w:rPr>
        <w:t xml:space="preserve"> настоящей статьи;</w:t>
      </w:r>
    </w:p>
    <w:p w:rsidR="009259AF" w:rsidRPr="009259AF" w:rsidRDefault="009259AF" w:rsidP="00925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2)</w:t>
      </w:r>
      <w:r w:rsidR="00BC3902">
        <w:rPr>
          <w:rFonts w:ascii="Times New Roman" w:hAnsi="Times New Roman" w:cs="Times New Roman"/>
          <w:sz w:val="26"/>
          <w:szCs w:val="26"/>
        </w:rPr>
        <w:t> </w:t>
      </w:r>
      <w:r w:rsidRPr="009259AF">
        <w:rPr>
          <w:rFonts w:ascii="Times New Roman" w:hAnsi="Times New Roman" w:cs="Times New Roman"/>
          <w:sz w:val="26"/>
          <w:szCs w:val="26"/>
        </w:rPr>
        <w:t xml:space="preserve">орган администрации </w:t>
      </w:r>
      <w:r w:rsidR="00BC3902" w:rsidRPr="00BC3902">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9259AF">
        <w:rPr>
          <w:rFonts w:ascii="Times New Roman" w:hAnsi="Times New Roman" w:cs="Times New Roman"/>
          <w:sz w:val="26"/>
          <w:szCs w:val="26"/>
        </w:rPr>
        <w:t xml:space="preserve">, уполномоченный в области градостроительной деятельности – в случаях, определенных пунктом 3 части </w:t>
      </w:r>
      <w:r w:rsidR="00BC3902">
        <w:rPr>
          <w:rFonts w:ascii="Times New Roman" w:hAnsi="Times New Roman" w:cs="Times New Roman"/>
          <w:sz w:val="26"/>
          <w:szCs w:val="26"/>
        </w:rPr>
        <w:t>2</w:t>
      </w:r>
      <w:r w:rsidRPr="009259AF">
        <w:rPr>
          <w:rFonts w:ascii="Times New Roman" w:hAnsi="Times New Roman" w:cs="Times New Roman"/>
          <w:sz w:val="26"/>
          <w:szCs w:val="26"/>
        </w:rPr>
        <w:t xml:space="preserve"> настоящей статьи.</w:t>
      </w:r>
    </w:p>
    <w:p w:rsidR="009259AF" w:rsidRPr="009259AF" w:rsidRDefault="00A90AD1" w:rsidP="009259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9259AF" w:rsidRPr="009259AF">
        <w:rPr>
          <w:rFonts w:ascii="Times New Roman" w:hAnsi="Times New Roman" w:cs="Times New Roman"/>
          <w:sz w:val="26"/>
          <w:szCs w:val="26"/>
        </w:rPr>
        <w:t>. Предметом публичных слушаний являются вопросы:</w:t>
      </w:r>
    </w:p>
    <w:p w:rsidR="009259AF" w:rsidRPr="009259AF" w:rsidRDefault="009259AF" w:rsidP="00925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1)</w:t>
      </w:r>
      <w:r w:rsidR="00A90AD1">
        <w:rPr>
          <w:rFonts w:ascii="Times New Roman" w:hAnsi="Times New Roman" w:cs="Times New Roman"/>
          <w:sz w:val="26"/>
          <w:szCs w:val="26"/>
        </w:rPr>
        <w:t> </w:t>
      </w:r>
      <w:r w:rsidRPr="009259AF">
        <w:rPr>
          <w:rFonts w:ascii="Times New Roman" w:hAnsi="Times New Roman" w:cs="Times New Roman"/>
          <w:sz w:val="26"/>
          <w:szCs w:val="26"/>
        </w:rPr>
        <w:t>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9259AF" w:rsidRPr="009259AF" w:rsidRDefault="009259AF" w:rsidP="00925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2)</w:t>
      </w:r>
      <w:r w:rsidR="00A90AD1">
        <w:rPr>
          <w:rFonts w:ascii="Times New Roman" w:hAnsi="Times New Roman" w:cs="Times New Roman"/>
          <w:sz w:val="26"/>
          <w:szCs w:val="26"/>
        </w:rPr>
        <w:t> </w:t>
      </w:r>
      <w:r w:rsidRPr="009259AF">
        <w:rPr>
          <w:rFonts w:ascii="Times New Roman" w:hAnsi="Times New Roman" w:cs="Times New Roman"/>
          <w:sz w:val="26"/>
          <w:szCs w:val="26"/>
        </w:rPr>
        <w:t xml:space="preserve">подлежащие утверждению в соответствии с полномочиями органов местного самоуправления </w:t>
      </w:r>
      <w:r w:rsidR="00BC3902" w:rsidRPr="00BC3902">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9259AF">
        <w:rPr>
          <w:rFonts w:ascii="Times New Roman" w:hAnsi="Times New Roman" w:cs="Times New Roman"/>
          <w:sz w:val="26"/>
          <w:szCs w:val="26"/>
        </w:rPr>
        <w:t xml:space="preserve"> в области градостроительной деятельности.</w:t>
      </w:r>
    </w:p>
    <w:p w:rsidR="009259AF" w:rsidRPr="009259AF" w:rsidRDefault="009259AF" w:rsidP="00925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 xml:space="preserve">Иные вопросы не подлежат обсуждению на публичных слушаниях. </w:t>
      </w:r>
    </w:p>
    <w:p w:rsidR="009259AF" w:rsidRPr="009259AF" w:rsidRDefault="00A90AD1" w:rsidP="009259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9259AF" w:rsidRPr="009259AF">
        <w:rPr>
          <w:rFonts w:ascii="Times New Roman" w:hAnsi="Times New Roman" w:cs="Times New Roman"/>
          <w:sz w:val="26"/>
          <w:szCs w:val="26"/>
        </w:rPr>
        <w:t>. 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w:t>
      </w:r>
    </w:p>
    <w:p w:rsidR="009259AF" w:rsidRPr="009259AF" w:rsidRDefault="00A90AD1" w:rsidP="009259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9259AF" w:rsidRPr="009259AF">
        <w:rPr>
          <w:rFonts w:ascii="Times New Roman" w:hAnsi="Times New Roman" w:cs="Times New Roman"/>
          <w:sz w:val="26"/>
          <w:szCs w:val="26"/>
        </w:rPr>
        <w:t>. 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rsidR="009259AF" w:rsidRPr="009259AF" w:rsidRDefault="00A90AD1" w:rsidP="009259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009259AF" w:rsidRPr="009259AF">
        <w:rPr>
          <w:rFonts w:ascii="Times New Roman" w:hAnsi="Times New Roman" w:cs="Times New Roman"/>
          <w:sz w:val="26"/>
          <w:szCs w:val="26"/>
        </w:rPr>
        <w:t xml:space="preserve">. 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 </w:t>
      </w:r>
    </w:p>
    <w:p w:rsidR="009259AF" w:rsidRPr="009259AF" w:rsidRDefault="009259AF" w:rsidP="00925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1</w:t>
      </w:r>
      <w:r w:rsidR="00A90AD1">
        <w:rPr>
          <w:rFonts w:ascii="Times New Roman" w:hAnsi="Times New Roman" w:cs="Times New Roman"/>
          <w:sz w:val="26"/>
          <w:szCs w:val="26"/>
        </w:rPr>
        <w:t>1</w:t>
      </w:r>
      <w:r w:rsidRPr="009259AF">
        <w:rPr>
          <w:rFonts w:ascii="Times New Roman" w:hAnsi="Times New Roman" w:cs="Times New Roman"/>
          <w:sz w:val="26"/>
          <w:szCs w:val="26"/>
        </w:rPr>
        <w:t xml:space="preserve">. 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для признания публичных слушаний несостоявшимися. </w:t>
      </w:r>
    </w:p>
    <w:p w:rsidR="009259AF" w:rsidRPr="009259AF" w:rsidRDefault="009259AF" w:rsidP="00925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1</w:t>
      </w:r>
      <w:r w:rsidR="00A90AD1">
        <w:rPr>
          <w:rFonts w:ascii="Times New Roman" w:hAnsi="Times New Roman" w:cs="Times New Roman"/>
          <w:sz w:val="26"/>
          <w:szCs w:val="26"/>
        </w:rPr>
        <w:t>2</w:t>
      </w:r>
      <w:r w:rsidRPr="009259AF">
        <w:rPr>
          <w:rFonts w:ascii="Times New Roman" w:hAnsi="Times New Roman" w:cs="Times New Roman"/>
          <w:sz w:val="26"/>
          <w:szCs w:val="26"/>
        </w:rPr>
        <w:t xml:space="preserve">. Продолжительность проведения публичных слушаний устанавливается в решении о назначении публичных слушаний. </w:t>
      </w:r>
    </w:p>
    <w:p w:rsidR="009259AF" w:rsidRDefault="009259AF" w:rsidP="00925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1</w:t>
      </w:r>
      <w:r w:rsidR="00A90AD1">
        <w:rPr>
          <w:rFonts w:ascii="Times New Roman" w:hAnsi="Times New Roman" w:cs="Times New Roman"/>
          <w:sz w:val="26"/>
          <w:szCs w:val="26"/>
        </w:rPr>
        <w:t>3</w:t>
      </w:r>
      <w:r w:rsidRPr="009259AF">
        <w:rPr>
          <w:rFonts w:ascii="Times New Roman" w:hAnsi="Times New Roman" w:cs="Times New Roman"/>
          <w:sz w:val="26"/>
          <w:szCs w:val="26"/>
        </w:rPr>
        <w:t xml:space="preserve">. 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w:t>
      </w:r>
      <w:r w:rsidR="00A90AD1" w:rsidRPr="00A90AD1">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9259AF">
        <w:rPr>
          <w:rFonts w:ascii="Times New Roman" w:hAnsi="Times New Roman" w:cs="Times New Roman"/>
          <w:sz w:val="26"/>
          <w:szCs w:val="26"/>
        </w:rPr>
        <w:t>, физические и юридические лица, подготовившие проекты документов, заявлений по вопросам, требующих обсуждения на публичных слушаниях.</w:t>
      </w:r>
    </w:p>
    <w:p w:rsidR="009259AF" w:rsidRPr="00AD57B9" w:rsidRDefault="009259AF" w:rsidP="00AD57B9">
      <w:pPr>
        <w:pStyle w:val="3"/>
        <w:spacing w:before="120" w:after="120" w:line="240" w:lineRule="auto"/>
        <w:rPr>
          <w:rFonts w:ascii="Times New Roman" w:hAnsi="Times New Roman" w:cs="Times New Roman"/>
          <w:bCs w:val="0"/>
          <w:color w:val="auto"/>
          <w:sz w:val="26"/>
          <w:szCs w:val="26"/>
        </w:rPr>
      </w:pPr>
      <w:bookmarkStart w:id="66" w:name="_Toc322625119"/>
      <w:bookmarkStart w:id="67" w:name="_Toc169684757"/>
      <w:r w:rsidRPr="00AD57B9">
        <w:rPr>
          <w:rFonts w:ascii="Times New Roman" w:hAnsi="Times New Roman" w:cs="Times New Roman"/>
          <w:bCs w:val="0"/>
          <w:color w:val="auto"/>
          <w:sz w:val="26"/>
          <w:szCs w:val="26"/>
        </w:rPr>
        <w:lastRenderedPageBreak/>
        <w:t xml:space="preserve">Статья </w:t>
      </w:r>
      <w:r w:rsidR="00B64391">
        <w:rPr>
          <w:rFonts w:ascii="Times New Roman" w:hAnsi="Times New Roman" w:cs="Times New Roman"/>
          <w:bCs w:val="0"/>
          <w:color w:val="auto"/>
          <w:sz w:val="26"/>
          <w:szCs w:val="26"/>
        </w:rPr>
        <w:t>27</w:t>
      </w:r>
      <w:r w:rsidRPr="00AD57B9">
        <w:rPr>
          <w:rFonts w:ascii="Times New Roman" w:hAnsi="Times New Roman" w:cs="Times New Roman"/>
          <w:bCs w:val="0"/>
          <w:color w:val="auto"/>
          <w:sz w:val="26"/>
          <w:szCs w:val="26"/>
        </w:rPr>
        <w:t>. Организация подготовки и порядок проведения публичных слушаний по вопросам землепользования и застройки</w:t>
      </w:r>
      <w:bookmarkEnd w:id="66"/>
      <w:bookmarkEnd w:id="67"/>
    </w:p>
    <w:p w:rsidR="009259AF" w:rsidRPr="009259AF" w:rsidRDefault="009259AF" w:rsidP="00925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 xml:space="preserve">1. </w:t>
      </w:r>
      <w:r w:rsidR="00AD57B9" w:rsidRPr="00AD57B9">
        <w:rPr>
          <w:rFonts w:ascii="Times New Roman" w:hAnsi="Times New Roman" w:cs="Times New Roman"/>
          <w:sz w:val="26"/>
          <w:szCs w:val="26"/>
        </w:rPr>
        <w:t xml:space="preserve">Порядок организации и проведения публичных слушаний определяется Положением о порядке организации и проведения публичных слушаний в сельском поселении </w:t>
      </w:r>
      <w:r w:rsidR="00F241D7">
        <w:rPr>
          <w:rFonts w:ascii="Times New Roman" w:hAnsi="Times New Roman" w:cs="Times New Roman"/>
          <w:sz w:val="26"/>
          <w:szCs w:val="26"/>
        </w:rPr>
        <w:t>Герменчик</w:t>
      </w:r>
      <w:r w:rsidR="00AD57B9" w:rsidRPr="00AD57B9">
        <w:rPr>
          <w:rFonts w:ascii="Times New Roman" w:hAnsi="Times New Roman" w:cs="Times New Roman"/>
          <w:sz w:val="26"/>
          <w:szCs w:val="26"/>
        </w:rPr>
        <w:t>.</w:t>
      </w:r>
    </w:p>
    <w:p w:rsidR="00AD57B9" w:rsidRPr="00AD57B9" w:rsidRDefault="00AD57B9" w:rsidP="00AD57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AD57B9">
        <w:rPr>
          <w:rFonts w:ascii="Times New Roman" w:hAnsi="Times New Roman" w:cs="Times New Roman"/>
          <w:sz w:val="26"/>
          <w:szCs w:val="26"/>
        </w:rPr>
        <w:t>. Заинтересованные лица вправе письменно представить в Комиссию по землепользованию и застройке</w:t>
      </w:r>
      <w:r>
        <w:rPr>
          <w:rFonts w:ascii="Times New Roman" w:hAnsi="Times New Roman" w:cs="Times New Roman"/>
          <w:sz w:val="26"/>
          <w:szCs w:val="26"/>
        </w:rPr>
        <w:t xml:space="preserve"> </w:t>
      </w:r>
      <w:r w:rsidRPr="00AD57B9">
        <w:rPr>
          <w:rFonts w:ascii="Times New Roman" w:hAnsi="Times New Roman" w:cs="Times New Roman"/>
          <w:sz w:val="26"/>
          <w:szCs w:val="26"/>
        </w:rPr>
        <w:t xml:space="preserve">или </w:t>
      </w:r>
      <w:r>
        <w:rPr>
          <w:rFonts w:ascii="Times New Roman" w:hAnsi="Times New Roman" w:cs="Times New Roman"/>
          <w:sz w:val="26"/>
          <w:szCs w:val="26"/>
        </w:rPr>
        <w:t>а</w:t>
      </w:r>
      <w:r w:rsidRPr="00AD57B9">
        <w:rPr>
          <w:rFonts w:ascii="Times New Roman" w:hAnsi="Times New Roman" w:cs="Times New Roman"/>
          <w:sz w:val="26"/>
          <w:szCs w:val="26"/>
        </w:rPr>
        <w:t xml:space="preserve">дминистрацию сельского поселения </w:t>
      </w:r>
      <w:r w:rsidR="00F241D7">
        <w:rPr>
          <w:rFonts w:ascii="Times New Roman" w:hAnsi="Times New Roman" w:cs="Times New Roman"/>
          <w:sz w:val="26"/>
          <w:szCs w:val="26"/>
        </w:rPr>
        <w:t>Герменчик</w:t>
      </w:r>
      <w:r w:rsidRPr="00AD57B9">
        <w:rPr>
          <w:rFonts w:ascii="Times New Roman" w:hAnsi="Times New Roman" w:cs="Times New Roman"/>
          <w:sz w:val="26"/>
          <w:szCs w:val="26"/>
        </w:rPr>
        <w:t>, ответственны</w:t>
      </w:r>
      <w:r>
        <w:rPr>
          <w:rFonts w:ascii="Times New Roman" w:hAnsi="Times New Roman" w:cs="Times New Roman"/>
          <w:sz w:val="26"/>
          <w:szCs w:val="26"/>
        </w:rPr>
        <w:t>м</w:t>
      </w:r>
      <w:r w:rsidRPr="00AD57B9">
        <w:rPr>
          <w:rFonts w:ascii="Times New Roman" w:hAnsi="Times New Roman" w:cs="Times New Roman"/>
          <w:sz w:val="26"/>
          <w:szCs w:val="26"/>
        </w:rPr>
        <w:t xml:space="preserve"> за проведение публичных слушаний, свои замечания и предложения, касающиеся рассматриваемого вопроса, для включения их в повестку дня публичных слушаний. На основании предложений и замечаний, поступивших не позднее, чем за 7 дней до даты проведения публичных слушаний, постоянной Комиссией по землепользованию и застройке или </w:t>
      </w:r>
      <w:r>
        <w:rPr>
          <w:rFonts w:ascii="Times New Roman" w:hAnsi="Times New Roman" w:cs="Times New Roman"/>
          <w:sz w:val="26"/>
          <w:szCs w:val="26"/>
        </w:rPr>
        <w:t>а</w:t>
      </w:r>
      <w:r w:rsidRPr="00AD57B9">
        <w:rPr>
          <w:rFonts w:ascii="Times New Roman" w:hAnsi="Times New Roman" w:cs="Times New Roman"/>
          <w:sz w:val="26"/>
          <w:szCs w:val="26"/>
        </w:rPr>
        <w:t xml:space="preserve">дминистрацией сельского поселения </w:t>
      </w:r>
      <w:r w:rsidR="00F241D7">
        <w:rPr>
          <w:rFonts w:ascii="Times New Roman" w:hAnsi="Times New Roman" w:cs="Times New Roman"/>
          <w:sz w:val="26"/>
          <w:szCs w:val="26"/>
        </w:rPr>
        <w:t>Герменчик</w:t>
      </w:r>
      <w:r w:rsidRPr="00AD57B9">
        <w:rPr>
          <w:rFonts w:ascii="Times New Roman" w:hAnsi="Times New Roman" w:cs="Times New Roman"/>
          <w:sz w:val="26"/>
          <w:szCs w:val="26"/>
        </w:rPr>
        <w:t>, ответственных за проведение публичных слушаний, осуществляется рассмотрение поступивших предложений и замечаний и подготовка проекта рекомендаций публичных слушаний</w:t>
      </w:r>
      <w:r>
        <w:rPr>
          <w:rFonts w:ascii="Times New Roman" w:hAnsi="Times New Roman" w:cs="Times New Roman"/>
          <w:sz w:val="26"/>
          <w:szCs w:val="26"/>
        </w:rPr>
        <w:t>.</w:t>
      </w:r>
    </w:p>
    <w:p w:rsidR="00AD57B9" w:rsidRPr="00AD57B9" w:rsidRDefault="00AD57B9" w:rsidP="00AD57B9">
      <w:pPr>
        <w:autoSpaceDE w:val="0"/>
        <w:autoSpaceDN w:val="0"/>
        <w:adjustRightInd w:val="0"/>
        <w:spacing w:after="0" w:line="240" w:lineRule="auto"/>
        <w:ind w:firstLine="709"/>
        <w:jc w:val="both"/>
        <w:rPr>
          <w:rFonts w:ascii="Times New Roman" w:hAnsi="Times New Roman" w:cs="Times New Roman"/>
          <w:sz w:val="26"/>
          <w:szCs w:val="26"/>
        </w:rPr>
      </w:pPr>
      <w:r w:rsidRPr="00AD57B9">
        <w:rPr>
          <w:rFonts w:ascii="Times New Roman" w:hAnsi="Times New Roman" w:cs="Times New Roman"/>
          <w:sz w:val="26"/>
          <w:szCs w:val="26"/>
        </w:rPr>
        <w:t>Предложения и замечания, поступившие после указанного срока и во время проведения публичных слушаний, включаются в протокол публичных слушаний и учитываются при подготовке рекомендаций (заключений о результатах) публичных слушаний.</w:t>
      </w:r>
    </w:p>
    <w:p w:rsidR="000769AF" w:rsidRPr="009259AF" w:rsidRDefault="000769AF" w:rsidP="000769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9259AF">
        <w:rPr>
          <w:rFonts w:ascii="Times New Roman" w:hAnsi="Times New Roman" w:cs="Times New Roman"/>
          <w:sz w:val="26"/>
          <w:szCs w:val="26"/>
        </w:rPr>
        <w:t>. В решении (постановлении) о назначении публичных слушаний указываются:</w:t>
      </w:r>
    </w:p>
    <w:p w:rsidR="000769AF" w:rsidRPr="009259AF" w:rsidRDefault="000769AF" w:rsidP="00076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1) формулировка вопроса (наименование проекта муниципального правового акта), выносимого на публичные слушания;</w:t>
      </w:r>
    </w:p>
    <w:p w:rsidR="000769AF" w:rsidRPr="009259AF" w:rsidRDefault="000769AF" w:rsidP="00076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2) дата, время, место проведения публичных слушаний;</w:t>
      </w:r>
    </w:p>
    <w:p w:rsidR="000769AF" w:rsidRPr="009259AF" w:rsidRDefault="000769AF" w:rsidP="00076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3) инициатор проведения публичных слушаний;</w:t>
      </w:r>
    </w:p>
    <w:p w:rsidR="000769AF" w:rsidRPr="009259AF" w:rsidRDefault="000769AF" w:rsidP="00076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4) иная необходимая для проведения публичных слушаний информация.</w:t>
      </w:r>
    </w:p>
    <w:p w:rsidR="000769AF" w:rsidRPr="009259AF" w:rsidRDefault="000769AF" w:rsidP="000769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9259AF">
        <w:rPr>
          <w:rFonts w:ascii="Times New Roman" w:hAnsi="Times New Roman" w:cs="Times New Roman"/>
          <w:sz w:val="26"/>
          <w:szCs w:val="26"/>
        </w:rPr>
        <w:t>. Решение (постановление) о назначении публичных слушаний подлежит опубликованию не позднее</w:t>
      </w:r>
      <w:r>
        <w:rPr>
          <w:rFonts w:ascii="Times New Roman" w:hAnsi="Times New Roman" w:cs="Times New Roman"/>
          <w:sz w:val="26"/>
          <w:szCs w:val="26"/>
        </w:rPr>
        <w:t>,</w:t>
      </w:r>
      <w:r w:rsidRPr="009259AF">
        <w:rPr>
          <w:rFonts w:ascii="Times New Roman" w:hAnsi="Times New Roman" w:cs="Times New Roman"/>
          <w:sz w:val="26"/>
          <w:szCs w:val="26"/>
        </w:rPr>
        <w:t xml:space="preserve"> чем </w:t>
      </w:r>
      <w:r w:rsidRPr="000769AF">
        <w:rPr>
          <w:rFonts w:ascii="Times New Roman" w:hAnsi="Times New Roman" w:cs="Times New Roman"/>
          <w:b/>
          <w:sz w:val="26"/>
          <w:szCs w:val="26"/>
        </w:rPr>
        <w:t>за 10 дней до их проведения</w:t>
      </w:r>
      <w:r w:rsidRPr="009259AF">
        <w:rPr>
          <w:rFonts w:ascii="Times New Roman" w:hAnsi="Times New Roman" w:cs="Times New Roman"/>
          <w:sz w:val="26"/>
          <w:szCs w:val="26"/>
        </w:rPr>
        <w:t>.</w:t>
      </w:r>
    </w:p>
    <w:p w:rsidR="000769AF" w:rsidRPr="009259AF" w:rsidRDefault="001A71FB" w:rsidP="000769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0769AF" w:rsidRPr="009259AF">
        <w:rPr>
          <w:rFonts w:ascii="Times New Roman" w:hAnsi="Times New Roman" w:cs="Times New Roman"/>
          <w:sz w:val="26"/>
          <w:szCs w:val="26"/>
        </w:rPr>
        <w:t>. Решение (постановление) об отказе в назначении публичных слушаний должно быть мотивировано.</w:t>
      </w:r>
    </w:p>
    <w:p w:rsidR="000769AF" w:rsidRPr="009259AF" w:rsidRDefault="000769AF" w:rsidP="000769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Pr="009259AF">
        <w:rPr>
          <w:rFonts w:ascii="Times New Roman" w:hAnsi="Times New Roman" w:cs="Times New Roman"/>
          <w:sz w:val="26"/>
          <w:szCs w:val="26"/>
        </w:rPr>
        <w:t>. Комиссия или орган, уполномоченный на проведение публичных слушаний, начиная со следующего дня после публикации решения (постановления) о проведении публичных слушаний:</w:t>
      </w:r>
    </w:p>
    <w:p w:rsidR="000769AF" w:rsidRPr="009259AF" w:rsidRDefault="000769AF" w:rsidP="00076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 xml:space="preserve">1) знакомит заинтересованных лиц с документами по вопросу публичных слушаний (проект о внесении изменений в правила землепользования и застройки, проект планировки территории и т.д.); </w:t>
      </w:r>
    </w:p>
    <w:p w:rsidR="000769AF" w:rsidRPr="009259AF" w:rsidRDefault="000769AF" w:rsidP="00076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2) принимает письменные замечания и предложения (в том числе по участию в слушаниях должностных лиц, специалистов), поправки (если речь идет о муниципальных правовых актах), регистрирует их в специальном журнале; предложения об участии специалистов направляются в адрес комиссии не позднее 3-х дней до начала слушаний, чтобы обеспечить возможность их уведомления и ознакомления с необходимыми документами;</w:t>
      </w:r>
    </w:p>
    <w:p w:rsidR="000769AF" w:rsidRPr="009259AF" w:rsidRDefault="000769AF" w:rsidP="00076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3) регистрирует граждан, должностных лиц, представителей общественных организаций, юридических лиц, желающих участвовать, а также желающих выступить в публичных слушаниях;</w:t>
      </w:r>
    </w:p>
    <w:p w:rsidR="000769AF" w:rsidRPr="009259AF" w:rsidRDefault="000769AF" w:rsidP="00076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4) приглашает для участия в публичных слушаниях должностных лиц, специалистов с учетом поступивших предложений.</w:t>
      </w:r>
    </w:p>
    <w:p w:rsidR="000769AF" w:rsidRPr="009259AF" w:rsidRDefault="000769AF" w:rsidP="000769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7</w:t>
      </w:r>
      <w:r w:rsidRPr="009259AF">
        <w:rPr>
          <w:rFonts w:ascii="Times New Roman" w:hAnsi="Times New Roman" w:cs="Times New Roman"/>
          <w:sz w:val="26"/>
          <w:szCs w:val="26"/>
        </w:rPr>
        <w:t xml:space="preserve">. Действия, указанные в пункте 1 части </w:t>
      </w:r>
      <w:r>
        <w:rPr>
          <w:rFonts w:ascii="Times New Roman" w:hAnsi="Times New Roman" w:cs="Times New Roman"/>
          <w:sz w:val="26"/>
          <w:szCs w:val="26"/>
        </w:rPr>
        <w:t>6</w:t>
      </w:r>
      <w:r w:rsidRPr="009259AF">
        <w:rPr>
          <w:rFonts w:ascii="Times New Roman" w:hAnsi="Times New Roman" w:cs="Times New Roman"/>
          <w:sz w:val="26"/>
          <w:szCs w:val="26"/>
        </w:rPr>
        <w:t xml:space="preserve"> настоящей статьи, прекращаются в 12 часов последнего рабочего дня до дня проведения публичных слушаний.</w:t>
      </w:r>
    </w:p>
    <w:p w:rsidR="000769AF" w:rsidRPr="009259AF" w:rsidRDefault="000769AF" w:rsidP="000769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Pr="009259AF">
        <w:rPr>
          <w:rFonts w:ascii="Times New Roman" w:hAnsi="Times New Roman" w:cs="Times New Roman"/>
          <w:sz w:val="26"/>
          <w:szCs w:val="26"/>
        </w:rPr>
        <w:t xml:space="preserve">. Все поступившие документы и изменения регистрируются в протоколе публичных слушаний или оформляются в виде приложений к нему. Протокол публикуется на официальном сайте </w:t>
      </w:r>
      <w:r w:rsidR="00021071" w:rsidRPr="00021071">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9259AF">
        <w:rPr>
          <w:rFonts w:ascii="Times New Roman" w:hAnsi="Times New Roman" w:cs="Times New Roman"/>
          <w:sz w:val="26"/>
          <w:szCs w:val="26"/>
        </w:rPr>
        <w:t xml:space="preserve"> и предъявляется для ознакомления любым заинтересованным лицам.</w:t>
      </w:r>
    </w:p>
    <w:p w:rsidR="000769AF" w:rsidRPr="009259AF" w:rsidRDefault="000769AF" w:rsidP="000769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Pr="009259AF">
        <w:rPr>
          <w:rFonts w:ascii="Times New Roman" w:hAnsi="Times New Roman" w:cs="Times New Roman"/>
          <w:sz w:val="26"/>
          <w:szCs w:val="26"/>
        </w:rPr>
        <w:t>. Результаты публичных слушаний оформляются заключением.</w:t>
      </w:r>
    </w:p>
    <w:p w:rsidR="000769AF" w:rsidRPr="009259AF" w:rsidRDefault="000769AF" w:rsidP="00076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1</w:t>
      </w:r>
      <w:r>
        <w:rPr>
          <w:rFonts w:ascii="Times New Roman" w:hAnsi="Times New Roman" w:cs="Times New Roman"/>
          <w:sz w:val="26"/>
          <w:szCs w:val="26"/>
        </w:rPr>
        <w:t>0</w:t>
      </w:r>
      <w:r w:rsidRPr="009259AF">
        <w:rPr>
          <w:rFonts w:ascii="Times New Roman" w:hAnsi="Times New Roman" w:cs="Times New Roman"/>
          <w:sz w:val="26"/>
          <w:szCs w:val="26"/>
        </w:rPr>
        <w:t xml:space="preserve">. Заключение и протокол публичных слушаний направляются главе </w:t>
      </w:r>
      <w:r w:rsidR="00021071" w:rsidRPr="00021071">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9259AF">
        <w:rPr>
          <w:rFonts w:ascii="Times New Roman" w:hAnsi="Times New Roman" w:cs="Times New Roman"/>
          <w:sz w:val="26"/>
          <w:szCs w:val="26"/>
        </w:rPr>
        <w:t xml:space="preserve"> или в орган местного самоуправления для принятия решения (постановления).</w:t>
      </w:r>
    </w:p>
    <w:p w:rsidR="00AD57B9" w:rsidRPr="00AD57B9" w:rsidRDefault="001A71FB" w:rsidP="00AD57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00AD57B9" w:rsidRPr="00AD57B9">
        <w:rPr>
          <w:rFonts w:ascii="Times New Roman" w:hAnsi="Times New Roman" w:cs="Times New Roman"/>
          <w:sz w:val="26"/>
          <w:szCs w:val="26"/>
        </w:rPr>
        <w:t xml:space="preserve">Непосредственно перед началом публичных слушаний производится регистрация жителей сельского поселения </w:t>
      </w:r>
      <w:r w:rsidR="00F241D7">
        <w:rPr>
          <w:rFonts w:ascii="Times New Roman" w:hAnsi="Times New Roman" w:cs="Times New Roman"/>
          <w:sz w:val="26"/>
          <w:szCs w:val="26"/>
        </w:rPr>
        <w:t>Герменчик</w:t>
      </w:r>
      <w:r w:rsidR="00AD57B9" w:rsidRPr="00AD57B9">
        <w:rPr>
          <w:rFonts w:ascii="Times New Roman" w:hAnsi="Times New Roman" w:cs="Times New Roman"/>
          <w:sz w:val="26"/>
          <w:szCs w:val="26"/>
        </w:rPr>
        <w:t xml:space="preserve"> </w:t>
      </w:r>
      <w:r w:rsidR="000769AF">
        <w:rPr>
          <w:rFonts w:ascii="Times New Roman" w:hAnsi="Times New Roman" w:cs="Times New Roman"/>
          <w:sz w:val="26"/>
          <w:szCs w:val="26"/>
        </w:rPr>
        <w:t>–</w:t>
      </w:r>
      <w:r w:rsidR="00AD57B9" w:rsidRPr="00AD57B9">
        <w:rPr>
          <w:rFonts w:ascii="Times New Roman" w:hAnsi="Times New Roman" w:cs="Times New Roman"/>
          <w:sz w:val="26"/>
          <w:szCs w:val="26"/>
        </w:rPr>
        <w:t xml:space="preserve"> участников</w:t>
      </w:r>
      <w:r w:rsidR="000769AF">
        <w:rPr>
          <w:rFonts w:ascii="Times New Roman" w:hAnsi="Times New Roman" w:cs="Times New Roman"/>
          <w:sz w:val="26"/>
          <w:szCs w:val="26"/>
        </w:rPr>
        <w:t xml:space="preserve"> </w:t>
      </w:r>
      <w:r w:rsidR="00AD57B9" w:rsidRPr="00AD57B9">
        <w:rPr>
          <w:rFonts w:ascii="Times New Roman" w:hAnsi="Times New Roman" w:cs="Times New Roman"/>
          <w:sz w:val="26"/>
          <w:szCs w:val="26"/>
        </w:rPr>
        <w:t>публичных слушаний.</w:t>
      </w:r>
    </w:p>
    <w:p w:rsidR="00AD57B9" w:rsidRDefault="001A71FB" w:rsidP="00AD57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w:t>
      </w:r>
      <w:r w:rsidR="00AD57B9" w:rsidRPr="00AD57B9">
        <w:rPr>
          <w:rFonts w:ascii="Times New Roman" w:hAnsi="Times New Roman" w:cs="Times New Roman"/>
          <w:sz w:val="26"/>
          <w:szCs w:val="26"/>
        </w:rPr>
        <w:t>. По каждому из рассматриваемых вопросов производится голосование. В голосовании принимают участие только зарегистрированные участники публичных слушаний. Голосование производится после окончания обсуждения рассматриваемых вопросов в момент, определяемый председательствующим.</w:t>
      </w:r>
    </w:p>
    <w:p w:rsidR="001A71FB" w:rsidRPr="001A71FB" w:rsidRDefault="001A71FB" w:rsidP="001A71FB">
      <w:pPr>
        <w:widowControl w:val="0"/>
        <w:shd w:val="clear" w:color="auto" w:fill="FFFFFF"/>
        <w:tabs>
          <w:tab w:val="decimal"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Pr="001A71FB">
        <w:rPr>
          <w:rFonts w:ascii="Times New Roman" w:eastAsia="Times New Roman" w:hAnsi="Times New Roman" w:cs="Times New Roman"/>
          <w:sz w:val="26"/>
          <w:szCs w:val="26"/>
          <w:lang w:eastAsia="ru-RU"/>
        </w:rPr>
        <w:t>. В ходе публичных слушаний секретарем публичных слушаний ведется протокол публичных слушаний, который содержит следующие сведения:</w:t>
      </w:r>
    </w:p>
    <w:p w:rsidR="001A71FB" w:rsidRPr="001A71FB" w:rsidRDefault="001A71FB" w:rsidP="00B55CA1">
      <w:pPr>
        <w:pStyle w:val="ab"/>
        <w:widowControl w:val="0"/>
        <w:numPr>
          <w:ilvl w:val="0"/>
          <w:numId w:val="34"/>
        </w:numPr>
        <w:shd w:val="clear" w:color="auto" w:fill="FFFFFF"/>
        <w:tabs>
          <w:tab w:val="decimal" w:pos="0"/>
        </w:tabs>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1A71FB">
        <w:rPr>
          <w:rFonts w:ascii="Times New Roman" w:eastAsia="Times New Roman" w:hAnsi="Times New Roman" w:cs="Times New Roman"/>
          <w:sz w:val="26"/>
          <w:szCs w:val="26"/>
          <w:lang w:eastAsia="ru-RU"/>
        </w:rPr>
        <w:t>дата, время, место проведения публичных слушаний;</w:t>
      </w:r>
    </w:p>
    <w:p w:rsidR="001A71FB" w:rsidRPr="001A71FB" w:rsidRDefault="001A71FB" w:rsidP="00B55CA1">
      <w:pPr>
        <w:pStyle w:val="ab"/>
        <w:widowControl w:val="0"/>
        <w:numPr>
          <w:ilvl w:val="0"/>
          <w:numId w:val="34"/>
        </w:numPr>
        <w:shd w:val="clear" w:color="auto" w:fill="FFFFFF"/>
        <w:tabs>
          <w:tab w:val="decimal" w:pos="0"/>
        </w:tabs>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1A71FB">
        <w:rPr>
          <w:rFonts w:ascii="Times New Roman" w:eastAsia="Times New Roman" w:hAnsi="Times New Roman" w:cs="Times New Roman"/>
          <w:sz w:val="26"/>
          <w:szCs w:val="26"/>
          <w:lang w:eastAsia="ru-RU"/>
        </w:rPr>
        <w:t>присутствующие на публичных слушаниях (в том числе председательствующий и секретарь);</w:t>
      </w:r>
    </w:p>
    <w:p w:rsidR="001A71FB" w:rsidRPr="001A71FB" w:rsidRDefault="001A71FB" w:rsidP="00B55CA1">
      <w:pPr>
        <w:pStyle w:val="ab"/>
        <w:widowControl w:val="0"/>
        <w:numPr>
          <w:ilvl w:val="0"/>
          <w:numId w:val="34"/>
        </w:numPr>
        <w:shd w:val="clear" w:color="auto" w:fill="FFFFFF"/>
        <w:tabs>
          <w:tab w:val="decimal" w:pos="0"/>
        </w:tabs>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1A71FB">
        <w:rPr>
          <w:rFonts w:ascii="Times New Roman" w:eastAsia="Times New Roman" w:hAnsi="Times New Roman" w:cs="Times New Roman"/>
          <w:sz w:val="26"/>
          <w:szCs w:val="26"/>
          <w:lang w:eastAsia="ru-RU"/>
        </w:rPr>
        <w:t>повестка дня публичных слушаний;</w:t>
      </w:r>
    </w:p>
    <w:p w:rsidR="001A71FB" w:rsidRPr="001A71FB" w:rsidRDefault="001A71FB" w:rsidP="00B55CA1">
      <w:pPr>
        <w:pStyle w:val="ab"/>
        <w:widowControl w:val="0"/>
        <w:numPr>
          <w:ilvl w:val="0"/>
          <w:numId w:val="34"/>
        </w:numPr>
        <w:shd w:val="clear" w:color="auto" w:fill="FFFFFF"/>
        <w:tabs>
          <w:tab w:val="decimal" w:pos="0"/>
        </w:tabs>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1A71FB">
        <w:rPr>
          <w:rFonts w:ascii="Times New Roman" w:eastAsia="Times New Roman" w:hAnsi="Times New Roman" w:cs="Times New Roman"/>
          <w:sz w:val="26"/>
          <w:szCs w:val="26"/>
          <w:lang w:eastAsia="ru-RU"/>
        </w:rPr>
        <w:t>состав демонстрационных материалов (в том числе графических);</w:t>
      </w:r>
    </w:p>
    <w:p w:rsidR="001A71FB" w:rsidRPr="001A71FB" w:rsidRDefault="001A71FB" w:rsidP="00B55CA1">
      <w:pPr>
        <w:pStyle w:val="ab"/>
        <w:widowControl w:val="0"/>
        <w:numPr>
          <w:ilvl w:val="0"/>
          <w:numId w:val="34"/>
        </w:numPr>
        <w:shd w:val="clear" w:color="auto" w:fill="FFFFFF"/>
        <w:tabs>
          <w:tab w:val="decimal" w:pos="0"/>
        </w:tabs>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1A71FB">
        <w:rPr>
          <w:rFonts w:ascii="Times New Roman" w:eastAsia="Times New Roman" w:hAnsi="Times New Roman" w:cs="Times New Roman"/>
          <w:sz w:val="26"/>
          <w:szCs w:val="26"/>
          <w:lang w:eastAsia="ru-RU"/>
        </w:rPr>
        <w:t>мнения, комментарии, замечания и предложения, поступившие по каждому вопросу;</w:t>
      </w:r>
    </w:p>
    <w:p w:rsidR="001A71FB" w:rsidRPr="001A71FB" w:rsidRDefault="001A71FB" w:rsidP="00B55CA1">
      <w:pPr>
        <w:pStyle w:val="ab"/>
        <w:widowControl w:val="0"/>
        <w:numPr>
          <w:ilvl w:val="0"/>
          <w:numId w:val="34"/>
        </w:numPr>
        <w:shd w:val="clear" w:color="auto" w:fill="FFFFFF"/>
        <w:tabs>
          <w:tab w:val="decimal" w:pos="0"/>
        </w:tabs>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1A71FB">
        <w:rPr>
          <w:rFonts w:ascii="Times New Roman" w:eastAsia="Times New Roman" w:hAnsi="Times New Roman" w:cs="Times New Roman"/>
          <w:sz w:val="26"/>
          <w:szCs w:val="26"/>
          <w:lang w:eastAsia="ru-RU"/>
        </w:rPr>
        <w:t xml:space="preserve">письменные замечания и предложения заинтересованных лиц, представленные в Комиссию Совета или Администрацию сельского поселения </w:t>
      </w:r>
      <w:r w:rsidR="00F241D7">
        <w:rPr>
          <w:rFonts w:ascii="Times New Roman" w:eastAsia="Times New Roman" w:hAnsi="Times New Roman" w:cs="Times New Roman"/>
          <w:sz w:val="26"/>
          <w:szCs w:val="26"/>
        </w:rPr>
        <w:t>Герменчик</w:t>
      </w:r>
      <w:r w:rsidRPr="001A71FB">
        <w:rPr>
          <w:rFonts w:ascii="Arial" w:eastAsia="Times New Roman" w:hAnsi="Arial" w:cs="Arial"/>
          <w:sz w:val="26"/>
          <w:szCs w:val="26"/>
          <w:lang w:eastAsia="ru-RU"/>
        </w:rPr>
        <w:t xml:space="preserve"> </w:t>
      </w:r>
      <w:r w:rsidRPr="001A71FB">
        <w:rPr>
          <w:rFonts w:ascii="Times New Roman" w:eastAsia="Times New Roman" w:hAnsi="Times New Roman" w:cs="Times New Roman"/>
          <w:sz w:val="26"/>
          <w:szCs w:val="26"/>
          <w:lang w:eastAsia="ru-RU"/>
        </w:rPr>
        <w:t>до проведения публичных слушаний;</w:t>
      </w:r>
    </w:p>
    <w:p w:rsidR="001A71FB" w:rsidRPr="001A71FB" w:rsidRDefault="001A71FB" w:rsidP="00B55CA1">
      <w:pPr>
        <w:pStyle w:val="ab"/>
        <w:widowControl w:val="0"/>
        <w:numPr>
          <w:ilvl w:val="0"/>
          <w:numId w:val="34"/>
        </w:numPr>
        <w:shd w:val="clear" w:color="auto" w:fill="FFFFFF"/>
        <w:tabs>
          <w:tab w:val="decimal" w:pos="0"/>
        </w:tabs>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1A71FB">
        <w:rPr>
          <w:rFonts w:ascii="Times New Roman" w:eastAsia="Times New Roman" w:hAnsi="Times New Roman" w:cs="Times New Roman"/>
          <w:sz w:val="26"/>
          <w:szCs w:val="26"/>
          <w:lang w:eastAsia="ru-RU"/>
        </w:rPr>
        <w:t>результаты голосования по каждому вопросу.</w:t>
      </w:r>
    </w:p>
    <w:p w:rsidR="001A71FB" w:rsidRPr="001A71FB" w:rsidRDefault="001A71FB" w:rsidP="00514EC6">
      <w:pPr>
        <w:widowControl w:val="0"/>
        <w:shd w:val="clear" w:color="auto" w:fill="FFFFFF"/>
        <w:tabs>
          <w:tab w:val="decimal"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Pr="001A71FB">
        <w:rPr>
          <w:rFonts w:ascii="Times New Roman" w:eastAsia="Times New Roman" w:hAnsi="Times New Roman" w:cs="Times New Roman"/>
          <w:sz w:val="26"/>
          <w:szCs w:val="26"/>
          <w:lang w:eastAsia="ru-RU"/>
        </w:rPr>
        <w:t>. Протокол публичных слушаний составляется в одном экземпляре.</w:t>
      </w:r>
    </w:p>
    <w:p w:rsidR="001A71FB" w:rsidRPr="001A71FB" w:rsidRDefault="00514EC6" w:rsidP="00514EC6">
      <w:pPr>
        <w:widowControl w:val="0"/>
        <w:shd w:val="clear" w:color="auto" w:fill="FFFFFF"/>
        <w:tabs>
          <w:tab w:val="decimal"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14. </w:t>
      </w:r>
      <w:r w:rsidR="001A71FB" w:rsidRPr="001A71FB">
        <w:rPr>
          <w:rFonts w:ascii="Times New Roman" w:eastAsia="Times New Roman" w:hAnsi="Times New Roman" w:cs="Times New Roman"/>
          <w:sz w:val="26"/>
          <w:szCs w:val="26"/>
          <w:lang w:eastAsia="ru-RU"/>
        </w:rPr>
        <w:t xml:space="preserve">При предоставлении разрешения на условно разрешенный вид использования земельного участка или объекта капитального строительства и при предоставлении разрешения на отклонение от предельных параметров разрешенного строительства, реконструкции объектов капитального строительства, протокол публичных слушаний составляется в двух экземплярах: один экземпляр хранится в </w:t>
      </w:r>
      <w:r w:rsidR="001A71FB">
        <w:rPr>
          <w:rFonts w:ascii="Times New Roman" w:eastAsia="Times New Roman" w:hAnsi="Times New Roman" w:cs="Times New Roman"/>
          <w:sz w:val="26"/>
          <w:szCs w:val="26"/>
          <w:lang w:eastAsia="ru-RU"/>
        </w:rPr>
        <w:t>а</w:t>
      </w:r>
      <w:r w:rsidR="001A71FB" w:rsidRPr="001A71FB">
        <w:rPr>
          <w:rFonts w:ascii="Times New Roman" w:eastAsia="Times New Roman" w:hAnsi="Times New Roman" w:cs="Times New Roman"/>
          <w:sz w:val="26"/>
          <w:szCs w:val="26"/>
          <w:lang w:eastAsia="ru-RU"/>
        </w:rPr>
        <w:t xml:space="preserve">дминистрации сельского поселения </w:t>
      </w:r>
      <w:r w:rsidR="00F241D7">
        <w:rPr>
          <w:rFonts w:ascii="Times New Roman" w:eastAsia="Times New Roman" w:hAnsi="Times New Roman" w:cs="Times New Roman"/>
          <w:sz w:val="26"/>
          <w:szCs w:val="26"/>
        </w:rPr>
        <w:t>Герменчик</w:t>
      </w:r>
      <w:r w:rsidR="001A71FB" w:rsidRPr="001A71FB">
        <w:rPr>
          <w:rFonts w:ascii="Times New Roman" w:eastAsia="Times New Roman" w:hAnsi="Times New Roman" w:cs="Times New Roman"/>
          <w:sz w:val="26"/>
          <w:szCs w:val="26"/>
          <w:lang w:eastAsia="ru-RU"/>
        </w:rPr>
        <w:t>, другой выдается застройщику. Оба экземпляра протокола прошиваются и заверяются председательствующим с указанием количества прошитых листов. Протокол подписывается председательствующим и секретарем.</w:t>
      </w:r>
    </w:p>
    <w:p w:rsidR="001A71FB" w:rsidRPr="001A71FB" w:rsidRDefault="001A71FB" w:rsidP="00514EC6">
      <w:pPr>
        <w:shd w:val="clear" w:color="auto" w:fill="FFFFFF"/>
        <w:tabs>
          <w:tab w:val="decimal" w:pos="0"/>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514EC6">
        <w:rPr>
          <w:rFonts w:ascii="Times New Roman" w:eastAsia="Times New Roman" w:hAnsi="Times New Roman" w:cs="Times New Roman"/>
          <w:sz w:val="26"/>
          <w:szCs w:val="26"/>
          <w:lang w:eastAsia="ru-RU"/>
        </w:rPr>
        <w:t>5</w:t>
      </w:r>
      <w:r w:rsidRPr="001A71FB">
        <w:rPr>
          <w:rFonts w:ascii="Times New Roman" w:eastAsia="Times New Roman" w:hAnsi="Times New Roman" w:cs="Times New Roman"/>
          <w:sz w:val="26"/>
          <w:szCs w:val="26"/>
          <w:lang w:eastAsia="ru-RU"/>
        </w:rPr>
        <w:t>.</w:t>
      </w:r>
      <w:r w:rsidR="00514EC6">
        <w:rPr>
          <w:rFonts w:ascii="Times New Roman" w:eastAsia="Times New Roman" w:hAnsi="Times New Roman" w:cs="Times New Roman"/>
          <w:sz w:val="26"/>
          <w:szCs w:val="26"/>
          <w:lang w:eastAsia="ru-RU"/>
        </w:rPr>
        <w:t> </w:t>
      </w:r>
      <w:r w:rsidRPr="001A71FB">
        <w:rPr>
          <w:rFonts w:ascii="Times New Roman" w:eastAsia="Times New Roman" w:hAnsi="Times New Roman" w:cs="Times New Roman"/>
          <w:sz w:val="26"/>
          <w:szCs w:val="26"/>
          <w:lang w:eastAsia="ru-RU"/>
        </w:rPr>
        <w:t xml:space="preserve">Продолжительность публичных слушаний по проекту Правил землепользования и застройки (проекту внесения изменений и (или) дополнений в Правила) составляет </w:t>
      </w:r>
      <w:r w:rsidRPr="001A71FB">
        <w:rPr>
          <w:rFonts w:ascii="Times New Roman" w:eastAsia="Times New Roman" w:hAnsi="Times New Roman" w:cs="Times New Roman"/>
          <w:b/>
          <w:sz w:val="26"/>
          <w:szCs w:val="26"/>
          <w:lang w:eastAsia="ru-RU"/>
        </w:rPr>
        <w:t>не менее двух и не более четырех месяцев</w:t>
      </w:r>
      <w:r w:rsidRPr="001A71FB">
        <w:rPr>
          <w:rFonts w:ascii="Times New Roman" w:eastAsia="Times New Roman" w:hAnsi="Times New Roman" w:cs="Times New Roman"/>
          <w:sz w:val="26"/>
          <w:szCs w:val="26"/>
          <w:lang w:eastAsia="ru-RU"/>
        </w:rPr>
        <w:t xml:space="preserve"> со дня опубликования такого проекта. </w:t>
      </w:r>
    </w:p>
    <w:p w:rsidR="00AD57B9" w:rsidRPr="00AD57B9" w:rsidRDefault="00514EC6" w:rsidP="00514E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16</w:t>
      </w:r>
      <w:r w:rsidR="00AD57B9">
        <w:rPr>
          <w:rFonts w:ascii="Times New Roman" w:hAnsi="Times New Roman" w:cs="Times New Roman"/>
          <w:sz w:val="26"/>
          <w:szCs w:val="26"/>
        </w:rPr>
        <w:t>.</w:t>
      </w:r>
      <w:r>
        <w:rPr>
          <w:rFonts w:ascii="Times New Roman" w:hAnsi="Times New Roman" w:cs="Times New Roman"/>
          <w:sz w:val="26"/>
          <w:szCs w:val="26"/>
        </w:rPr>
        <w:t> </w:t>
      </w:r>
      <w:r w:rsidR="00AD57B9" w:rsidRPr="00AD57B9">
        <w:rPr>
          <w:rFonts w:ascii="Times New Roman" w:hAnsi="Times New Roman" w:cs="Times New Roman"/>
          <w:sz w:val="26"/>
          <w:szCs w:val="26"/>
        </w:rPr>
        <w:t>Результаты проведения публичных слушаний считаются положительными, если по рассматриваемому вопросу «за» проголосовало более половины зарегистрированных участников публичных слушаний, присутствующих на момент голосования.</w:t>
      </w:r>
    </w:p>
    <w:p w:rsidR="00AD57B9" w:rsidRPr="00AD57B9" w:rsidRDefault="00514EC6" w:rsidP="00514E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17</w:t>
      </w:r>
      <w:r w:rsidR="00AD57B9">
        <w:rPr>
          <w:rFonts w:ascii="Times New Roman" w:hAnsi="Times New Roman" w:cs="Times New Roman"/>
          <w:sz w:val="26"/>
          <w:szCs w:val="26"/>
        </w:rPr>
        <w:t>.</w:t>
      </w:r>
      <w:r>
        <w:rPr>
          <w:rFonts w:ascii="Times New Roman" w:hAnsi="Times New Roman" w:cs="Times New Roman"/>
          <w:sz w:val="26"/>
          <w:szCs w:val="26"/>
        </w:rPr>
        <w:t> </w:t>
      </w:r>
      <w:r w:rsidR="00AD57B9" w:rsidRPr="00AD57B9">
        <w:rPr>
          <w:rFonts w:ascii="Times New Roman" w:hAnsi="Times New Roman" w:cs="Times New Roman"/>
          <w:sz w:val="26"/>
          <w:szCs w:val="26"/>
        </w:rPr>
        <w:t>Результаты проведения публичных слушаний считаются отрицательными, если по рассматриваемому вопросу «против» проголосовало более половины зарегистрированных участников публичных слушаний, присутствующих на момент голосования.</w:t>
      </w:r>
    </w:p>
    <w:p w:rsidR="00514EC6" w:rsidRPr="00514EC6" w:rsidRDefault="00514EC6" w:rsidP="00514E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18</w:t>
      </w:r>
      <w:r w:rsidRPr="00514EC6">
        <w:rPr>
          <w:rFonts w:ascii="Times New Roman" w:hAnsi="Times New Roman" w:cs="Times New Roman"/>
          <w:sz w:val="26"/>
          <w:szCs w:val="26"/>
        </w:rPr>
        <w:t>.</w:t>
      </w:r>
      <w:r>
        <w:rPr>
          <w:rFonts w:ascii="Times New Roman" w:hAnsi="Times New Roman" w:cs="Times New Roman"/>
          <w:sz w:val="26"/>
          <w:szCs w:val="26"/>
        </w:rPr>
        <w:t> </w:t>
      </w:r>
      <w:r w:rsidRPr="00514EC6">
        <w:rPr>
          <w:rFonts w:ascii="Times New Roman" w:hAnsi="Times New Roman" w:cs="Times New Roman"/>
          <w:sz w:val="26"/>
          <w:szCs w:val="26"/>
        </w:rPr>
        <w:t xml:space="preserve">По результатам проведения публичных слушаний лицами, ответственными за проведение публичных слушаний готовится заключение, которое подлежит опубликованию в официальном публикаторе нормативных правовых актов органов местного самоуправления сельского поселения </w:t>
      </w:r>
      <w:r w:rsidR="00F241D7">
        <w:rPr>
          <w:rFonts w:ascii="Times New Roman" w:hAnsi="Times New Roman" w:cs="Times New Roman"/>
          <w:sz w:val="26"/>
          <w:szCs w:val="26"/>
        </w:rPr>
        <w:t>Герменчик</w:t>
      </w:r>
      <w:r w:rsidRPr="00514EC6">
        <w:rPr>
          <w:rFonts w:ascii="Times New Roman" w:hAnsi="Times New Roman" w:cs="Times New Roman"/>
          <w:sz w:val="26"/>
          <w:szCs w:val="26"/>
        </w:rPr>
        <w:t>.</w:t>
      </w:r>
    </w:p>
    <w:p w:rsidR="00514EC6" w:rsidRPr="00514EC6" w:rsidRDefault="00514EC6" w:rsidP="00514EC6">
      <w:pPr>
        <w:widowControl w:val="0"/>
        <w:shd w:val="clear" w:color="auto" w:fill="FFFFFF"/>
        <w:tabs>
          <w:tab w:val="decimal"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514EC6">
        <w:rPr>
          <w:rFonts w:ascii="Times New Roman" w:eastAsia="Times New Roman" w:hAnsi="Times New Roman" w:cs="Times New Roman"/>
          <w:sz w:val="26"/>
          <w:szCs w:val="26"/>
          <w:lang w:eastAsia="ru-RU"/>
        </w:rPr>
        <w:t>9. Заключение о результатах публичных слушаний содержит следующие сведения:</w:t>
      </w:r>
    </w:p>
    <w:p w:rsidR="00514EC6" w:rsidRPr="00514EC6" w:rsidRDefault="00514EC6" w:rsidP="00B55CA1">
      <w:pPr>
        <w:pStyle w:val="ab"/>
        <w:widowControl w:val="0"/>
        <w:numPr>
          <w:ilvl w:val="0"/>
          <w:numId w:val="34"/>
        </w:numPr>
        <w:shd w:val="clear" w:color="auto" w:fill="FFFFFF"/>
        <w:tabs>
          <w:tab w:val="decimal" w:pos="0"/>
        </w:tabs>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514EC6">
        <w:rPr>
          <w:rFonts w:ascii="Times New Roman" w:eastAsia="Times New Roman" w:hAnsi="Times New Roman" w:cs="Times New Roman"/>
          <w:sz w:val="26"/>
          <w:szCs w:val="26"/>
          <w:lang w:eastAsia="ru-RU"/>
        </w:rPr>
        <w:t>дата, время, место составления заключения;</w:t>
      </w:r>
    </w:p>
    <w:p w:rsidR="00514EC6" w:rsidRPr="00514EC6" w:rsidRDefault="00514EC6" w:rsidP="00B55CA1">
      <w:pPr>
        <w:pStyle w:val="ab"/>
        <w:widowControl w:val="0"/>
        <w:numPr>
          <w:ilvl w:val="0"/>
          <w:numId w:val="34"/>
        </w:numPr>
        <w:shd w:val="clear" w:color="auto" w:fill="FFFFFF"/>
        <w:tabs>
          <w:tab w:val="decimal" w:pos="0"/>
        </w:tabs>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514EC6">
        <w:rPr>
          <w:rFonts w:ascii="Times New Roman" w:eastAsia="Times New Roman" w:hAnsi="Times New Roman" w:cs="Times New Roman"/>
          <w:sz w:val="26"/>
          <w:szCs w:val="26"/>
          <w:lang w:eastAsia="ru-RU"/>
        </w:rPr>
        <w:t>повестка дня публичных слушаний;</w:t>
      </w:r>
    </w:p>
    <w:p w:rsidR="00514EC6" w:rsidRPr="00514EC6" w:rsidRDefault="00514EC6" w:rsidP="00B55CA1">
      <w:pPr>
        <w:pStyle w:val="ab"/>
        <w:widowControl w:val="0"/>
        <w:numPr>
          <w:ilvl w:val="0"/>
          <w:numId w:val="34"/>
        </w:numPr>
        <w:shd w:val="clear" w:color="auto" w:fill="FFFFFF"/>
        <w:tabs>
          <w:tab w:val="decimal" w:pos="0"/>
        </w:tabs>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514EC6">
        <w:rPr>
          <w:rFonts w:ascii="Times New Roman" w:eastAsia="Times New Roman" w:hAnsi="Times New Roman" w:cs="Times New Roman"/>
          <w:sz w:val="26"/>
          <w:szCs w:val="26"/>
          <w:lang w:eastAsia="ru-RU"/>
        </w:rPr>
        <w:t>указание на опубликование (обнародование) решения о проведении публичных слушаний (источник, дата опубликования), а также на информирование общественности другими способами;</w:t>
      </w:r>
    </w:p>
    <w:p w:rsidR="00514EC6" w:rsidRPr="00514EC6" w:rsidRDefault="00514EC6" w:rsidP="00B55CA1">
      <w:pPr>
        <w:pStyle w:val="ab"/>
        <w:widowControl w:val="0"/>
        <w:numPr>
          <w:ilvl w:val="0"/>
          <w:numId w:val="34"/>
        </w:numPr>
        <w:shd w:val="clear" w:color="auto" w:fill="FFFFFF"/>
        <w:tabs>
          <w:tab w:val="decimal" w:pos="0"/>
        </w:tabs>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514EC6">
        <w:rPr>
          <w:rFonts w:ascii="Times New Roman" w:eastAsia="Times New Roman" w:hAnsi="Times New Roman" w:cs="Times New Roman"/>
          <w:sz w:val="26"/>
          <w:szCs w:val="26"/>
          <w:lang w:eastAsia="ru-RU"/>
        </w:rPr>
        <w:t xml:space="preserve">перечень письменных замечаний и предложений заинтересованных лиц, представленных в Комиссию по землепользованию и застройке или администрацию сельского поселения </w:t>
      </w:r>
      <w:r w:rsidR="00F241D7">
        <w:rPr>
          <w:rFonts w:ascii="Times New Roman" w:eastAsia="Times New Roman" w:hAnsi="Times New Roman" w:cs="Times New Roman"/>
          <w:sz w:val="26"/>
          <w:szCs w:val="26"/>
        </w:rPr>
        <w:t>Герменчик</w:t>
      </w:r>
      <w:r w:rsidRPr="00514EC6">
        <w:rPr>
          <w:rFonts w:ascii="Times New Roman" w:eastAsia="Times New Roman" w:hAnsi="Times New Roman" w:cs="Times New Roman"/>
          <w:sz w:val="26"/>
          <w:szCs w:val="26"/>
          <w:lang w:eastAsia="ru-RU"/>
        </w:rPr>
        <w:t>;</w:t>
      </w:r>
    </w:p>
    <w:p w:rsidR="00514EC6" w:rsidRPr="00514EC6" w:rsidRDefault="00514EC6" w:rsidP="00B55CA1">
      <w:pPr>
        <w:pStyle w:val="ab"/>
        <w:widowControl w:val="0"/>
        <w:numPr>
          <w:ilvl w:val="0"/>
          <w:numId w:val="34"/>
        </w:numPr>
        <w:shd w:val="clear" w:color="auto" w:fill="FFFFFF"/>
        <w:tabs>
          <w:tab w:val="decimal" w:pos="0"/>
        </w:tabs>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514EC6">
        <w:rPr>
          <w:rFonts w:ascii="Times New Roman" w:eastAsia="Times New Roman" w:hAnsi="Times New Roman" w:cs="Times New Roman"/>
          <w:sz w:val="26"/>
          <w:szCs w:val="26"/>
          <w:lang w:eastAsia="ru-RU"/>
        </w:rPr>
        <w:t>указание на организацию экспозиции, состав демонстрационных материалов;</w:t>
      </w:r>
    </w:p>
    <w:p w:rsidR="00514EC6" w:rsidRPr="00514EC6" w:rsidRDefault="00514EC6" w:rsidP="00B55CA1">
      <w:pPr>
        <w:pStyle w:val="ab"/>
        <w:widowControl w:val="0"/>
        <w:numPr>
          <w:ilvl w:val="0"/>
          <w:numId w:val="34"/>
        </w:numPr>
        <w:shd w:val="clear" w:color="auto" w:fill="FFFFFF"/>
        <w:tabs>
          <w:tab w:val="decimal" w:pos="0"/>
        </w:tabs>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514EC6">
        <w:rPr>
          <w:rFonts w:ascii="Times New Roman" w:eastAsia="Times New Roman" w:hAnsi="Times New Roman" w:cs="Times New Roman"/>
          <w:sz w:val="26"/>
          <w:szCs w:val="26"/>
          <w:lang w:eastAsia="ru-RU"/>
        </w:rPr>
        <w:t>срок проведения экспозиции;</w:t>
      </w:r>
    </w:p>
    <w:p w:rsidR="00514EC6" w:rsidRPr="00514EC6" w:rsidRDefault="00514EC6" w:rsidP="00B55CA1">
      <w:pPr>
        <w:pStyle w:val="ab"/>
        <w:widowControl w:val="0"/>
        <w:numPr>
          <w:ilvl w:val="0"/>
          <w:numId w:val="34"/>
        </w:numPr>
        <w:shd w:val="clear" w:color="auto" w:fill="FFFFFF"/>
        <w:tabs>
          <w:tab w:val="decimal" w:pos="0"/>
        </w:tabs>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514EC6">
        <w:rPr>
          <w:rFonts w:ascii="Times New Roman" w:eastAsia="Times New Roman" w:hAnsi="Times New Roman" w:cs="Times New Roman"/>
          <w:sz w:val="26"/>
          <w:szCs w:val="26"/>
          <w:lang w:eastAsia="ru-RU"/>
        </w:rPr>
        <w:t>день (дни), время, место проведения публичных слушаний;</w:t>
      </w:r>
    </w:p>
    <w:p w:rsidR="00514EC6" w:rsidRPr="00514EC6" w:rsidRDefault="00514EC6" w:rsidP="00B55CA1">
      <w:pPr>
        <w:pStyle w:val="ab"/>
        <w:widowControl w:val="0"/>
        <w:numPr>
          <w:ilvl w:val="0"/>
          <w:numId w:val="34"/>
        </w:numPr>
        <w:shd w:val="clear" w:color="auto" w:fill="FFFFFF"/>
        <w:tabs>
          <w:tab w:val="decimal" w:pos="0"/>
        </w:tabs>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514EC6">
        <w:rPr>
          <w:rFonts w:ascii="Times New Roman" w:eastAsia="Times New Roman" w:hAnsi="Times New Roman" w:cs="Times New Roman"/>
          <w:sz w:val="26"/>
          <w:szCs w:val="26"/>
          <w:lang w:eastAsia="ru-RU"/>
        </w:rPr>
        <w:t>результаты голосования по вопросам повестки дня публичных слушаний;</w:t>
      </w:r>
    </w:p>
    <w:p w:rsidR="00514EC6" w:rsidRPr="00514EC6" w:rsidRDefault="00514EC6" w:rsidP="00B55CA1">
      <w:pPr>
        <w:pStyle w:val="ab"/>
        <w:widowControl w:val="0"/>
        <w:numPr>
          <w:ilvl w:val="0"/>
          <w:numId w:val="34"/>
        </w:numPr>
        <w:shd w:val="clear" w:color="auto" w:fill="FFFFFF"/>
        <w:tabs>
          <w:tab w:val="decimal" w:pos="0"/>
        </w:tabs>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514EC6">
        <w:rPr>
          <w:rFonts w:ascii="Times New Roman" w:eastAsia="Times New Roman" w:hAnsi="Times New Roman" w:cs="Times New Roman"/>
          <w:sz w:val="26"/>
          <w:szCs w:val="26"/>
          <w:lang w:eastAsia="ru-RU"/>
        </w:rPr>
        <w:t>общие выводы публичных слушаний.</w:t>
      </w:r>
    </w:p>
    <w:p w:rsidR="00514EC6" w:rsidRPr="00514EC6" w:rsidRDefault="00514EC6" w:rsidP="00514EC6">
      <w:pPr>
        <w:shd w:val="clear" w:color="auto" w:fill="FFFFFF"/>
        <w:tabs>
          <w:tab w:val="decimal" w:pos="0"/>
        </w:tabs>
        <w:autoSpaceDE w:val="0"/>
        <w:autoSpaceDN w:val="0"/>
        <w:adjustRightInd w:val="0"/>
        <w:spacing w:after="0" w:line="240" w:lineRule="auto"/>
        <w:ind w:firstLine="709"/>
        <w:jc w:val="both"/>
        <w:rPr>
          <w:rFonts w:ascii="Times New Roman" w:eastAsia="Times New Roman" w:hAnsi="Times New Roman" w:cs="Times New Roman"/>
          <w:iCs/>
          <w:sz w:val="26"/>
          <w:szCs w:val="26"/>
          <w:lang w:eastAsia="ru-RU"/>
        </w:rPr>
      </w:pPr>
      <w:r>
        <w:rPr>
          <w:rFonts w:ascii="Times New Roman" w:eastAsia="Times New Roman" w:hAnsi="Times New Roman" w:cs="Times New Roman"/>
          <w:iCs/>
          <w:sz w:val="26"/>
          <w:szCs w:val="26"/>
          <w:lang w:eastAsia="ru-RU"/>
        </w:rPr>
        <w:t>20</w:t>
      </w:r>
      <w:r w:rsidRPr="00514EC6">
        <w:rPr>
          <w:rFonts w:ascii="Times New Roman" w:eastAsia="Times New Roman" w:hAnsi="Times New Roman" w:cs="Times New Roman"/>
          <w:iCs/>
          <w:sz w:val="26"/>
          <w:szCs w:val="26"/>
          <w:lang w:eastAsia="ru-RU"/>
        </w:rPr>
        <w:t>. Глава поселения с учетом заключения о результатах публичных слушаний принимает решение:</w:t>
      </w:r>
    </w:p>
    <w:p w:rsidR="00514EC6" w:rsidRPr="00514EC6" w:rsidRDefault="00514EC6" w:rsidP="00514EC6">
      <w:pPr>
        <w:shd w:val="clear" w:color="auto" w:fill="FFFFFF"/>
        <w:tabs>
          <w:tab w:val="decimal" w:pos="0"/>
        </w:tabs>
        <w:spacing w:after="0" w:line="240" w:lineRule="auto"/>
        <w:ind w:firstLine="709"/>
        <w:jc w:val="both"/>
        <w:rPr>
          <w:rFonts w:ascii="Times New Roman" w:eastAsia="Times New Roman" w:hAnsi="Times New Roman" w:cs="Times New Roman"/>
          <w:sz w:val="26"/>
          <w:szCs w:val="26"/>
          <w:lang w:eastAsia="ru-RU"/>
        </w:rPr>
      </w:pPr>
      <w:r w:rsidRPr="00514EC6">
        <w:rPr>
          <w:rFonts w:ascii="Times New Roman" w:eastAsia="Times New Roman" w:hAnsi="Times New Roman" w:cs="Times New Roman"/>
          <w:sz w:val="26"/>
          <w:szCs w:val="26"/>
          <w:lang w:eastAsia="ru-RU"/>
        </w:rPr>
        <w:t xml:space="preserve">1) о согласии с проектом генерального плана и направлении его в Совет </w:t>
      </w:r>
      <w:r>
        <w:rPr>
          <w:rFonts w:ascii="Times New Roman" w:eastAsia="Times New Roman" w:hAnsi="Times New Roman" w:cs="Times New Roman"/>
          <w:sz w:val="26"/>
          <w:szCs w:val="26"/>
          <w:lang w:eastAsia="ru-RU"/>
        </w:rPr>
        <w:t xml:space="preserve">местного самоуправления </w:t>
      </w:r>
      <w:r w:rsidRPr="00514EC6">
        <w:rPr>
          <w:rFonts w:ascii="Times New Roman" w:eastAsia="Times New Roman" w:hAnsi="Times New Roman" w:cs="Times New Roman"/>
          <w:sz w:val="26"/>
          <w:szCs w:val="26"/>
          <w:lang w:eastAsia="ru-RU"/>
        </w:rPr>
        <w:t>поселения;</w:t>
      </w:r>
    </w:p>
    <w:p w:rsidR="00514EC6" w:rsidRPr="00514EC6" w:rsidRDefault="00514EC6" w:rsidP="00514EC6">
      <w:pPr>
        <w:shd w:val="clear" w:color="auto" w:fill="FFFFFF"/>
        <w:tabs>
          <w:tab w:val="decimal" w:pos="0"/>
        </w:tabs>
        <w:spacing w:after="0" w:line="240" w:lineRule="auto"/>
        <w:ind w:firstLine="709"/>
        <w:jc w:val="both"/>
        <w:rPr>
          <w:rFonts w:ascii="Times New Roman" w:eastAsia="Times New Roman" w:hAnsi="Times New Roman" w:cs="Times New Roman"/>
          <w:iCs/>
          <w:sz w:val="26"/>
          <w:szCs w:val="26"/>
          <w:lang w:eastAsia="ru-RU"/>
        </w:rPr>
      </w:pPr>
      <w:r w:rsidRPr="00514EC6">
        <w:rPr>
          <w:rFonts w:ascii="Times New Roman" w:eastAsia="Times New Roman" w:hAnsi="Times New Roman" w:cs="Times New Roman"/>
          <w:iCs/>
          <w:sz w:val="26"/>
          <w:szCs w:val="26"/>
          <w:lang w:eastAsia="ru-RU"/>
        </w:rPr>
        <w:t>2) об отклонении проекта генерального плана и о направлении его на доработку.</w:t>
      </w:r>
    </w:p>
    <w:p w:rsidR="00021071" w:rsidRPr="009259AF" w:rsidRDefault="00021071" w:rsidP="0002107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9259AF">
        <w:rPr>
          <w:rFonts w:ascii="Times New Roman" w:hAnsi="Times New Roman" w:cs="Times New Roman"/>
          <w:sz w:val="26"/>
          <w:szCs w:val="26"/>
        </w:rPr>
        <w:t>1. Результаты публичных слушаний носят рекомендательный характер.</w:t>
      </w:r>
    </w:p>
    <w:p w:rsidR="00021071" w:rsidRDefault="00021071" w:rsidP="0002107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w:t>
      </w:r>
      <w:r w:rsidRPr="009259AF">
        <w:rPr>
          <w:rFonts w:ascii="Times New Roman" w:hAnsi="Times New Roman" w:cs="Times New Roman"/>
          <w:sz w:val="26"/>
          <w:szCs w:val="26"/>
        </w:rPr>
        <w:t>.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результаты публичных слушаний при решении соответствующего вопроса или принятии соответствующего правового акта.</w:t>
      </w:r>
    </w:p>
    <w:p w:rsidR="00021071" w:rsidRPr="009259AF" w:rsidRDefault="00021071" w:rsidP="0002107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23</w:t>
      </w:r>
      <w:r w:rsidRPr="009259AF">
        <w:rPr>
          <w:rFonts w:ascii="Times New Roman" w:hAnsi="Times New Roman" w:cs="Times New Roman"/>
          <w:sz w:val="26"/>
          <w:szCs w:val="26"/>
        </w:rPr>
        <w:t>. Финансирование проведения публичных слушаний осуществляется за счёт средств местного бюджета поселения, за исключением случаев проведения публичных слушаний по вопросам разрешения на условно разрешённый вид использования земельных участков или объектов капитального строительства, на отклонение от предельных параметров разрешённого строительства, реконструкции объектов капитального строительства. В указанных случаях расходы, связанные с организацией и проведением публичных слушаний, несут заинтересованные физические и юридические лица.</w:t>
      </w:r>
    </w:p>
    <w:p w:rsidR="00021071" w:rsidRPr="00021071" w:rsidRDefault="00021071" w:rsidP="00021071">
      <w:pPr>
        <w:pStyle w:val="3"/>
        <w:spacing w:before="120" w:after="120" w:line="240" w:lineRule="auto"/>
        <w:rPr>
          <w:rFonts w:ascii="Times New Roman" w:hAnsi="Times New Roman" w:cs="Times New Roman"/>
          <w:color w:val="auto"/>
          <w:sz w:val="26"/>
          <w:szCs w:val="26"/>
        </w:rPr>
      </w:pPr>
      <w:bookmarkStart w:id="68" w:name="_Toc169684758"/>
      <w:r w:rsidRPr="00021071">
        <w:rPr>
          <w:rFonts w:ascii="Times New Roman" w:hAnsi="Times New Roman" w:cs="Times New Roman"/>
          <w:color w:val="auto"/>
          <w:sz w:val="26"/>
          <w:szCs w:val="26"/>
        </w:rPr>
        <w:t xml:space="preserve">Статья </w:t>
      </w:r>
      <w:r w:rsidR="00B64391">
        <w:rPr>
          <w:rFonts w:ascii="Times New Roman" w:hAnsi="Times New Roman" w:cs="Times New Roman"/>
          <w:color w:val="auto"/>
          <w:sz w:val="26"/>
          <w:szCs w:val="26"/>
        </w:rPr>
        <w:t>28</w:t>
      </w:r>
      <w:r w:rsidRPr="00021071">
        <w:rPr>
          <w:rFonts w:ascii="Times New Roman" w:hAnsi="Times New Roman" w:cs="Times New Roman"/>
          <w:color w:val="auto"/>
          <w:sz w:val="26"/>
          <w:szCs w:val="26"/>
        </w:rPr>
        <w:t>. Особенности проведения публичных слушаний по отдельным вопросам градостроительной деятельности.</w:t>
      </w:r>
      <w:bookmarkEnd w:id="68"/>
    </w:p>
    <w:p w:rsidR="00021071" w:rsidRPr="00021071" w:rsidRDefault="00021071" w:rsidP="00021071">
      <w:pPr>
        <w:autoSpaceDE w:val="0"/>
        <w:autoSpaceDN w:val="0"/>
        <w:adjustRightInd w:val="0"/>
        <w:spacing w:after="0" w:line="240" w:lineRule="auto"/>
        <w:ind w:firstLine="709"/>
        <w:jc w:val="both"/>
        <w:rPr>
          <w:rFonts w:ascii="Times New Roman" w:hAnsi="Times New Roman" w:cs="Times New Roman"/>
          <w:sz w:val="26"/>
          <w:szCs w:val="26"/>
        </w:rPr>
      </w:pPr>
      <w:r w:rsidRPr="00021071">
        <w:rPr>
          <w:rFonts w:ascii="Times New Roman" w:hAnsi="Times New Roman" w:cs="Times New Roman"/>
          <w:sz w:val="26"/>
          <w:szCs w:val="26"/>
        </w:rPr>
        <w:t xml:space="preserve">1. Публичные слушания по вопросу предоставления разрешения на условно разрешенный вид использования (по вопросу предоставления разрешений на </w:t>
      </w:r>
      <w:r w:rsidRPr="00021071">
        <w:rPr>
          <w:rFonts w:ascii="Times New Roman" w:hAnsi="Times New Roman" w:cs="Times New Roman"/>
          <w:sz w:val="26"/>
          <w:szCs w:val="26"/>
        </w:rPr>
        <w:lastRenderedPageBreak/>
        <w:t>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021071" w:rsidRPr="00021071" w:rsidRDefault="00021071" w:rsidP="00021071">
      <w:pPr>
        <w:autoSpaceDE w:val="0"/>
        <w:autoSpaceDN w:val="0"/>
        <w:adjustRightInd w:val="0"/>
        <w:spacing w:after="0" w:line="240" w:lineRule="auto"/>
        <w:ind w:firstLine="709"/>
        <w:jc w:val="both"/>
        <w:rPr>
          <w:rFonts w:ascii="Times New Roman" w:hAnsi="Times New Roman" w:cs="Times New Roman"/>
          <w:sz w:val="26"/>
          <w:szCs w:val="26"/>
        </w:rPr>
      </w:pPr>
      <w:r w:rsidRPr="00021071">
        <w:rPr>
          <w:rFonts w:ascii="Times New Roman" w:hAnsi="Times New Roman" w:cs="Times New Roman"/>
          <w:sz w:val="26"/>
          <w:szCs w:val="26"/>
        </w:rPr>
        <w:t>В случае если условно разрешенный вид использования земельного участка или объекта капитального строительства или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21071" w:rsidRPr="00021071" w:rsidRDefault="00021071" w:rsidP="00021071">
      <w:pPr>
        <w:autoSpaceDE w:val="0"/>
        <w:autoSpaceDN w:val="0"/>
        <w:adjustRightInd w:val="0"/>
        <w:spacing w:after="0" w:line="240" w:lineRule="auto"/>
        <w:ind w:firstLine="709"/>
        <w:jc w:val="both"/>
        <w:rPr>
          <w:rFonts w:ascii="Times New Roman" w:hAnsi="Times New Roman" w:cs="Times New Roman"/>
          <w:sz w:val="26"/>
          <w:szCs w:val="26"/>
        </w:rPr>
      </w:pPr>
      <w:r w:rsidRPr="00021071">
        <w:rPr>
          <w:rFonts w:ascii="Times New Roman" w:hAnsi="Times New Roman" w:cs="Times New Roman"/>
          <w:sz w:val="26"/>
          <w:szCs w:val="26"/>
        </w:rPr>
        <w:t>При этом, лица, ответственные за проведение публичных слушаний, направляют извещения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021071" w:rsidRPr="00021071" w:rsidRDefault="00021071" w:rsidP="00021071">
      <w:pPr>
        <w:autoSpaceDE w:val="0"/>
        <w:autoSpaceDN w:val="0"/>
        <w:adjustRightInd w:val="0"/>
        <w:spacing w:after="0" w:line="240" w:lineRule="auto"/>
        <w:ind w:firstLine="709"/>
        <w:jc w:val="both"/>
        <w:rPr>
          <w:rFonts w:ascii="Times New Roman" w:hAnsi="Times New Roman" w:cs="Times New Roman"/>
          <w:sz w:val="26"/>
          <w:szCs w:val="26"/>
        </w:rPr>
      </w:pPr>
      <w:r w:rsidRPr="00021071">
        <w:rPr>
          <w:rFonts w:ascii="Times New Roman" w:hAnsi="Times New Roman" w:cs="Times New Roman"/>
          <w:sz w:val="26"/>
          <w:szCs w:val="26"/>
        </w:rPr>
        <w:t>Указанные извещения направляются в срок не позднее, чем через пятнадцать дней со дня принятия решения о проведении публичных слушаний.</w:t>
      </w:r>
    </w:p>
    <w:p w:rsidR="00021071" w:rsidRPr="00021071" w:rsidRDefault="00021071" w:rsidP="00021071">
      <w:pPr>
        <w:autoSpaceDE w:val="0"/>
        <w:autoSpaceDN w:val="0"/>
        <w:adjustRightInd w:val="0"/>
        <w:spacing w:after="0" w:line="240" w:lineRule="auto"/>
        <w:ind w:firstLine="709"/>
        <w:jc w:val="both"/>
        <w:rPr>
          <w:rFonts w:ascii="Times New Roman" w:hAnsi="Times New Roman" w:cs="Times New Roman"/>
          <w:sz w:val="26"/>
          <w:szCs w:val="26"/>
        </w:rPr>
      </w:pPr>
      <w:r w:rsidRPr="00021071">
        <w:rPr>
          <w:rFonts w:ascii="Times New Roman" w:hAnsi="Times New Roman" w:cs="Times New Roman"/>
          <w:sz w:val="26"/>
          <w:szCs w:val="26"/>
        </w:rPr>
        <w:t>2. Публичные слушания по проекту планировки территории и (или)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(или)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021071" w:rsidRPr="00021071" w:rsidRDefault="00021071" w:rsidP="00021071">
      <w:pPr>
        <w:autoSpaceDE w:val="0"/>
        <w:autoSpaceDN w:val="0"/>
        <w:adjustRightInd w:val="0"/>
        <w:spacing w:after="0" w:line="240" w:lineRule="auto"/>
        <w:ind w:firstLine="709"/>
        <w:jc w:val="both"/>
        <w:rPr>
          <w:rFonts w:ascii="Times New Roman" w:hAnsi="Times New Roman" w:cs="Times New Roman"/>
          <w:sz w:val="26"/>
          <w:szCs w:val="26"/>
        </w:rPr>
      </w:pPr>
      <w:r w:rsidRPr="00021071">
        <w:rPr>
          <w:rFonts w:ascii="Times New Roman" w:hAnsi="Times New Roman" w:cs="Times New Roman"/>
          <w:sz w:val="26"/>
          <w:szCs w:val="26"/>
        </w:rPr>
        <w:t xml:space="preserve">3. Публичные слушания по внесению изменений и (или) дополнений в Правила землепользования и застройки сельского поселения </w:t>
      </w:r>
      <w:r w:rsidR="00F241D7">
        <w:rPr>
          <w:rFonts w:ascii="Times New Roman" w:hAnsi="Times New Roman" w:cs="Times New Roman"/>
          <w:sz w:val="26"/>
          <w:szCs w:val="26"/>
        </w:rPr>
        <w:t>Герменчик</w:t>
      </w:r>
      <w:r w:rsidRPr="00021071">
        <w:rPr>
          <w:rFonts w:ascii="Times New Roman" w:hAnsi="Times New Roman" w:cs="Times New Roman"/>
          <w:sz w:val="26"/>
          <w:szCs w:val="26"/>
        </w:rPr>
        <w:t xml:space="preserve"> в связи с размещением или реконструкцией отдельного объекта капитального строительства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021071" w:rsidRPr="00021071" w:rsidRDefault="00021071" w:rsidP="00021071">
      <w:pPr>
        <w:autoSpaceDE w:val="0"/>
        <w:autoSpaceDN w:val="0"/>
        <w:adjustRightInd w:val="0"/>
        <w:spacing w:after="0" w:line="240" w:lineRule="auto"/>
        <w:ind w:firstLine="709"/>
        <w:jc w:val="both"/>
        <w:rPr>
          <w:rFonts w:ascii="Times New Roman" w:hAnsi="Times New Roman" w:cs="Times New Roman"/>
          <w:sz w:val="26"/>
          <w:szCs w:val="26"/>
        </w:rPr>
      </w:pPr>
      <w:r w:rsidRPr="00021071">
        <w:rPr>
          <w:rFonts w:ascii="Times New Roman" w:hAnsi="Times New Roman" w:cs="Times New Roman"/>
          <w:sz w:val="26"/>
          <w:szCs w:val="26"/>
        </w:rPr>
        <w:t>При этом лица, ответственные за проведение публичных слушаний, направляют извещения о проведении публичных слушаний по проекту внесения изменений и (или) дополнений в Правила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w:t>
      </w:r>
    </w:p>
    <w:p w:rsidR="00021071" w:rsidRPr="00021071" w:rsidRDefault="00021071" w:rsidP="00021071">
      <w:pPr>
        <w:autoSpaceDE w:val="0"/>
        <w:autoSpaceDN w:val="0"/>
        <w:adjustRightInd w:val="0"/>
        <w:spacing w:after="0" w:line="240" w:lineRule="auto"/>
        <w:ind w:firstLine="709"/>
        <w:jc w:val="both"/>
        <w:rPr>
          <w:rFonts w:ascii="Times New Roman" w:hAnsi="Times New Roman" w:cs="Times New Roman"/>
          <w:sz w:val="26"/>
          <w:szCs w:val="26"/>
        </w:rPr>
      </w:pPr>
      <w:r w:rsidRPr="00021071">
        <w:rPr>
          <w:rFonts w:ascii="Times New Roman" w:hAnsi="Times New Roman" w:cs="Times New Roman"/>
          <w:sz w:val="26"/>
          <w:szCs w:val="26"/>
        </w:rPr>
        <w:t xml:space="preserve">Указанные извещения направляются в срок не позднее, чем через пятнадцать дней со дня принятия Главой поселения решения о проведении публичных </w:t>
      </w:r>
      <w:r w:rsidRPr="00021071">
        <w:rPr>
          <w:rFonts w:ascii="Times New Roman" w:hAnsi="Times New Roman" w:cs="Times New Roman"/>
          <w:sz w:val="26"/>
          <w:szCs w:val="26"/>
        </w:rPr>
        <w:lastRenderedPageBreak/>
        <w:t>слушаний по предложениям о внесении изменений и (или) дополнений в Правила землепользования и застройки.</w:t>
      </w:r>
    </w:p>
    <w:p w:rsidR="00021071" w:rsidRPr="00021071" w:rsidRDefault="00021071" w:rsidP="0002107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021071">
        <w:rPr>
          <w:rFonts w:ascii="Times New Roman" w:hAnsi="Times New Roman" w:cs="Times New Roman"/>
          <w:sz w:val="26"/>
          <w:szCs w:val="26"/>
        </w:rPr>
        <w:t xml:space="preserve">. Результаты публичных слушаний носят рекомендательный характер для органов местного самоуправления сельского поселения </w:t>
      </w:r>
      <w:r w:rsidR="00F241D7">
        <w:rPr>
          <w:rFonts w:ascii="Times New Roman" w:hAnsi="Times New Roman" w:cs="Times New Roman"/>
          <w:sz w:val="26"/>
          <w:szCs w:val="26"/>
        </w:rPr>
        <w:t>Герменчик</w:t>
      </w:r>
      <w:r w:rsidRPr="00021071">
        <w:rPr>
          <w:rFonts w:ascii="Times New Roman" w:hAnsi="Times New Roman" w:cs="Times New Roman"/>
          <w:sz w:val="26"/>
          <w:szCs w:val="26"/>
        </w:rPr>
        <w:t>.</w:t>
      </w:r>
    </w:p>
    <w:p w:rsidR="00021071" w:rsidRPr="00021071" w:rsidRDefault="00021071" w:rsidP="0002107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021071">
        <w:rPr>
          <w:rFonts w:ascii="Times New Roman" w:hAnsi="Times New Roman" w:cs="Times New Roman"/>
          <w:sz w:val="26"/>
          <w:szCs w:val="26"/>
        </w:rPr>
        <w:t>. Финансирование организации и проведения публичных слушаний осуществляется за счет средств местного бюджета, за исключением, случаев проведения публичных слушаний по вопросам:</w:t>
      </w:r>
    </w:p>
    <w:p w:rsidR="00021071" w:rsidRPr="00021071" w:rsidRDefault="00021071" w:rsidP="00B55CA1">
      <w:pPr>
        <w:pStyle w:val="ab"/>
        <w:numPr>
          <w:ilvl w:val="0"/>
          <w:numId w:val="35"/>
        </w:numPr>
        <w:autoSpaceDE w:val="0"/>
        <w:autoSpaceDN w:val="0"/>
        <w:adjustRightInd w:val="0"/>
        <w:spacing w:after="0" w:line="240" w:lineRule="auto"/>
        <w:ind w:left="0" w:firstLine="360"/>
        <w:jc w:val="both"/>
        <w:rPr>
          <w:rFonts w:ascii="Times New Roman" w:hAnsi="Times New Roman" w:cs="Times New Roman"/>
          <w:sz w:val="26"/>
          <w:szCs w:val="26"/>
        </w:rPr>
      </w:pPr>
      <w:r w:rsidRPr="00021071">
        <w:rPr>
          <w:rFonts w:ascii="Times New Roman" w:hAnsi="Times New Roman" w:cs="Times New Roman"/>
          <w:sz w:val="26"/>
          <w:szCs w:val="26"/>
        </w:rPr>
        <w:t>предоставления разрешения на условно разрешенный вид использования земельного участка или объекта капитального строительства, а также по вопросу представления разрешения на отклонение от предельных параметров разрешенного строительства, реконструкции объектов капитального строительства. В данном случае расходы несет застройщик (заявитель);</w:t>
      </w:r>
    </w:p>
    <w:p w:rsidR="00021071" w:rsidRPr="00021071" w:rsidRDefault="00021071" w:rsidP="00B55CA1">
      <w:pPr>
        <w:pStyle w:val="ab"/>
        <w:numPr>
          <w:ilvl w:val="0"/>
          <w:numId w:val="35"/>
        </w:numPr>
        <w:autoSpaceDE w:val="0"/>
        <w:autoSpaceDN w:val="0"/>
        <w:adjustRightInd w:val="0"/>
        <w:spacing w:after="0" w:line="240" w:lineRule="auto"/>
        <w:ind w:left="0" w:firstLine="360"/>
        <w:jc w:val="both"/>
        <w:rPr>
          <w:rFonts w:ascii="Times New Roman" w:hAnsi="Times New Roman" w:cs="Times New Roman"/>
          <w:sz w:val="26"/>
          <w:szCs w:val="26"/>
        </w:rPr>
      </w:pPr>
      <w:r w:rsidRPr="00021071">
        <w:rPr>
          <w:rFonts w:ascii="Times New Roman" w:hAnsi="Times New Roman" w:cs="Times New Roman"/>
          <w:sz w:val="26"/>
          <w:szCs w:val="26"/>
        </w:rPr>
        <w:t>установления (прекращения) публичного сервитута. Расходы несет инициатор установления (прекращения) публичного сервитута.</w:t>
      </w:r>
    </w:p>
    <w:p w:rsidR="009259AF" w:rsidRPr="00021071" w:rsidRDefault="009259AF" w:rsidP="00021071">
      <w:pPr>
        <w:pStyle w:val="3"/>
        <w:spacing w:before="120" w:after="120" w:line="240" w:lineRule="auto"/>
        <w:rPr>
          <w:rFonts w:ascii="Times New Roman" w:hAnsi="Times New Roman" w:cs="Times New Roman"/>
          <w:bCs w:val="0"/>
          <w:color w:val="auto"/>
          <w:sz w:val="26"/>
          <w:szCs w:val="26"/>
        </w:rPr>
      </w:pPr>
      <w:bookmarkStart w:id="69" w:name="_Toc322625120"/>
      <w:bookmarkStart w:id="70" w:name="_Toc169684759"/>
      <w:r w:rsidRPr="00021071">
        <w:rPr>
          <w:rFonts w:ascii="Times New Roman" w:hAnsi="Times New Roman" w:cs="Times New Roman"/>
          <w:bCs w:val="0"/>
          <w:color w:val="auto"/>
          <w:sz w:val="26"/>
          <w:szCs w:val="26"/>
        </w:rPr>
        <w:t xml:space="preserve">Статья </w:t>
      </w:r>
      <w:r w:rsidR="00B64391">
        <w:rPr>
          <w:rFonts w:ascii="Times New Roman" w:hAnsi="Times New Roman" w:cs="Times New Roman"/>
          <w:bCs w:val="0"/>
          <w:color w:val="auto"/>
          <w:sz w:val="26"/>
          <w:szCs w:val="26"/>
        </w:rPr>
        <w:t>29</w:t>
      </w:r>
      <w:r w:rsidRPr="00021071">
        <w:rPr>
          <w:rFonts w:ascii="Times New Roman" w:hAnsi="Times New Roman" w:cs="Times New Roman"/>
          <w:bCs w:val="0"/>
          <w:color w:val="auto"/>
          <w:sz w:val="26"/>
          <w:szCs w:val="26"/>
        </w:rPr>
        <w:t>. Публичные слушания применительно к рассмотрению вопросов о специальном согласовании, отклонениях от предельных параметров</w:t>
      </w:r>
      <w:bookmarkEnd w:id="69"/>
      <w:bookmarkEnd w:id="70"/>
    </w:p>
    <w:p w:rsidR="009259AF" w:rsidRPr="009259AF" w:rsidRDefault="009259AF" w:rsidP="00925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1. Комиссия организует рассмотрение поступившего заявления о предоставлении разрешения на отклонение от предельных параметров разрешённого строительства на публичных слушаниях, куда персонально приглашаются владельцы земельных участков, иных объектов недвижимости, смежно-расположенных с земельным участком, относительно которого запрашивается отклонение, а также представители органов, уполномоченных регулировать и контролировать застройку и землепользование,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9259AF" w:rsidRPr="009259AF" w:rsidRDefault="009259AF" w:rsidP="00925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 xml:space="preserve">2. Специальное согласование требуется в случаях, когда правообладатели планируют использовать принадлежащие им земельные участки, иные объекты недвижимости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иных объектов недвижимости применительно к соответствующей территориальной зоне, обозначенной на карте градостроительного зонирования сельского поселения. </w:t>
      </w:r>
    </w:p>
    <w:p w:rsidR="009259AF" w:rsidRPr="009259AF" w:rsidRDefault="009259AF" w:rsidP="009259AF">
      <w:pPr>
        <w:autoSpaceDE w:val="0"/>
        <w:autoSpaceDN w:val="0"/>
        <w:adjustRightInd w:val="0"/>
        <w:spacing w:after="0" w:line="240" w:lineRule="auto"/>
        <w:ind w:firstLine="709"/>
        <w:jc w:val="both"/>
        <w:rPr>
          <w:rFonts w:ascii="Times New Roman" w:hAnsi="Times New Roman" w:cs="Times New Roman"/>
          <w:sz w:val="26"/>
          <w:szCs w:val="26"/>
        </w:rPr>
      </w:pPr>
      <w:r w:rsidRPr="009259AF">
        <w:rPr>
          <w:rFonts w:ascii="Times New Roman" w:hAnsi="Times New Roman" w:cs="Times New Roman"/>
          <w:sz w:val="26"/>
          <w:szCs w:val="26"/>
        </w:rPr>
        <w:t>Специальные согласования предоставляются по итогам публичных слушаний.</w:t>
      </w:r>
      <w:r w:rsidR="00B869E9">
        <w:rPr>
          <w:rFonts w:ascii="Times New Roman" w:hAnsi="Times New Roman" w:cs="Times New Roman"/>
          <w:sz w:val="26"/>
          <w:szCs w:val="26"/>
        </w:rPr>
        <w:t xml:space="preserve"> </w:t>
      </w:r>
      <w:r w:rsidRPr="009259AF">
        <w:rPr>
          <w:rFonts w:ascii="Times New Roman" w:hAnsi="Times New Roman" w:cs="Times New Roman"/>
          <w:sz w:val="26"/>
          <w:szCs w:val="26"/>
        </w:rPr>
        <w:t>Специальные согласования могут проводиться:</w:t>
      </w:r>
    </w:p>
    <w:p w:rsidR="009259AF" w:rsidRPr="00021071" w:rsidRDefault="009259AF" w:rsidP="00B55CA1">
      <w:pPr>
        <w:pStyle w:val="ab"/>
        <w:numPr>
          <w:ilvl w:val="0"/>
          <w:numId w:val="35"/>
        </w:numPr>
        <w:autoSpaceDE w:val="0"/>
        <w:autoSpaceDN w:val="0"/>
        <w:adjustRightInd w:val="0"/>
        <w:spacing w:after="0" w:line="240" w:lineRule="auto"/>
        <w:ind w:left="0" w:firstLine="360"/>
        <w:jc w:val="both"/>
        <w:rPr>
          <w:rFonts w:ascii="Times New Roman" w:hAnsi="Times New Roman" w:cs="Times New Roman"/>
          <w:sz w:val="26"/>
          <w:szCs w:val="26"/>
        </w:rPr>
      </w:pPr>
      <w:r w:rsidRPr="00021071">
        <w:rPr>
          <w:rFonts w:ascii="Times New Roman" w:hAnsi="Times New Roman" w:cs="Times New Roman"/>
          <w:sz w:val="26"/>
          <w:szCs w:val="26"/>
        </w:rPr>
        <w:t>на стадии градостроительной подготовки земельного участка из состава государственных, муниципальных земель для предоставления физическим, юридическим лицам;</w:t>
      </w:r>
    </w:p>
    <w:p w:rsidR="009259AF" w:rsidRPr="00021071" w:rsidRDefault="009259AF" w:rsidP="00B55CA1">
      <w:pPr>
        <w:pStyle w:val="ab"/>
        <w:numPr>
          <w:ilvl w:val="0"/>
          <w:numId w:val="35"/>
        </w:numPr>
        <w:autoSpaceDE w:val="0"/>
        <w:autoSpaceDN w:val="0"/>
        <w:adjustRightInd w:val="0"/>
        <w:spacing w:after="0" w:line="240" w:lineRule="auto"/>
        <w:ind w:left="0" w:firstLine="360"/>
        <w:jc w:val="both"/>
        <w:rPr>
          <w:rFonts w:ascii="Times New Roman" w:hAnsi="Times New Roman" w:cs="Times New Roman"/>
          <w:sz w:val="26"/>
          <w:szCs w:val="26"/>
        </w:rPr>
      </w:pPr>
      <w:r w:rsidRPr="00021071">
        <w:rPr>
          <w:rFonts w:ascii="Times New Roman" w:hAnsi="Times New Roman" w:cs="Times New Roman"/>
          <w:sz w:val="26"/>
          <w:szCs w:val="26"/>
        </w:rPr>
        <w:t>на стадии подготовки проектной документации, до получения разрешения на строительство;</w:t>
      </w:r>
    </w:p>
    <w:p w:rsidR="009259AF" w:rsidRPr="00021071" w:rsidRDefault="009259AF" w:rsidP="00B55CA1">
      <w:pPr>
        <w:pStyle w:val="ab"/>
        <w:numPr>
          <w:ilvl w:val="0"/>
          <w:numId w:val="35"/>
        </w:numPr>
        <w:autoSpaceDE w:val="0"/>
        <w:autoSpaceDN w:val="0"/>
        <w:adjustRightInd w:val="0"/>
        <w:spacing w:after="0" w:line="240" w:lineRule="auto"/>
        <w:ind w:left="0" w:firstLine="360"/>
        <w:jc w:val="both"/>
        <w:rPr>
          <w:rFonts w:ascii="Times New Roman" w:hAnsi="Times New Roman" w:cs="Times New Roman"/>
          <w:sz w:val="26"/>
          <w:szCs w:val="26"/>
        </w:rPr>
      </w:pPr>
      <w:r w:rsidRPr="00021071">
        <w:rPr>
          <w:rFonts w:ascii="Times New Roman" w:hAnsi="Times New Roman" w:cs="Times New Roman"/>
          <w:sz w:val="26"/>
          <w:szCs w:val="26"/>
        </w:rPr>
        <w:t xml:space="preserve">в процессе использования земельных участков, иных объектов недвижимости, когда правообладатели планируют изменить их назначение. </w:t>
      </w:r>
    </w:p>
    <w:p w:rsidR="009259AF" w:rsidRPr="00B92454" w:rsidRDefault="009259AF" w:rsidP="00B92454">
      <w:pPr>
        <w:pStyle w:val="2"/>
        <w:spacing w:before="120" w:after="120" w:line="240" w:lineRule="auto"/>
        <w:rPr>
          <w:rFonts w:ascii="Times New Roman" w:hAnsi="Times New Roman" w:cs="Times New Roman"/>
          <w:bCs w:val="0"/>
          <w:color w:val="auto"/>
        </w:rPr>
      </w:pPr>
      <w:bookmarkStart w:id="71" w:name="_Toc322625121"/>
      <w:bookmarkStart w:id="72" w:name="_Toc169684760"/>
      <w:r w:rsidRPr="00B92454">
        <w:rPr>
          <w:rFonts w:ascii="Times New Roman" w:hAnsi="Times New Roman" w:cs="Times New Roman"/>
          <w:bCs w:val="0"/>
          <w:color w:val="auto"/>
        </w:rPr>
        <w:lastRenderedPageBreak/>
        <w:t>Глава 5. Положения о внесении изменений в Правила землепользования и застройки</w:t>
      </w:r>
      <w:bookmarkEnd w:id="71"/>
      <w:bookmarkEnd w:id="72"/>
    </w:p>
    <w:p w:rsidR="009259AF" w:rsidRPr="00B92454" w:rsidRDefault="009259AF" w:rsidP="00B92454">
      <w:pPr>
        <w:pStyle w:val="3"/>
        <w:spacing w:before="120" w:after="120" w:line="240" w:lineRule="auto"/>
        <w:rPr>
          <w:rFonts w:ascii="Times New Roman" w:hAnsi="Times New Roman" w:cs="Times New Roman"/>
          <w:bCs w:val="0"/>
          <w:color w:val="auto"/>
          <w:sz w:val="26"/>
          <w:szCs w:val="26"/>
        </w:rPr>
      </w:pPr>
      <w:bookmarkStart w:id="73" w:name="_Toc322625122"/>
      <w:bookmarkStart w:id="74" w:name="_Toc169684761"/>
      <w:r w:rsidRPr="00B92454">
        <w:rPr>
          <w:rFonts w:ascii="Times New Roman" w:hAnsi="Times New Roman" w:cs="Times New Roman"/>
          <w:bCs w:val="0"/>
          <w:color w:val="auto"/>
          <w:sz w:val="26"/>
          <w:szCs w:val="26"/>
        </w:rPr>
        <w:t>Статья 3</w:t>
      </w:r>
      <w:r w:rsidR="00B64391">
        <w:rPr>
          <w:rFonts w:ascii="Times New Roman" w:hAnsi="Times New Roman" w:cs="Times New Roman"/>
          <w:bCs w:val="0"/>
          <w:color w:val="auto"/>
          <w:sz w:val="26"/>
          <w:szCs w:val="26"/>
        </w:rPr>
        <w:t>0</w:t>
      </w:r>
      <w:r w:rsidRPr="00B92454">
        <w:rPr>
          <w:rFonts w:ascii="Times New Roman" w:hAnsi="Times New Roman" w:cs="Times New Roman"/>
          <w:bCs w:val="0"/>
          <w:color w:val="auto"/>
          <w:sz w:val="26"/>
          <w:szCs w:val="26"/>
        </w:rPr>
        <w:t>. Основания для внесений изменений в Правила землепользования и застройки</w:t>
      </w:r>
      <w:bookmarkEnd w:id="73"/>
      <w:bookmarkEnd w:id="74"/>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 xml:space="preserve">1. Внесение изменений и (или) дополнений в Правила землепользования и застройки 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 xml:space="preserve"> утверждается решением Совета местного самоуправления 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2. Основаниями для рассмотрения вопроса о внесении изменений и (или) дополнений в Правила являются:</w:t>
      </w:r>
    </w:p>
    <w:p w:rsidR="00B92454" w:rsidRPr="00B92454" w:rsidRDefault="00B92454" w:rsidP="00B55CA1">
      <w:pPr>
        <w:pStyle w:val="ab"/>
        <w:numPr>
          <w:ilvl w:val="0"/>
          <w:numId w:val="35"/>
        </w:numPr>
        <w:autoSpaceDE w:val="0"/>
        <w:autoSpaceDN w:val="0"/>
        <w:adjustRightInd w:val="0"/>
        <w:spacing w:after="0" w:line="240" w:lineRule="auto"/>
        <w:ind w:left="0" w:firstLine="360"/>
        <w:jc w:val="both"/>
        <w:rPr>
          <w:rFonts w:ascii="Times New Roman" w:hAnsi="Times New Roman" w:cs="Times New Roman"/>
          <w:sz w:val="26"/>
          <w:szCs w:val="26"/>
        </w:rPr>
      </w:pPr>
      <w:r w:rsidRPr="00B92454">
        <w:rPr>
          <w:rFonts w:ascii="Times New Roman" w:hAnsi="Times New Roman" w:cs="Times New Roman"/>
          <w:sz w:val="26"/>
          <w:szCs w:val="26"/>
        </w:rPr>
        <w:t xml:space="preserve">несоответствие Правил землепользования и застройки Генеральному плану 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 xml:space="preserve">, возникшее в результате внесения в генеральный план изменений; </w:t>
      </w:r>
    </w:p>
    <w:p w:rsidR="00B92454" w:rsidRPr="00B92454" w:rsidRDefault="00B92454" w:rsidP="00B55CA1">
      <w:pPr>
        <w:pStyle w:val="ab"/>
        <w:numPr>
          <w:ilvl w:val="0"/>
          <w:numId w:val="35"/>
        </w:numPr>
        <w:autoSpaceDE w:val="0"/>
        <w:autoSpaceDN w:val="0"/>
        <w:adjustRightInd w:val="0"/>
        <w:spacing w:after="0" w:line="240" w:lineRule="auto"/>
        <w:ind w:left="0" w:firstLine="360"/>
        <w:jc w:val="both"/>
        <w:rPr>
          <w:rFonts w:ascii="Times New Roman" w:hAnsi="Times New Roman" w:cs="Times New Roman"/>
          <w:sz w:val="26"/>
          <w:szCs w:val="26"/>
        </w:rPr>
      </w:pPr>
      <w:r w:rsidRPr="00B92454">
        <w:rPr>
          <w:rFonts w:ascii="Times New Roman" w:hAnsi="Times New Roman" w:cs="Times New Roman"/>
          <w:sz w:val="26"/>
          <w:szCs w:val="26"/>
        </w:rPr>
        <w:t>поступление предложений об изменении границ территориальных зон, изменении градостроительных регламентов.</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 xml:space="preserve">3. Предложения о внесении изменений и (или) дополнений в Правила землепользования и застройки направляются в </w:t>
      </w:r>
      <w:r>
        <w:rPr>
          <w:rFonts w:ascii="Times New Roman" w:hAnsi="Times New Roman" w:cs="Times New Roman"/>
          <w:sz w:val="26"/>
          <w:szCs w:val="26"/>
        </w:rPr>
        <w:t>а</w:t>
      </w:r>
      <w:r w:rsidRPr="00B92454">
        <w:rPr>
          <w:rFonts w:ascii="Times New Roman" w:hAnsi="Times New Roman" w:cs="Times New Roman"/>
          <w:sz w:val="26"/>
          <w:szCs w:val="26"/>
        </w:rPr>
        <w:t xml:space="preserve">дминистрацию 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2) органами исполнительной власти Кабардино-Балкарской Республики в случаях, если Правила могут воспрепятствовать функционированию, размещению объектов капитального строительства регионального значения;</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 xml:space="preserve">3) органами местного самоуправления </w:t>
      </w:r>
      <w:r w:rsidR="00F241D7">
        <w:rPr>
          <w:rFonts w:ascii="Times New Roman" w:hAnsi="Times New Roman" w:cs="Times New Roman"/>
          <w:sz w:val="26"/>
          <w:szCs w:val="26"/>
        </w:rPr>
        <w:t>Урванского</w:t>
      </w:r>
      <w:r w:rsidRPr="00B92454">
        <w:rPr>
          <w:rFonts w:ascii="Times New Roman" w:hAnsi="Times New Roman" w:cs="Times New Roman"/>
          <w:sz w:val="26"/>
          <w:szCs w:val="26"/>
        </w:rPr>
        <w:t xml:space="preserve"> муниципального района и 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 xml:space="preserve"> в случаях, если Правила могут воспрепятствовать функционированию, размещению объектов капитального строительства местного значения, а также</w:t>
      </w:r>
      <w:r>
        <w:rPr>
          <w:rFonts w:ascii="Times New Roman" w:hAnsi="Times New Roman" w:cs="Times New Roman"/>
          <w:sz w:val="26"/>
          <w:szCs w:val="26"/>
        </w:rPr>
        <w:t>,</w:t>
      </w:r>
      <w:r w:rsidRPr="00B92454">
        <w:rPr>
          <w:rFonts w:ascii="Times New Roman" w:hAnsi="Times New Roman" w:cs="Times New Roman"/>
          <w:sz w:val="26"/>
          <w:szCs w:val="26"/>
        </w:rPr>
        <w:t xml:space="preserve"> если необходимо совершенствовать порядок регулирования землепользования и застройки на соответствующей </w:t>
      </w:r>
      <w:r w:rsidR="00DE0C88">
        <w:rPr>
          <w:rFonts w:ascii="Times New Roman" w:hAnsi="Times New Roman" w:cs="Times New Roman"/>
          <w:sz w:val="26"/>
          <w:szCs w:val="26"/>
        </w:rPr>
        <w:t>территории сельского поселения;</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4) физическими или юридическими лицами в инициативном порядке либо в случаях, если в результате применения Правил</w:t>
      </w:r>
      <w:r>
        <w:rPr>
          <w:rFonts w:ascii="Times New Roman" w:hAnsi="Times New Roman" w:cs="Times New Roman"/>
          <w:sz w:val="26"/>
          <w:szCs w:val="26"/>
        </w:rPr>
        <w:t>,</w:t>
      </w:r>
      <w:r w:rsidRPr="00B92454">
        <w:rPr>
          <w:rFonts w:ascii="Times New Roman" w:hAnsi="Times New Roman" w:cs="Times New Roman"/>
          <w:sz w:val="26"/>
          <w:szCs w:val="26"/>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259AF" w:rsidRPr="00B92454" w:rsidRDefault="009259AF" w:rsidP="00B92454">
      <w:pPr>
        <w:pStyle w:val="3"/>
        <w:spacing w:before="120" w:after="120" w:line="240" w:lineRule="auto"/>
        <w:rPr>
          <w:rFonts w:ascii="Times New Roman" w:hAnsi="Times New Roman" w:cs="Times New Roman"/>
          <w:bCs w:val="0"/>
          <w:color w:val="auto"/>
          <w:sz w:val="26"/>
          <w:szCs w:val="26"/>
        </w:rPr>
      </w:pPr>
      <w:bookmarkStart w:id="75" w:name="_Toc322625123"/>
      <w:bookmarkStart w:id="76" w:name="_Toc169684762"/>
      <w:r w:rsidRPr="00B92454">
        <w:rPr>
          <w:rFonts w:ascii="Times New Roman" w:hAnsi="Times New Roman" w:cs="Times New Roman"/>
          <w:bCs w:val="0"/>
          <w:color w:val="auto"/>
          <w:sz w:val="26"/>
          <w:szCs w:val="26"/>
        </w:rPr>
        <w:t>Статья 3</w:t>
      </w:r>
      <w:r w:rsidR="00B64391">
        <w:rPr>
          <w:rFonts w:ascii="Times New Roman" w:hAnsi="Times New Roman" w:cs="Times New Roman"/>
          <w:bCs w:val="0"/>
          <w:color w:val="auto"/>
          <w:sz w:val="26"/>
          <w:szCs w:val="26"/>
        </w:rPr>
        <w:t>1</w:t>
      </w:r>
      <w:r w:rsidRPr="00B92454">
        <w:rPr>
          <w:rFonts w:ascii="Times New Roman" w:hAnsi="Times New Roman" w:cs="Times New Roman"/>
          <w:bCs w:val="0"/>
          <w:color w:val="auto"/>
          <w:sz w:val="26"/>
          <w:szCs w:val="26"/>
        </w:rPr>
        <w:t>. Порядок внесения изменений в Правила</w:t>
      </w:r>
      <w:bookmarkEnd w:id="75"/>
      <w:bookmarkEnd w:id="76"/>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B92454">
        <w:rPr>
          <w:rFonts w:ascii="Times New Roman" w:hAnsi="Times New Roman" w:cs="Times New Roman"/>
          <w:sz w:val="26"/>
          <w:szCs w:val="26"/>
        </w:rPr>
        <w:t xml:space="preserve">. Постановлением Администрации 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 xml:space="preserve"> утверждается состав и порядок деятельности комиссии по рас</w:t>
      </w:r>
      <w:r>
        <w:rPr>
          <w:rFonts w:ascii="Times New Roman" w:hAnsi="Times New Roman" w:cs="Times New Roman"/>
          <w:sz w:val="26"/>
          <w:szCs w:val="26"/>
        </w:rPr>
        <w:t>с</w:t>
      </w:r>
      <w:r w:rsidRPr="00B92454">
        <w:rPr>
          <w:rFonts w:ascii="Times New Roman" w:hAnsi="Times New Roman" w:cs="Times New Roman"/>
          <w:sz w:val="26"/>
          <w:szCs w:val="26"/>
        </w:rPr>
        <w:t xml:space="preserve">мотрению проекта изменений и (или) дополнений в Правила землепользования и застройки (далее – </w:t>
      </w:r>
      <w:r>
        <w:rPr>
          <w:rFonts w:ascii="Times New Roman" w:hAnsi="Times New Roman" w:cs="Times New Roman"/>
          <w:sz w:val="26"/>
          <w:szCs w:val="26"/>
        </w:rPr>
        <w:t>К</w:t>
      </w:r>
      <w:r w:rsidRPr="00B92454">
        <w:rPr>
          <w:rFonts w:ascii="Times New Roman" w:hAnsi="Times New Roman" w:cs="Times New Roman"/>
          <w:sz w:val="26"/>
          <w:szCs w:val="26"/>
        </w:rPr>
        <w:t>омиссии по рассмотрению проекта).</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B92454">
        <w:rPr>
          <w:rFonts w:ascii="Times New Roman" w:hAnsi="Times New Roman" w:cs="Times New Roman"/>
          <w:sz w:val="26"/>
          <w:szCs w:val="26"/>
        </w:rPr>
        <w:t xml:space="preserve">. Комиссия по рассмотрению проекта </w:t>
      </w:r>
      <w:r w:rsidRPr="00662E09">
        <w:rPr>
          <w:rFonts w:ascii="Times New Roman" w:hAnsi="Times New Roman" w:cs="Times New Roman"/>
          <w:b/>
          <w:sz w:val="26"/>
          <w:szCs w:val="26"/>
        </w:rPr>
        <w:t>в течение тридцати дней</w:t>
      </w:r>
      <w:r w:rsidRPr="00B92454">
        <w:rPr>
          <w:rFonts w:ascii="Times New Roman" w:hAnsi="Times New Roman" w:cs="Times New Roman"/>
          <w:sz w:val="26"/>
          <w:szCs w:val="26"/>
        </w:rPr>
        <w:t xml:space="preserve"> со дня поступления предложений о внесении изменений и (или) дополнений в Правила осуществляет подготовку заключения, в котором содержатся рекомендации о внесении в соответствии с поступившим предложением изменений и (или) дополнений в Правила землепользования и застройки или об отклонении такого предложения с указанием причин отклонения, и направляет это заключение Главе сельского поселения.</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3</w:t>
      </w:r>
      <w:r w:rsidRPr="00B92454">
        <w:rPr>
          <w:rFonts w:ascii="Times New Roman" w:hAnsi="Times New Roman" w:cs="Times New Roman"/>
          <w:sz w:val="26"/>
          <w:szCs w:val="26"/>
        </w:rPr>
        <w:t xml:space="preserve">. Глава 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 xml:space="preserve"> с учетом рекомендаций, содержащихся в заключении </w:t>
      </w:r>
      <w:r>
        <w:rPr>
          <w:rFonts w:ascii="Times New Roman" w:hAnsi="Times New Roman" w:cs="Times New Roman"/>
          <w:sz w:val="26"/>
          <w:szCs w:val="26"/>
        </w:rPr>
        <w:t>К</w:t>
      </w:r>
      <w:r w:rsidRPr="00B92454">
        <w:rPr>
          <w:rFonts w:ascii="Times New Roman" w:hAnsi="Times New Roman" w:cs="Times New Roman"/>
          <w:sz w:val="26"/>
          <w:szCs w:val="26"/>
        </w:rPr>
        <w:t xml:space="preserve">омиссии по рассмотрению проекта, </w:t>
      </w:r>
      <w:r w:rsidRPr="00B92454">
        <w:rPr>
          <w:rFonts w:ascii="Times New Roman" w:hAnsi="Times New Roman" w:cs="Times New Roman"/>
          <w:b/>
          <w:sz w:val="26"/>
          <w:szCs w:val="26"/>
        </w:rPr>
        <w:t>в течение тридцати дней</w:t>
      </w:r>
      <w:r w:rsidRPr="00B92454">
        <w:rPr>
          <w:rFonts w:ascii="Times New Roman" w:hAnsi="Times New Roman" w:cs="Times New Roman"/>
          <w:sz w:val="26"/>
          <w:szCs w:val="26"/>
        </w:rPr>
        <w:t xml:space="preserve"> принимает постановление о подготовке проекта о внесении изменений и (или) дополнений в Правила или об отклонении предложения о внесении изменений и (или) дополнений в Правила с указанием причин отклонения и направляет копию постановления заявителям.</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Постановление о подготовке проекта изменений и (или) дополнений в Правила землепользования и застройки принимается администрацией сельского поселения с установлением порядка и сроков проведения работ по подготовке указанного проекта, срока представления проекта в администрацию поселения, иных положений, касающихся организации работ над проектом изменений и (или) дополнений в Правила землепользования и застройки.</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B92454">
        <w:rPr>
          <w:rFonts w:ascii="Times New Roman" w:hAnsi="Times New Roman" w:cs="Times New Roman"/>
          <w:sz w:val="26"/>
          <w:szCs w:val="26"/>
        </w:rPr>
        <w:t xml:space="preserve">. Администрация 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 xml:space="preserve"> </w:t>
      </w:r>
      <w:r w:rsidRPr="00B92454">
        <w:rPr>
          <w:rFonts w:ascii="Times New Roman" w:hAnsi="Times New Roman" w:cs="Times New Roman"/>
          <w:b/>
          <w:sz w:val="26"/>
          <w:szCs w:val="26"/>
        </w:rPr>
        <w:t>в течение десяти дней</w:t>
      </w:r>
      <w:r w:rsidRPr="00B92454">
        <w:rPr>
          <w:rFonts w:ascii="Times New Roman" w:hAnsi="Times New Roman" w:cs="Times New Roman"/>
          <w:sz w:val="26"/>
          <w:szCs w:val="26"/>
        </w:rPr>
        <w:t xml:space="preserve"> с даты принятия постановления о подготовке проекта о внесении изменений и (или) дополнений в Правила обеспечивает опубликование (обнародование) сообщения о принятии такого решения в установленном порядке.</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В сообщении указываются:</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1) состав и порядок деятельности комиссии по рассмотрению проекта о внесении изменений и (или) дополнений в Правила;</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2) порядок и сроки проведения работ по подготовке проекта о внесении изменений и (или) дополнений в Правила;</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3) порядок направления в комиссию по рассмотрению проекта предложений заинтересованных лиц;</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4) иные вопросы организации работ.</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B92454">
        <w:rPr>
          <w:rFonts w:ascii="Times New Roman" w:hAnsi="Times New Roman" w:cs="Times New Roman"/>
          <w:sz w:val="26"/>
          <w:szCs w:val="26"/>
        </w:rPr>
        <w:t>.</w:t>
      </w:r>
      <w:r w:rsidR="006866B3">
        <w:rPr>
          <w:rFonts w:ascii="Times New Roman" w:hAnsi="Times New Roman" w:cs="Times New Roman"/>
          <w:sz w:val="26"/>
          <w:szCs w:val="26"/>
        </w:rPr>
        <w:t> </w:t>
      </w:r>
      <w:r w:rsidRPr="00B92454">
        <w:rPr>
          <w:rFonts w:ascii="Times New Roman" w:hAnsi="Times New Roman" w:cs="Times New Roman"/>
          <w:sz w:val="26"/>
          <w:szCs w:val="26"/>
        </w:rPr>
        <w:t xml:space="preserve">Администрация 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 xml:space="preserve"> осуществляет проверку проекта о внесении изменений и (или) дополнений в Правила землепользования и</w:t>
      </w:r>
      <w:r>
        <w:rPr>
          <w:rFonts w:ascii="Times New Roman" w:hAnsi="Times New Roman" w:cs="Times New Roman"/>
          <w:sz w:val="26"/>
          <w:szCs w:val="26"/>
        </w:rPr>
        <w:t xml:space="preserve"> </w:t>
      </w:r>
      <w:r w:rsidRPr="00B92454">
        <w:rPr>
          <w:rFonts w:ascii="Times New Roman" w:hAnsi="Times New Roman" w:cs="Times New Roman"/>
          <w:sz w:val="26"/>
          <w:szCs w:val="26"/>
        </w:rPr>
        <w:t xml:space="preserve">застройки, представленного </w:t>
      </w:r>
      <w:r>
        <w:rPr>
          <w:rFonts w:ascii="Times New Roman" w:hAnsi="Times New Roman" w:cs="Times New Roman"/>
          <w:sz w:val="26"/>
          <w:szCs w:val="26"/>
        </w:rPr>
        <w:t>К</w:t>
      </w:r>
      <w:r w:rsidRPr="00B92454">
        <w:rPr>
          <w:rFonts w:ascii="Times New Roman" w:hAnsi="Times New Roman" w:cs="Times New Roman"/>
          <w:sz w:val="26"/>
          <w:szCs w:val="26"/>
        </w:rPr>
        <w:t xml:space="preserve">омиссией по рассмотрению проекта, на соответствие требованиям технических регламентов, Генеральному плану сельского поселения, </w:t>
      </w:r>
      <w:r>
        <w:rPr>
          <w:rFonts w:ascii="Times New Roman" w:hAnsi="Times New Roman" w:cs="Times New Roman"/>
          <w:sz w:val="26"/>
          <w:szCs w:val="26"/>
        </w:rPr>
        <w:t>С</w:t>
      </w:r>
      <w:r w:rsidRPr="00B92454">
        <w:rPr>
          <w:rFonts w:ascii="Times New Roman" w:hAnsi="Times New Roman" w:cs="Times New Roman"/>
          <w:sz w:val="26"/>
          <w:szCs w:val="26"/>
        </w:rPr>
        <w:t xml:space="preserve">хеме территориального планирования Российской Федерации, </w:t>
      </w:r>
      <w:r>
        <w:rPr>
          <w:rFonts w:ascii="Times New Roman" w:hAnsi="Times New Roman" w:cs="Times New Roman"/>
          <w:sz w:val="26"/>
          <w:szCs w:val="26"/>
        </w:rPr>
        <w:t>С</w:t>
      </w:r>
      <w:r w:rsidRPr="00B92454">
        <w:rPr>
          <w:rFonts w:ascii="Times New Roman" w:hAnsi="Times New Roman" w:cs="Times New Roman"/>
          <w:sz w:val="26"/>
          <w:szCs w:val="26"/>
        </w:rPr>
        <w:t xml:space="preserve">хеме территориального планирования Кабардино-Балкарской Республики и </w:t>
      </w:r>
      <w:r>
        <w:rPr>
          <w:rFonts w:ascii="Times New Roman" w:hAnsi="Times New Roman" w:cs="Times New Roman"/>
          <w:sz w:val="26"/>
          <w:szCs w:val="26"/>
        </w:rPr>
        <w:t>С</w:t>
      </w:r>
      <w:r w:rsidRPr="00B92454">
        <w:rPr>
          <w:rFonts w:ascii="Times New Roman" w:hAnsi="Times New Roman" w:cs="Times New Roman"/>
          <w:sz w:val="26"/>
          <w:szCs w:val="26"/>
        </w:rPr>
        <w:t xml:space="preserve">хеме территориального планирования </w:t>
      </w:r>
      <w:r w:rsidR="00F241D7">
        <w:rPr>
          <w:rFonts w:ascii="Times New Roman" w:hAnsi="Times New Roman" w:cs="Times New Roman"/>
          <w:sz w:val="26"/>
          <w:szCs w:val="26"/>
        </w:rPr>
        <w:t>Урванского</w:t>
      </w:r>
      <w:r w:rsidRPr="00B92454">
        <w:rPr>
          <w:rFonts w:ascii="Times New Roman" w:hAnsi="Times New Roman" w:cs="Times New Roman"/>
          <w:sz w:val="26"/>
          <w:szCs w:val="26"/>
        </w:rPr>
        <w:t xml:space="preserve"> муниципального района.</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Pr="00B92454">
        <w:rPr>
          <w:rFonts w:ascii="Times New Roman" w:hAnsi="Times New Roman" w:cs="Times New Roman"/>
          <w:sz w:val="26"/>
          <w:szCs w:val="26"/>
        </w:rPr>
        <w:t xml:space="preserve">. По результатам проверки администрация 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 xml:space="preserve"> направляет проект о внесении изменений и (или) дополнений в Правила </w:t>
      </w:r>
      <w:r>
        <w:rPr>
          <w:rFonts w:ascii="Times New Roman" w:hAnsi="Times New Roman" w:cs="Times New Roman"/>
          <w:sz w:val="26"/>
          <w:szCs w:val="26"/>
        </w:rPr>
        <w:t>г</w:t>
      </w:r>
      <w:r w:rsidRPr="00B92454">
        <w:rPr>
          <w:rFonts w:ascii="Times New Roman" w:hAnsi="Times New Roman" w:cs="Times New Roman"/>
          <w:sz w:val="26"/>
          <w:szCs w:val="26"/>
        </w:rPr>
        <w:t xml:space="preserve">лаве сельского поселения или в случае обнаружения его несоответствия указанным требованиям и документам </w:t>
      </w:r>
      <w:r>
        <w:rPr>
          <w:rFonts w:ascii="Times New Roman" w:hAnsi="Times New Roman" w:cs="Times New Roman"/>
          <w:sz w:val="26"/>
          <w:szCs w:val="26"/>
        </w:rPr>
        <w:t>–</w:t>
      </w:r>
      <w:r w:rsidRPr="00B92454">
        <w:rPr>
          <w:rFonts w:ascii="Times New Roman" w:hAnsi="Times New Roman" w:cs="Times New Roman"/>
          <w:sz w:val="26"/>
          <w:szCs w:val="26"/>
        </w:rPr>
        <w:t xml:space="preserve"> в</w:t>
      </w:r>
      <w:r>
        <w:rPr>
          <w:rFonts w:ascii="Times New Roman" w:hAnsi="Times New Roman" w:cs="Times New Roman"/>
          <w:sz w:val="26"/>
          <w:szCs w:val="26"/>
        </w:rPr>
        <w:t xml:space="preserve"> К</w:t>
      </w:r>
      <w:r w:rsidRPr="00B92454">
        <w:rPr>
          <w:rFonts w:ascii="Times New Roman" w:hAnsi="Times New Roman" w:cs="Times New Roman"/>
          <w:sz w:val="26"/>
          <w:szCs w:val="26"/>
        </w:rPr>
        <w:t>омиссию по рассмотрению проекта на доработку.</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B92454">
        <w:rPr>
          <w:rFonts w:ascii="Times New Roman" w:hAnsi="Times New Roman" w:cs="Times New Roman"/>
          <w:sz w:val="26"/>
          <w:szCs w:val="26"/>
        </w:rPr>
        <w:t xml:space="preserve">. Глава 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 xml:space="preserve"> при получении проекта о внесении изменений и (или) дополнений в Правила принимает решение о проведении публичных слушаний по проекту в срок не позднее, чем </w:t>
      </w:r>
      <w:r w:rsidRPr="00B92454">
        <w:rPr>
          <w:rFonts w:ascii="Times New Roman" w:hAnsi="Times New Roman" w:cs="Times New Roman"/>
          <w:b/>
          <w:sz w:val="26"/>
          <w:szCs w:val="26"/>
        </w:rPr>
        <w:t>через десять дней</w:t>
      </w:r>
      <w:r w:rsidRPr="00B92454">
        <w:rPr>
          <w:rFonts w:ascii="Times New Roman" w:hAnsi="Times New Roman" w:cs="Times New Roman"/>
          <w:sz w:val="26"/>
          <w:szCs w:val="26"/>
        </w:rPr>
        <w:t xml:space="preserve"> со дня получения проекта.</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Pr="00B92454">
        <w:rPr>
          <w:rFonts w:ascii="Times New Roman" w:hAnsi="Times New Roman" w:cs="Times New Roman"/>
          <w:sz w:val="26"/>
          <w:szCs w:val="26"/>
        </w:rPr>
        <w:t xml:space="preserve">. Публичные слушания по проекту о внесении изменений и (или) дополнений в Правила землепользования и застройки проводятся в порядке, установленном Положением о публичных слушаниях и Уставом 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 xml:space="preserve"> учетом особенностей, предусмотренных градостроительным законодательством и настоящими Правилами.</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Pr="00B92454">
        <w:rPr>
          <w:rFonts w:ascii="Times New Roman" w:hAnsi="Times New Roman" w:cs="Times New Roman"/>
          <w:sz w:val="26"/>
          <w:szCs w:val="26"/>
        </w:rPr>
        <w:t xml:space="preserve">. После завершения публичных слушаний по проекту о внесении изменений и (или) дополнений в Правила комиссия по рассмотрению проекта обеспечивает уточнение проекта с учетом результатов публичных слушаний и представляет уточненный проект Главе 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 xml:space="preserve">. Обязательными </w:t>
      </w:r>
      <w:r w:rsidRPr="00B92454">
        <w:rPr>
          <w:rFonts w:ascii="Times New Roman" w:hAnsi="Times New Roman" w:cs="Times New Roman"/>
          <w:sz w:val="26"/>
          <w:szCs w:val="26"/>
        </w:rPr>
        <w:lastRenderedPageBreak/>
        <w:t>приложениями к проекту о внесении изменений и (или) дополнений в Правила землепользования и застройки являются протоколы публичных слушаний и заключение о результатах публичных слушаний.</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b/>
          <w:bCs/>
          <w:sz w:val="26"/>
          <w:szCs w:val="26"/>
        </w:rPr>
      </w:pPr>
      <w:r w:rsidRPr="00B92454">
        <w:rPr>
          <w:rFonts w:ascii="Times New Roman" w:hAnsi="Times New Roman" w:cs="Times New Roman"/>
          <w:sz w:val="26"/>
          <w:szCs w:val="26"/>
        </w:rPr>
        <w:t>1</w:t>
      </w:r>
      <w:r w:rsidR="006920AF">
        <w:rPr>
          <w:rFonts w:ascii="Times New Roman" w:hAnsi="Times New Roman" w:cs="Times New Roman"/>
          <w:sz w:val="26"/>
          <w:szCs w:val="26"/>
        </w:rPr>
        <w:t>0</w:t>
      </w:r>
      <w:r w:rsidRPr="00B92454">
        <w:rPr>
          <w:rFonts w:ascii="Times New Roman" w:hAnsi="Times New Roman" w:cs="Times New Roman"/>
          <w:sz w:val="26"/>
          <w:szCs w:val="26"/>
        </w:rPr>
        <w:t xml:space="preserve">. Глава 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 xml:space="preserve"> </w:t>
      </w:r>
      <w:r w:rsidRPr="006866B3">
        <w:rPr>
          <w:rFonts w:ascii="Times New Roman" w:hAnsi="Times New Roman" w:cs="Times New Roman"/>
          <w:b/>
          <w:sz w:val="26"/>
          <w:szCs w:val="26"/>
        </w:rPr>
        <w:t>в течение десяти дней</w:t>
      </w:r>
      <w:r w:rsidRPr="00B92454">
        <w:rPr>
          <w:rFonts w:ascii="Times New Roman" w:hAnsi="Times New Roman" w:cs="Times New Roman"/>
          <w:sz w:val="26"/>
          <w:szCs w:val="26"/>
        </w:rPr>
        <w:t xml:space="preserve"> после представления ему проекта о внесении изменений и (или) дополнений в Правила и указанных в пункте </w:t>
      </w:r>
      <w:r w:rsidR="006866B3">
        <w:rPr>
          <w:rFonts w:ascii="Times New Roman" w:hAnsi="Times New Roman" w:cs="Times New Roman"/>
          <w:sz w:val="26"/>
          <w:szCs w:val="26"/>
        </w:rPr>
        <w:t xml:space="preserve">9 </w:t>
      </w:r>
      <w:r w:rsidRPr="00B92454">
        <w:rPr>
          <w:rFonts w:ascii="Times New Roman" w:hAnsi="Times New Roman" w:cs="Times New Roman"/>
          <w:sz w:val="26"/>
          <w:szCs w:val="26"/>
        </w:rPr>
        <w:t>настоящей статьи приложений принимает решение о направлении проекта в Совет местного самоуправления поселения или об отклонении проекта и о направлении его на доработку с указанием даты повторного представления проекта.</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1</w:t>
      </w:r>
      <w:r w:rsidR="006920AF">
        <w:rPr>
          <w:rFonts w:ascii="Times New Roman" w:hAnsi="Times New Roman" w:cs="Times New Roman"/>
          <w:sz w:val="26"/>
          <w:szCs w:val="26"/>
        </w:rPr>
        <w:t>1</w:t>
      </w:r>
      <w:r w:rsidRPr="00B92454">
        <w:rPr>
          <w:rFonts w:ascii="Times New Roman" w:hAnsi="Times New Roman" w:cs="Times New Roman"/>
          <w:sz w:val="26"/>
          <w:szCs w:val="26"/>
        </w:rPr>
        <w:t xml:space="preserve">. Совет </w:t>
      </w:r>
      <w:r w:rsidR="006866B3" w:rsidRPr="006866B3">
        <w:rPr>
          <w:rFonts w:ascii="Times New Roman" w:hAnsi="Times New Roman" w:cs="Times New Roman"/>
          <w:sz w:val="26"/>
          <w:szCs w:val="26"/>
        </w:rPr>
        <w:t xml:space="preserve">местного самоуправления </w:t>
      </w:r>
      <w:r w:rsidRPr="00B92454">
        <w:rPr>
          <w:rFonts w:ascii="Times New Roman" w:hAnsi="Times New Roman" w:cs="Times New Roman"/>
          <w:sz w:val="26"/>
          <w:szCs w:val="26"/>
        </w:rPr>
        <w:t xml:space="preserve">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 xml:space="preserve"> по результатам рассмотрения проекта о внесении изменений и (или) дополнений в Правила землепользования и застройки принимает одно из следующих решений:</w:t>
      </w:r>
    </w:p>
    <w:p w:rsidR="00B92454" w:rsidRPr="006920AF" w:rsidRDefault="00B92454" w:rsidP="00B55CA1">
      <w:pPr>
        <w:pStyle w:val="ab"/>
        <w:numPr>
          <w:ilvl w:val="0"/>
          <w:numId w:val="35"/>
        </w:numPr>
        <w:autoSpaceDE w:val="0"/>
        <w:autoSpaceDN w:val="0"/>
        <w:adjustRightInd w:val="0"/>
        <w:spacing w:after="0" w:line="240" w:lineRule="auto"/>
        <w:ind w:left="0" w:firstLine="360"/>
        <w:jc w:val="both"/>
        <w:rPr>
          <w:rFonts w:ascii="Times New Roman" w:hAnsi="Times New Roman" w:cs="Times New Roman"/>
          <w:sz w:val="26"/>
          <w:szCs w:val="26"/>
        </w:rPr>
      </w:pPr>
      <w:r w:rsidRPr="006920AF">
        <w:rPr>
          <w:rFonts w:ascii="Times New Roman" w:hAnsi="Times New Roman" w:cs="Times New Roman"/>
          <w:sz w:val="26"/>
          <w:szCs w:val="26"/>
        </w:rPr>
        <w:t xml:space="preserve">об утверждении изменений и (или) дополнений в Правила землепользования и застройки сельского поселения </w:t>
      </w:r>
      <w:r w:rsidR="00F241D7">
        <w:rPr>
          <w:rFonts w:ascii="Times New Roman" w:hAnsi="Times New Roman" w:cs="Times New Roman"/>
          <w:sz w:val="26"/>
          <w:szCs w:val="26"/>
        </w:rPr>
        <w:t>Герменчик</w:t>
      </w:r>
      <w:r w:rsidRPr="006920AF">
        <w:rPr>
          <w:rFonts w:ascii="Times New Roman" w:hAnsi="Times New Roman" w:cs="Times New Roman"/>
          <w:sz w:val="26"/>
          <w:szCs w:val="26"/>
        </w:rPr>
        <w:t>;</w:t>
      </w:r>
    </w:p>
    <w:p w:rsidR="00B92454" w:rsidRPr="006920AF" w:rsidRDefault="00B92454" w:rsidP="00B55CA1">
      <w:pPr>
        <w:pStyle w:val="ab"/>
        <w:numPr>
          <w:ilvl w:val="0"/>
          <w:numId w:val="35"/>
        </w:numPr>
        <w:autoSpaceDE w:val="0"/>
        <w:autoSpaceDN w:val="0"/>
        <w:adjustRightInd w:val="0"/>
        <w:spacing w:after="0" w:line="240" w:lineRule="auto"/>
        <w:ind w:left="0" w:firstLine="360"/>
        <w:jc w:val="both"/>
        <w:rPr>
          <w:rFonts w:ascii="Times New Roman" w:hAnsi="Times New Roman" w:cs="Times New Roman"/>
          <w:sz w:val="26"/>
          <w:szCs w:val="26"/>
        </w:rPr>
      </w:pPr>
      <w:r w:rsidRPr="006920AF">
        <w:rPr>
          <w:rFonts w:ascii="Times New Roman" w:hAnsi="Times New Roman" w:cs="Times New Roman"/>
          <w:sz w:val="26"/>
          <w:szCs w:val="26"/>
        </w:rPr>
        <w:t xml:space="preserve">о направлении проекта о внесении изменений и (или) дополнений в Правила землепользования и застройки сельского поселения </w:t>
      </w:r>
      <w:r w:rsidR="00F241D7">
        <w:rPr>
          <w:rFonts w:ascii="Times New Roman" w:hAnsi="Times New Roman" w:cs="Times New Roman"/>
          <w:sz w:val="26"/>
          <w:szCs w:val="26"/>
        </w:rPr>
        <w:t>Герменчик</w:t>
      </w:r>
      <w:r w:rsidRPr="006920AF">
        <w:rPr>
          <w:rFonts w:ascii="Times New Roman" w:hAnsi="Times New Roman" w:cs="Times New Roman"/>
          <w:sz w:val="26"/>
          <w:szCs w:val="26"/>
        </w:rPr>
        <w:t xml:space="preserve"> доработку в </w:t>
      </w:r>
      <w:r w:rsidR="006920AF" w:rsidRPr="006920AF">
        <w:rPr>
          <w:rFonts w:ascii="Times New Roman" w:hAnsi="Times New Roman" w:cs="Times New Roman"/>
          <w:sz w:val="26"/>
          <w:szCs w:val="26"/>
        </w:rPr>
        <w:t>а</w:t>
      </w:r>
      <w:r w:rsidRPr="006920AF">
        <w:rPr>
          <w:rFonts w:ascii="Times New Roman" w:hAnsi="Times New Roman" w:cs="Times New Roman"/>
          <w:sz w:val="26"/>
          <w:szCs w:val="26"/>
        </w:rPr>
        <w:t xml:space="preserve">дминистрацию сельского поселения </w:t>
      </w:r>
      <w:r w:rsidR="00F241D7">
        <w:rPr>
          <w:rFonts w:ascii="Times New Roman" w:hAnsi="Times New Roman" w:cs="Times New Roman"/>
          <w:sz w:val="26"/>
          <w:szCs w:val="26"/>
        </w:rPr>
        <w:t>Герменчик</w:t>
      </w:r>
      <w:r w:rsidRPr="006920AF">
        <w:rPr>
          <w:rFonts w:ascii="Times New Roman" w:hAnsi="Times New Roman" w:cs="Times New Roman"/>
          <w:sz w:val="26"/>
          <w:szCs w:val="26"/>
        </w:rPr>
        <w:t>.</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1</w:t>
      </w:r>
      <w:r w:rsidR="006866B3">
        <w:rPr>
          <w:rFonts w:ascii="Times New Roman" w:hAnsi="Times New Roman" w:cs="Times New Roman"/>
          <w:sz w:val="26"/>
          <w:szCs w:val="26"/>
        </w:rPr>
        <w:t>2</w:t>
      </w:r>
      <w:r w:rsidRPr="00B92454">
        <w:rPr>
          <w:rFonts w:ascii="Times New Roman" w:hAnsi="Times New Roman" w:cs="Times New Roman"/>
          <w:sz w:val="26"/>
          <w:szCs w:val="26"/>
        </w:rPr>
        <w:t xml:space="preserve">. Изменения и (или) дополнения в Правила землепользования и застройки 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 xml:space="preserve"> подлежат опубликованию в порядке, установленном решением Совета </w:t>
      </w:r>
      <w:r w:rsidR="006866B3" w:rsidRPr="006866B3">
        <w:rPr>
          <w:rFonts w:ascii="Times New Roman" w:hAnsi="Times New Roman" w:cs="Times New Roman"/>
          <w:sz w:val="26"/>
          <w:szCs w:val="26"/>
        </w:rPr>
        <w:t>местного самоуправления</w:t>
      </w:r>
      <w:r w:rsidRPr="00B92454">
        <w:rPr>
          <w:rFonts w:ascii="Times New Roman" w:hAnsi="Times New Roman" w:cs="Times New Roman"/>
          <w:sz w:val="26"/>
          <w:szCs w:val="26"/>
        </w:rPr>
        <w:t>.</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1</w:t>
      </w:r>
      <w:r w:rsidR="006866B3">
        <w:rPr>
          <w:rFonts w:ascii="Times New Roman" w:hAnsi="Times New Roman" w:cs="Times New Roman"/>
          <w:sz w:val="26"/>
          <w:szCs w:val="26"/>
        </w:rPr>
        <w:t>3</w:t>
      </w:r>
      <w:r w:rsidRPr="00B92454">
        <w:rPr>
          <w:rFonts w:ascii="Times New Roman" w:hAnsi="Times New Roman" w:cs="Times New Roman"/>
          <w:sz w:val="26"/>
          <w:szCs w:val="26"/>
        </w:rPr>
        <w:t xml:space="preserve">. Физические и юридические лица вправе оспорить решение об утверждении изменений и (или) дополнений в Правила землепользования и застройки 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 xml:space="preserve"> в судебном порядке.</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1</w:t>
      </w:r>
      <w:r w:rsidR="006866B3">
        <w:rPr>
          <w:rFonts w:ascii="Times New Roman" w:hAnsi="Times New Roman" w:cs="Times New Roman"/>
          <w:sz w:val="26"/>
          <w:szCs w:val="26"/>
        </w:rPr>
        <w:t>4</w:t>
      </w:r>
      <w:r w:rsidRPr="00B92454">
        <w:rPr>
          <w:rFonts w:ascii="Times New Roman" w:hAnsi="Times New Roman" w:cs="Times New Roman"/>
          <w:sz w:val="26"/>
          <w:szCs w:val="26"/>
        </w:rPr>
        <w:t>. Настоящая статья не применяется:</w:t>
      </w:r>
    </w:p>
    <w:p w:rsidR="00B92454" w:rsidRP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1) при внесении технических изменений</w:t>
      </w:r>
      <w:r w:rsidR="00BC14E9">
        <w:rPr>
          <w:rFonts w:ascii="Times New Roman" w:hAnsi="Times New Roman" w:cs="Times New Roman"/>
          <w:sz w:val="26"/>
          <w:szCs w:val="26"/>
        </w:rPr>
        <w:t>:</w:t>
      </w:r>
      <w:r w:rsidRPr="00B92454">
        <w:rPr>
          <w:rFonts w:ascii="Times New Roman" w:hAnsi="Times New Roman" w:cs="Times New Roman"/>
          <w:sz w:val="26"/>
          <w:szCs w:val="26"/>
        </w:rPr>
        <w:t xml:space="preserve"> исправление орфографических, пунктуационных, стилистических ошибок;</w:t>
      </w:r>
    </w:p>
    <w:p w:rsidR="00B92454" w:rsidRDefault="00B92454" w:rsidP="00B92454">
      <w:pPr>
        <w:autoSpaceDE w:val="0"/>
        <w:autoSpaceDN w:val="0"/>
        <w:adjustRightInd w:val="0"/>
        <w:spacing w:after="0" w:line="240" w:lineRule="auto"/>
        <w:ind w:firstLine="709"/>
        <w:jc w:val="both"/>
        <w:rPr>
          <w:rFonts w:ascii="Times New Roman" w:hAnsi="Times New Roman" w:cs="Times New Roman"/>
          <w:sz w:val="26"/>
          <w:szCs w:val="26"/>
        </w:rPr>
      </w:pPr>
      <w:r w:rsidRPr="00B92454">
        <w:rPr>
          <w:rFonts w:ascii="Times New Roman" w:hAnsi="Times New Roman" w:cs="Times New Roman"/>
          <w:sz w:val="26"/>
          <w:szCs w:val="26"/>
        </w:rPr>
        <w:t xml:space="preserve">2) в случае приведения настоящих Правил в соответствие с федеральным законодательством, законодательством Кабардино-Балкарской Республики и Уставом сельского поселения </w:t>
      </w:r>
      <w:r w:rsidR="00F241D7">
        <w:rPr>
          <w:rFonts w:ascii="Times New Roman" w:hAnsi="Times New Roman" w:cs="Times New Roman"/>
          <w:sz w:val="26"/>
          <w:szCs w:val="26"/>
        </w:rPr>
        <w:t>Герменчик</w:t>
      </w:r>
      <w:r w:rsidRPr="00B92454">
        <w:rPr>
          <w:rFonts w:ascii="Times New Roman" w:hAnsi="Times New Roman" w:cs="Times New Roman"/>
          <w:sz w:val="26"/>
          <w:szCs w:val="26"/>
        </w:rPr>
        <w:t xml:space="preserve"> при внесении непринципиальных изменений.</w:t>
      </w:r>
    </w:p>
    <w:p w:rsidR="009259AF" w:rsidRPr="00565A77" w:rsidRDefault="009259AF" w:rsidP="00565A77">
      <w:pPr>
        <w:pStyle w:val="2"/>
        <w:spacing w:before="120" w:after="120" w:line="240" w:lineRule="auto"/>
        <w:rPr>
          <w:rFonts w:ascii="Times New Roman" w:hAnsi="Times New Roman" w:cs="Times New Roman"/>
          <w:bCs w:val="0"/>
          <w:color w:val="auto"/>
        </w:rPr>
      </w:pPr>
      <w:bookmarkStart w:id="77" w:name="_Toc322625124"/>
      <w:bookmarkStart w:id="78" w:name="_Toc169684763"/>
      <w:r w:rsidRPr="00565A77">
        <w:rPr>
          <w:rFonts w:ascii="Times New Roman" w:hAnsi="Times New Roman" w:cs="Times New Roman"/>
          <w:bCs w:val="0"/>
          <w:color w:val="auto"/>
        </w:rPr>
        <w:t>Глава 6. Положения о регулировании иных вопросов землепользования и застройки</w:t>
      </w:r>
      <w:bookmarkEnd w:id="77"/>
      <w:bookmarkEnd w:id="78"/>
    </w:p>
    <w:p w:rsidR="006358CE" w:rsidRPr="00565A77" w:rsidRDefault="006358CE" w:rsidP="00565A77">
      <w:pPr>
        <w:pStyle w:val="3"/>
        <w:spacing w:before="0" w:after="120" w:line="240" w:lineRule="auto"/>
        <w:rPr>
          <w:rFonts w:ascii="Times New Roman" w:hAnsi="Times New Roman" w:cs="Times New Roman"/>
          <w:color w:val="auto"/>
          <w:sz w:val="26"/>
          <w:szCs w:val="26"/>
        </w:rPr>
      </w:pPr>
      <w:bookmarkStart w:id="79" w:name="_Toc169684764"/>
      <w:r w:rsidRPr="00565A77">
        <w:rPr>
          <w:rFonts w:ascii="Times New Roman" w:hAnsi="Times New Roman" w:cs="Times New Roman"/>
          <w:bCs w:val="0"/>
          <w:color w:val="auto"/>
          <w:sz w:val="26"/>
          <w:szCs w:val="26"/>
        </w:rPr>
        <w:t xml:space="preserve">Статья </w:t>
      </w:r>
      <w:r w:rsidR="00E17D68">
        <w:rPr>
          <w:rFonts w:ascii="Times New Roman" w:hAnsi="Times New Roman" w:cs="Times New Roman"/>
          <w:bCs w:val="0"/>
          <w:color w:val="auto"/>
          <w:sz w:val="26"/>
          <w:szCs w:val="26"/>
        </w:rPr>
        <w:t>3</w:t>
      </w:r>
      <w:r w:rsidR="00B64391">
        <w:rPr>
          <w:rFonts w:ascii="Times New Roman" w:hAnsi="Times New Roman" w:cs="Times New Roman"/>
          <w:bCs w:val="0"/>
          <w:color w:val="auto"/>
          <w:sz w:val="26"/>
          <w:szCs w:val="26"/>
        </w:rPr>
        <w:t>2</w:t>
      </w:r>
      <w:r w:rsidRPr="00565A77">
        <w:rPr>
          <w:rFonts w:ascii="Times New Roman" w:hAnsi="Times New Roman" w:cs="Times New Roman"/>
          <w:bCs w:val="0"/>
          <w:color w:val="auto"/>
          <w:sz w:val="26"/>
          <w:szCs w:val="26"/>
        </w:rPr>
        <w:t xml:space="preserve">. </w:t>
      </w:r>
      <w:r w:rsidRPr="00565A77">
        <w:rPr>
          <w:rFonts w:ascii="Times New Roman" w:hAnsi="Times New Roman" w:cs="Times New Roman"/>
          <w:color w:val="auto"/>
          <w:sz w:val="26"/>
          <w:szCs w:val="26"/>
        </w:rPr>
        <w:t>Условия, при которых земельный участок не может быть предметом аукциона</w:t>
      </w:r>
      <w:bookmarkEnd w:id="79"/>
    </w:p>
    <w:p w:rsidR="006358CE" w:rsidRPr="001B52C9" w:rsidRDefault="006358CE" w:rsidP="00E94AC0">
      <w:pPr>
        <w:spacing w:after="0" w:line="240" w:lineRule="auto"/>
        <w:ind w:firstLine="709"/>
        <w:jc w:val="both"/>
        <w:rPr>
          <w:rFonts w:ascii="Times New Roman" w:hAnsi="Times New Roman" w:cs="Times New Roman"/>
          <w:bCs/>
          <w:sz w:val="26"/>
          <w:szCs w:val="26"/>
        </w:rPr>
      </w:pPr>
      <w:r w:rsidRPr="001B52C9">
        <w:rPr>
          <w:rFonts w:ascii="Times New Roman" w:hAnsi="Times New Roman" w:cs="Times New Roman"/>
          <w:bCs/>
          <w:sz w:val="26"/>
          <w:szCs w:val="26"/>
        </w:rPr>
        <w:t>Земельный участок, находящийся в государственной или муниципальной собственности, не может быть предметом аукциона, если:</w:t>
      </w:r>
    </w:p>
    <w:p w:rsidR="006358CE" w:rsidRPr="00565A77" w:rsidRDefault="006358CE"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границы земельного участка подлежат уточнению в соответствии с требованиями Федерального закона от 13.07.2015 № 218-ФЗ «О государственной регистрации недвижимости»;</w:t>
      </w:r>
    </w:p>
    <w:p w:rsidR="006358CE" w:rsidRPr="00565A77" w:rsidRDefault="006358CE"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358CE" w:rsidRPr="00565A77" w:rsidRDefault="006358CE"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разрешённого строительства, реконструкции, за исключением случаев, если в </w:t>
      </w:r>
      <w:r w:rsidRPr="00565A77">
        <w:rPr>
          <w:rFonts w:ascii="Times New Roman" w:hAnsi="Times New Roman" w:cs="Times New Roman"/>
          <w:bCs/>
          <w:sz w:val="26"/>
          <w:szCs w:val="26"/>
        </w:rPr>
        <w:lastRenderedPageBreak/>
        <w:t>соответствии с разрешённым использованием земельного участка не предусматривается возможность строительства зданий, сооружений;</w:t>
      </w:r>
    </w:p>
    <w:p w:rsidR="006358CE" w:rsidRPr="00565A77" w:rsidRDefault="006358CE"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разрешённым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6358CE" w:rsidRPr="00565A77" w:rsidRDefault="006358CE"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в отношении земельного участка не установлено разрешённое использование или разрешённое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D54C9" w:rsidRPr="00565A77" w:rsidRDefault="002D54C9"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358CE" w:rsidRPr="00565A77" w:rsidRDefault="006358CE"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земельный участок не отнесён к определённой категории земель;</w:t>
      </w:r>
    </w:p>
    <w:p w:rsidR="006358CE" w:rsidRPr="00565A77" w:rsidRDefault="006358CE"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358CE" w:rsidRPr="00565A77" w:rsidRDefault="002D54C9"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358CE" w:rsidRPr="00565A77" w:rsidRDefault="002D54C9"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6358CE" w:rsidRPr="00565A77" w:rsidRDefault="006358CE"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358CE" w:rsidRPr="00565A77" w:rsidRDefault="006358CE"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lastRenderedPageBreak/>
        <w:t>земельный участок ограничен в обороте, за исключением случая проведения аукциона на право заключения договора аренды земельного участка;</w:t>
      </w:r>
    </w:p>
    <w:p w:rsidR="006358CE" w:rsidRPr="00565A77" w:rsidRDefault="006358CE"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358CE" w:rsidRPr="00565A77" w:rsidRDefault="006358CE"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земельный участок расположен в границах застроенной территории, в отношении которой заключен договор о её развитии, или территории, в отношении которой заключен договор о её комплексном освоении;</w:t>
      </w:r>
    </w:p>
    <w:p w:rsidR="006358CE" w:rsidRPr="00565A77" w:rsidRDefault="006358CE"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358CE" w:rsidRPr="00565A77" w:rsidRDefault="006358CE"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Кабардино-Балкарской Республики или адресной инвестиционной программой;</w:t>
      </w:r>
    </w:p>
    <w:p w:rsidR="006358CE" w:rsidRPr="00565A77" w:rsidRDefault="006358CE"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в отношении земельного участка принято решение о предварительном согласовании его предоставления;</w:t>
      </w:r>
    </w:p>
    <w:p w:rsidR="006358CE" w:rsidRPr="00565A77" w:rsidRDefault="006358CE"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358CE" w:rsidRPr="00565A77" w:rsidRDefault="006358CE"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358CE" w:rsidRPr="00565A77" w:rsidRDefault="006358CE" w:rsidP="00B55CA1">
      <w:pPr>
        <w:pStyle w:val="ab"/>
        <w:numPr>
          <w:ilvl w:val="0"/>
          <w:numId w:val="37"/>
        </w:numPr>
        <w:spacing w:after="0" w:line="240" w:lineRule="auto"/>
        <w:ind w:left="0" w:firstLine="284"/>
        <w:jc w:val="both"/>
        <w:rPr>
          <w:rFonts w:ascii="Times New Roman" w:hAnsi="Times New Roman" w:cs="Times New Roman"/>
          <w:bCs/>
          <w:sz w:val="26"/>
          <w:szCs w:val="26"/>
        </w:rPr>
      </w:pPr>
      <w:r w:rsidRPr="00565A77">
        <w:rPr>
          <w:rFonts w:ascii="Times New Roman" w:hAnsi="Times New Roman" w:cs="Times New Roman"/>
          <w:bCs/>
          <w:sz w:val="26"/>
          <w:szCs w:val="26"/>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358CE" w:rsidRPr="00565A77" w:rsidRDefault="006358CE" w:rsidP="00565A77">
      <w:pPr>
        <w:pStyle w:val="3"/>
        <w:spacing w:before="120" w:after="120" w:line="240" w:lineRule="auto"/>
        <w:rPr>
          <w:rFonts w:ascii="Times New Roman" w:hAnsi="Times New Roman" w:cs="Times New Roman"/>
          <w:color w:val="auto"/>
          <w:sz w:val="26"/>
          <w:szCs w:val="26"/>
        </w:rPr>
      </w:pPr>
      <w:bookmarkStart w:id="80" w:name="_Toc169684765"/>
      <w:r w:rsidRPr="00565A77">
        <w:rPr>
          <w:rFonts w:ascii="Times New Roman" w:hAnsi="Times New Roman" w:cs="Times New Roman"/>
          <w:color w:val="auto"/>
          <w:sz w:val="26"/>
          <w:szCs w:val="26"/>
        </w:rPr>
        <w:t xml:space="preserve">Статья </w:t>
      </w:r>
      <w:r w:rsidR="00B64391">
        <w:rPr>
          <w:rFonts w:ascii="Times New Roman" w:hAnsi="Times New Roman" w:cs="Times New Roman"/>
          <w:color w:val="auto"/>
          <w:sz w:val="26"/>
          <w:szCs w:val="26"/>
        </w:rPr>
        <w:t>33</w:t>
      </w:r>
      <w:r w:rsidRPr="00565A77">
        <w:rPr>
          <w:rFonts w:ascii="Times New Roman" w:hAnsi="Times New Roman" w:cs="Times New Roman"/>
          <w:color w:val="auto"/>
          <w:sz w:val="26"/>
          <w:szCs w:val="26"/>
        </w:rPr>
        <w:t>. Территории общего пользования. Земельные участки в границах территорий общего пользования</w:t>
      </w:r>
      <w:bookmarkEnd w:id="80"/>
    </w:p>
    <w:p w:rsidR="006358CE" w:rsidRPr="001B52C9" w:rsidRDefault="006358CE" w:rsidP="00E94AC0">
      <w:pPr>
        <w:spacing w:after="0" w:line="240" w:lineRule="auto"/>
        <w:ind w:firstLine="709"/>
        <w:jc w:val="both"/>
        <w:rPr>
          <w:rFonts w:ascii="Times New Roman" w:hAnsi="Times New Roman" w:cs="Times New Roman"/>
          <w:bCs/>
          <w:sz w:val="26"/>
          <w:szCs w:val="26"/>
        </w:rPr>
      </w:pPr>
      <w:r w:rsidRPr="001B52C9">
        <w:rPr>
          <w:rFonts w:ascii="Times New Roman" w:hAnsi="Times New Roman" w:cs="Times New Roman"/>
          <w:bCs/>
          <w:sz w:val="26"/>
          <w:szCs w:val="26"/>
        </w:rPr>
        <w:t>1.</w:t>
      </w:r>
      <w:r w:rsidR="008F190B" w:rsidRPr="001B52C9">
        <w:rPr>
          <w:rFonts w:ascii="Times New Roman" w:hAnsi="Times New Roman" w:cs="Times New Roman"/>
          <w:bCs/>
          <w:sz w:val="26"/>
          <w:szCs w:val="26"/>
        </w:rPr>
        <w:t> </w:t>
      </w:r>
      <w:r w:rsidR="002D54C9" w:rsidRPr="00E61595">
        <w:rPr>
          <w:rFonts w:ascii="Times New Roman" w:hAnsi="Times New Roman" w:cs="Times New Roman"/>
          <w:bCs/>
          <w:sz w:val="26"/>
          <w:szCs w:val="26"/>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358CE" w:rsidRPr="001B52C9" w:rsidRDefault="006358CE" w:rsidP="00E94AC0">
      <w:pPr>
        <w:spacing w:after="0" w:line="240" w:lineRule="auto"/>
        <w:ind w:firstLine="709"/>
        <w:jc w:val="both"/>
        <w:rPr>
          <w:rFonts w:ascii="Times New Roman" w:hAnsi="Times New Roman" w:cs="Times New Roman"/>
          <w:bCs/>
          <w:sz w:val="26"/>
          <w:szCs w:val="26"/>
        </w:rPr>
      </w:pPr>
      <w:r w:rsidRPr="001B52C9">
        <w:rPr>
          <w:rFonts w:ascii="Times New Roman" w:hAnsi="Times New Roman" w:cs="Times New Roman"/>
          <w:bCs/>
          <w:sz w:val="26"/>
          <w:szCs w:val="26"/>
        </w:rPr>
        <w:t>2. Земельные участки (земли) в границах территорий общего пользования – земельные участки (земли) общего пользования, находящиеся в государственной или муниципальной собственности, занятые площадями, улицами, проездами, набережными, парками, лесопарками, скверами, садами, бульварами, водными объектами, пляжами и другими объектами рекреационного назначения, автомобильными дорогами и другими объектами, не закрытыми для общего пользования (доступа).</w:t>
      </w:r>
    </w:p>
    <w:p w:rsidR="006358CE" w:rsidRPr="001B52C9" w:rsidRDefault="006358CE" w:rsidP="00E94AC0">
      <w:pPr>
        <w:spacing w:after="0" w:line="240" w:lineRule="auto"/>
        <w:ind w:firstLine="709"/>
        <w:jc w:val="both"/>
        <w:rPr>
          <w:rFonts w:ascii="Times New Roman" w:hAnsi="Times New Roman" w:cs="Times New Roman"/>
          <w:bCs/>
          <w:sz w:val="26"/>
          <w:szCs w:val="26"/>
        </w:rPr>
      </w:pPr>
      <w:r w:rsidRPr="001B52C9">
        <w:rPr>
          <w:rFonts w:ascii="Times New Roman" w:hAnsi="Times New Roman" w:cs="Times New Roman"/>
          <w:bCs/>
          <w:sz w:val="26"/>
          <w:szCs w:val="26"/>
        </w:rPr>
        <w:t>3.</w:t>
      </w:r>
      <w:r w:rsidR="008F190B" w:rsidRPr="001B52C9">
        <w:rPr>
          <w:rFonts w:ascii="Times New Roman" w:hAnsi="Times New Roman" w:cs="Times New Roman"/>
          <w:bCs/>
          <w:sz w:val="26"/>
          <w:szCs w:val="26"/>
        </w:rPr>
        <w:t> </w:t>
      </w:r>
      <w:r w:rsidRPr="001B52C9">
        <w:rPr>
          <w:rFonts w:ascii="Times New Roman" w:hAnsi="Times New Roman" w:cs="Times New Roman"/>
          <w:bCs/>
          <w:sz w:val="26"/>
          <w:szCs w:val="26"/>
        </w:rPr>
        <w:t>Территории общего пользования рассматриваются как совокупность земельных участков общего пользования.</w:t>
      </w:r>
    </w:p>
    <w:p w:rsidR="006358CE" w:rsidRPr="001B52C9" w:rsidRDefault="006358CE" w:rsidP="00E94AC0">
      <w:pPr>
        <w:spacing w:after="0" w:line="240" w:lineRule="auto"/>
        <w:ind w:firstLine="709"/>
        <w:jc w:val="both"/>
        <w:rPr>
          <w:rFonts w:ascii="Times New Roman" w:hAnsi="Times New Roman" w:cs="Times New Roman"/>
          <w:bCs/>
          <w:sz w:val="26"/>
          <w:szCs w:val="26"/>
        </w:rPr>
      </w:pPr>
      <w:r w:rsidRPr="001B52C9">
        <w:rPr>
          <w:rFonts w:ascii="Times New Roman" w:hAnsi="Times New Roman" w:cs="Times New Roman"/>
          <w:bCs/>
          <w:sz w:val="26"/>
          <w:szCs w:val="26"/>
        </w:rPr>
        <w:lastRenderedPageBreak/>
        <w:t>4.</w:t>
      </w:r>
      <w:r w:rsidR="008F190B" w:rsidRPr="001B52C9">
        <w:rPr>
          <w:rFonts w:ascii="Times New Roman" w:hAnsi="Times New Roman" w:cs="Times New Roman"/>
          <w:bCs/>
          <w:sz w:val="26"/>
          <w:szCs w:val="26"/>
        </w:rPr>
        <w:t> </w:t>
      </w:r>
      <w:r w:rsidRPr="001B52C9">
        <w:rPr>
          <w:rFonts w:ascii="Times New Roman" w:hAnsi="Times New Roman" w:cs="Times New Roman"/>
          <w:bCs/>
          <w:sz w:val="26"/>
          <w:szCs w:val="26"/>
        </w:rPr>
        <w:t>Земельные участки (земли) общего пользования не подлежат приватизации, могут включаться в состав различных территориальных зон, ими беспрепятственно пользуется неограниченный круг лиц.</w:t>
      </w:r>
    </w:p>
    <w:p w:rsidR="006358CE" w:rsidRPr="001B52C9" w:rsidRDefault="006358CE" w:rsidP="00E94AC0">
      <w:pPr>
        <w:spacing w:after="0" w:line="240" w:lineRule="auto"/>
        <w:ind w:firstLine="709"/>
        <w:jc w:val="both"/>
        <w:rPr>
          <w:rFonts w:ascii="Times New Roman" w:hAnsi="Times New Roman" w:cs="Times New Roman"/>
          <w:bCs/>
          <w:sz w:val="26"/>
          <w:szCs w:val="26"/>
        </w:rPr>
      </w:pPr>
      <w:r w:rsidRPr="001B52C9">
        <w:rPr>
          <w:rFonts w:ascii="Times New Roman" w:hAnsi="Times New Roman" w:cs="Times New Roman"/>
          <w:bCs/>
          <w:sz w:val="26"/>
          <w:szCs w:val="26"/>
        </w:rPr>
        <w:t>5. В составе документации по планировке территории:</w:t>
      </w:r>
    </w:p>
    <w:p w:rsidR="006358CE" w:rsidRPr="001B52C9" w:rsidRDefault="006358CE" w:rsidP="00506B9A">
      <w:pPr>
        <w:numPr>
          <w:ilvl w:val="0"/>
          <w:numId w:val="1"/>
        </w:numPr>
        <w:spacing w:after="0" w:line="240" w:lineRule="auto"/>
        <w:ind w:left="0" w:firstLine="360"/>
        <w:contextualSpacing/>
        <w:jc w:val="both"/>
        <w:rPr>
          <w:rFonts w:ascii="Times New Roman" w:hAnsi="Times New Roman" w:cs="Times New Roman"/>
          <w:bCs/>
          <w:sz w:val="26"/>
          <w:szCs w:val="26"/>
        </w:rPr>
      </w:pPr>
      <w:r w:rsidRPr="001B52C9">
        <w:rPr>
          <w:rFonts w:ascii="Times New Roman" w:hAnsi="Times New Roman" w:cs="Times New Roman"/>
          <w:bCs/>
          <w:sz w:val="26"/>
          <w:szCs w:val="26"/>
        </w:rPr>
        <w:t>границы существующих, планируемых (изменяемых, вновь образуемых) территорий общего пользования отображаются в проектах планировки территорий посредством красных линий;</w:t>
      </w:r>
    </w:p>
    <w:p w:rsidR="006358CE" w:rsidRPr="001B52C9" w:rsidRDefault="006358CE" w:rsidP="00506B9A">
      <w:pPr>
        <w:numPr>
          <w:ilvl w:val="0"/>
          <w:numId w:val="1"/>
        </w:numPr>
        <w:spacing w:after="0" w:line="240" w:lineRule="auto"/>
        <w:ind w:left="0" w:firstLine="360"/>
        <w:contextualSpacing/>
        <w:jc w:val="both"/>
        <w:rPr>
          <w:rFonts w:ascii="Times New Roman" w:hAnsi="Times New Roman" w:cs="Times New Roman"/>
          <w:bCs/>
          <w:sz w:val="26"/>
          <w:szCs w:val="26"/>
        </w:rPr>
      </w:pPr>
      <w:r w:rsidRPr="001B52C9">
        <w:rPr>
          <w:rFonts w:ascii="Times New Roman" w:hAnsi="Times New Roman" w:cs="Times New Roman"/>
          <w:bCs/>
          <w:sz w:val="26"/>
          <w:szCs w:val="26"/>
        </w:rPr>
        <w:t>в проекте межевания территории должны быть указаны образуемые земельные участки, которые после образования будут относиться к территориям общего пользования.</w:t>
      </w:r>
    </w:p>
    <w:p w:rsidR="006358CE" w:rsidRPr="001B52C9" w:rsidRDefault="006358CE" w:rsidP="00E94AC0">
      <w:pPr>
        <w:spacing w:after="0" w:line="240" w:lineRule="auto"/>
        <w:ind w:firstLine="709"/>
        <w:jc w:val="both"/>
        <w:rPr>
          <w:rFonts w:ascii="Times New Roman" w:hAnsi="Times New Roman" w:cs="Times New Roman"/>
          <w:bCs/>
          <w:sz w:val="26"/>
          <w:szCs w:val="26"/>
        </w:rPr>
      </w:pPr>
      <w:r w:rsidRPr="001B52C9">
        <w:rPr>
          <w:rFonts w:ascii="Times New Roman" w:hAnsi="Times New Roman" w:cs="Times New Roman"/>
          <w:bCs/>
          <w:sz w:val="26"/>
          <w:szCs w:val="26"/>
        </w:rPr>
        <w:t>6.</w:t>
      </w:r>
      <w:r w:rsidR="008F190B" w:rsidRPr="001B52C9">
        <w:rPr>
          <w:rFonts w:ascii="Times New Roman" w:hAnsi="Times New Roman" w:cs="Times New Roman"/>
          <w:bCs/>
          <w:sz w:val="26"/>
          <w:szCs w:val="26"/>
        </w:rPr>
        <w:t> </w:t>
      </w:r>
      <w:r w:rsidRPr="001B52C9">
        <w:rPr>
          <w:rFonts w:ascii="Times New Roman" w:hAnsi="Times New Roman" w:cs="Times New Roman"/>
          <w:bCs/>
          <w:sz w:val="26"/>
          <w:szCs w:val="26"/>
        </w:rPr>
        <w:t>Использование земельных участков (земель) общего пользования определяется их назначением в соответствии с законодательством Российской Федерации.</w:t>
      </w:r>
    </w:p>
    <w:p w:rsidR="006358CE" w:rsidRPr="001B52C9" w:rsidRDefault="006358CE" w:rsidP="00E94AC0">
      <w:pPr>
        <w:spacing w:after="0" w:line="240" w:lineRule="auto"/>
        <w:ind w:firstLine="709"/>
        <w:jc w:val="both"/>
        <w:rPr>
          <w:rFonts w:ascii="Times New Roman" w:hAnsi="Times New Roman" w:cs="Times New Roman"/>
          <w:bCs/>
          <w:sz w:val="26"/>
          <w:szCs w:val="26"/>
        </w:rPr>
      </w:pPr>
      <w:r w:rsidRPr="001B52C9">
        <w:rPr>
          <w:rFonts w:ascii="Times New Roman" w:hAnsi="Times New Roman" w:cs="Times New Roman"/>
          <w:bCs/>
          <w:sz w:val="26"/>
          <w:szCs w:val="26"/>
        </w:rPr>
        <w:t>7.</w:t>
      </w:r>
      <w:r w:rsidR="00587A8C" w:rsidRPr="001B52C9">
        <w:rPr>
          <w:rFonts w:ascii="Times New Roman" w:hAnsi="Times New Roman" w:cs="Times New Roman"/>
          <w:bCs/>
          <w:sz w:val="26"/>
          <w:szCs w:val="26"/>
        </w:rPr>
        <w:t> </w:t>
      </w:r>
      <w:r w:rsidRPr="001B52C9">
        <w:rPr>
          <w:rFonts w:ascii="Times New Roman" w:hAnsi="Times New Roman" w:cs="Times New Roman"/>
          <w:bCs/>
          <w:sz w:val="26"/>
          <w:szCs w:val="26"/>
        </w:rPr>
        <w:t>Ограничения по распоряжению земельными участками общего пользования указаны в ч. 4 настоящей статьи.</w:t>
      </w:r>
    </w:p>
    <w:p w:rsidR="006358CE" w:rsidRPr="00565A77" w:rsidRDefault="006358CE" w:rsidP="00565A77">
      <w:pPr>
        <w:pStyle w:val="3"/>
        <w:spacing w:before="120" w:after="120" w:line="240" w:lineRule="auto"/>
        <w:rPr>
          <w:rFonts w:ascii="Times New Roman" w:hAnsi="Times New Roman" w:cs="Times New Roman"/>
          <w:color w:val="auto"/>
          <w:sz w:val="26"/>
          <w:szCs w:val="26"/>
        </w:rPr>
      </w:pPr>
      <w:bookmarkStart w:id="81" w:name="_Toc169684766"/>
      <w:r w:rsidRPr="00565A77">
        <w:rPr>
          <w:rFonts w:ascii="Times New Roman" w:hAnsi="Times New Roman" w:cs="Times New Roman"/>
          <w:color w:val="auto"/>
          <w:sz w:val="26"/>
          <w:szCs w:val="26"/>
        </w:rPr>
        <w:t xml:space="preserve">Статья </w:t>
      </w:r>
      <w:r w:rsidR="00B64391">
        <w:rPr>
          <w:rFonts w:ascii="Times New Roman" w:hAnsi="Times New Roman" w:cs="Times New Roman"/>
          <w:color w:val="auto"/>
          <w:sz w:val="26"/>
          <w:szCs w:val="26"/>
        </w:rPr>
        <w:t>34</w:t>
      </w:r>
      <w:r w:rsidRPr="00565A77">
        <w:rPr>
          <w:rFonts w:ascii="Times New Roman" w:hAnsi="Times New Roman" w:cs="Times New Roman"/>
          <w:color w:val="auto"/>
          <w:sz w:val="26"/>
          <w:szCs w:val="26"/>
        </w:rPr>
        <w:t>. Контроль за использованием объектов недвижимости</w:t>
      </w:r>
      <w:bookmarkEnd w:id="81"/>
    </w:p>
    <w:p w:rsidR="006358CE" w:rsidRDefault="006358CE" w:rsidP="00E94AC0">
      <w:pPr>
        <w:spacing w:after="0" w:line="240" w:lineRule="auto"/>
        <w:ind w:firstLine="709"/>
        <w:jc w:val="both"/>
        <w:rPr>
          <w:rFonts w:ascii="Times New Roman" w:hAnsi="Times New Roman" w:cs="Times New Roman"/>
          <w:bCs/>
          <w:sz w:val="26"/>
          <w:szCs w:val="26"/>
        </w:rPr>
      </w:pPr>
      <w:r w:rsidRPr="001B52C9">
        <w:rPr>
          <w:rFonts w:ascii="Times New Roman" w:hAnsi="Times New Roman" w:cs="Times New Roman"/>
          <w:bCs/>
          <w:sz w:val="26"/>
          <w:szCs w:val="26"/>
        </w:rPr>
        <w:t>1.</w:t>
      </w:r>
      <w:r w:rsidR="00587A8C" w:rsidRPr="001B52C9">
        <w:rPr>
          <w:rFonts w:ascii="Times New Roman" w:hAnsi="Times New Roman" w:cs="Times New Roman"/>
          <w:bCs/>
          <w:sz w:val="26"/>
          <w:szCs w:val="26"/>
        </w:rPr>
        <w:t> </w:t>
      </w:r>
      <w:r w:rsidRPr="001B52C9">
        <w:rPr>
          <w:rFonts w:ascii="Times New Roman" w:hAnsi="Times New Roman" w:cs="Times New Roman"/>
          <w:bCs/>
          <w:sz w:val="26"/>
          <w:szCs w:val="26"/>
        </w:rPr>
        <w:t>Контроль за использованием объектов недвижимости осуществляют должностные лица надзорных и контролирующих органов, которым в соответствии с законодательством Российской Федерации предоставлены такие полномочия.</w:t>
      </w:r>
    </w:p>
    <w:p w:rsidR="00DA3F30" w:rsidRPr="00DA3F30" w:rsidRDefault="00DA3F30" w:rsidP="00DA3F30">
      <w:pPr>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2. </w:t>
      </w:r>
      <w:r w:rsidRPr="00DA3F30">
        <w:rPr>
          <w:rFonts w:ascii="Times New Roman" w:hAnsi="Times New Roman" w:cs="Times New Roman"/>
          <w:bCs/>
          <w:sz w:val="26"/>
          <w:szCs w:val="26"/>
        </w:rPr>
        <w:t>Контроль за использованием и строительными преобразованиями недвижимости проводится в виде:</w:t>
      </w:r>
    </w:p>
    <w:p w:rsidR="00DA3F30" w:rsidRPr="00DA3F30" w:rsidRDefault="00DA3F30" w:rsidP="00B55CA1">
      <w:pPr>
        <w:pStyle w:val="ab"/>
        <w:numPr>
          <w:ilvl w:val="0"/>
          <w:numId w:val="36"/>
        </w:numPr>
        <w:spacing w:after="0" w:line="240" w:lineRule="auto"/>
        <w:ind w:left="0" w:firstLine="360"/>
        <w:jc w:val="both"/>
        <w:rPr>
          <w:rFonts w:ascii="Times New Roman" w:hAnsi="Times New Roman" w:cs="Times New Roman"/>
          <w:bCs/>
          <w:sz w:val="26"/>
          <w:szCs w:val="26"/>
        </w:rPr>
      </w:pPr>
      <w:r w:rsidRPr="00DA3F30">
        <w:rPr>
          <w:rFonts w:ascii="Times New Roman" w:hAnsi="Times New Roman" w:cs="Times New Roman"/>
          <w:bCs/>
          <w:sz w:val="26"/>
          <w:szCs w:val="26"/>
        </w:rPr>
        <w:t>обследований земельных участков, зданий и сооружений, других существующих и находящихся в стадии строительства, реконструкции и благоустройства объектов недвижимости, независимо от форм собственности, а также земельных участков, занятых объектами обороны, иными специальными объектами (с учетом установленного режима их посещения) – в целях проведения государственного контроля за использованием и охраной земель;</w:t>
      </w:r>
    </w:p>
    <w:p w:rsidR="00DA3F30" w:rsidRPr="00DA3F30" w:rsidRDefault="00DA3F30" w:rsidP="00B55CA1">
      <w:pPr>
        <w:pStyle w:val="ab"/>
        <w:numPr>
          <w:ilvl w:val="0"/>
          <w:numId w:val="36"/>
        </w:numPr>
        <w:spacing w:after="0" w:line="240" w:lineRule="auto"/>
        <w:ind w:left="0" w:firstLine="360"/>
        <w:jc w:val="both"/>
        <w:rPr>
          <w:rFonts w:ascii="Times New Roman" w:hAnsi="Times New Roman" w:cs="Times New Roman"/>
          <w:bCs/>
          <w:sz w:val="26"/>
          <w:szCs w:val="26"/>
        </w:rPr>
      </w:pPr>
      <w:r w:rsidRPr="00DA3F30">
        <w:rPr>
          <w:rFonts w:ascii="Times New Roman" w:hAnsi="Times New Roman" w:cs="Times New Roman"/>
          <w:bCs/>
          <w:sz w:val="26"/>
          <w:szCs w:val="26"/>
        </w:rPr>
        <w:t xml:space="preserve">проверок намерений владельцев по строительному изменению объектов недвижимости (предоставляемых в форме схем застройки участков) в части соответствия Части </w:t>
      </w:r>
      <w:r w:rsidRPr="00DA3F30">
        <w:rPr>
          <w:rFonts w:ascii="Times New Roman" w:hAnsi="Times New Roman" w:cs="Times New Roman"/>
          <w:bCs/>
          <w:sz w:val="26"/>
          <w:szCs w:val="26"/>
          <w:lang w:val="en-US"/>
        </w:rPr>
        <w:t>III</w:t>
      </w:r>
      <w:r w:rsidRPr="00DA3F30">
        <w:rPr>
          <w:rFonts w:ascii="Times New Roman" w:hAnsi="Times New Roman" w:cs="Times New Roman"/>
          <w:bCs/>
          <w:sz w:val="26"/>
          <w:szCs w:val="26"/>
        </w:rPr>
        <w:t xml:space="preserve"> настоящих Правил с предоставлением общего зонального согласования или специального зонального согласования – в случаях установления факта указанного соответствия;</w:t>
      </w:r>
    </w:p>
    <w:p w:rsidR="00DA3F30" w:rsidRPr="00DA3F30" w:rsidRDefault="00DA3F30" w:rsidP="00B55CA1">
      <w:pPr>
        <w:pStyle w:val="ab"/>
        <w:numPr>
          <w:ilvl w:val="0"/>
          <w:numId w:val="36"/>
        </w:numPr>
        <w:spacing w:after="0" w:line="240" w:lineRule="auto"/>
        <w:ind w:left="0" w:firstLine="360"/>
        <w:jc w:val="both"/>
        <w:rPr>
          <w:rFonts w:ascii="Times New Roman" w:hAnsi="Times New Roman" w:cs="Times New Roman"/>
          <w:bCs/>
          <w:sz w:val="26"/>
          <w:szCs w:val="26"/>
        </w:rPr>
      </w:pPr>
      <w:r w:rsidRPr="00DA3F30">
        <w:rPr>
          <w:rFonts w:ascii="Times New Roman" w:hAnsi="Times New Roman" w:cs="Times New Roman"/>
          <w:bCs/>
          <w:sz w:val="26"/>
          <w:szCs w:val="26"/>
        </w:rPr>
        <w:t>проверок проектной документации на соответствие государственным строительным нормам и правилам, иным обязательным стандартам и требованиям – при выдаче разрешения на строительство и разрешения на выполнение строительно-монтажных работ;</w:t>
      </w:r>
    </w:p>
    <w:p w:rsidR="00DA3F30" w:rsidRPr="00DA3F30" w:rsidRDefault="00DA3F30" w:rsidP="00B55CA1">
      <w:pPr>
        <w:pStyle w:val="ab"/>
        <w:numPr>
          <w:ilvl w:val="0"/>
          <w:numId w:val="36"/>
        </w:numPr>
        <w:spacing w:after="0" w:line="240" w:lineRule="auto"/>
        <w:ind w:left="0" w:firstLine="360"/>
        <w:jc w:val="both"/>
        <w:rPr>
          <w:rFonts w:ascii="Times New Roman" w:hAnsi="Times New Roman" w:cs="Times New Roman"/>
          <w:bCs/>
          <w:sz w:val="26"/>
          <w:szCs w:val="26"/>
        </w:rPr>
      </w:pPr>
      <w:r w:rsidRPr="00DA3F30">
        <w:rPr>
          <w:rFonts w:ascii="Times New Roman" w:hAnsi="Times New Roman" w:cs="Times New Roman"/>
          <w:bCs/>
          <w:sz w:val="26"/>
          <w:szCs w:val="26"/>
        </w:rPr>
        <w:t>инспекций в процессе производства строительных работ, осуществления приемки законченных строительством объектов в эксплуатацию с целью выявления несоответствия вновь построенных (реконструируемых) объектов недвижимости согласованной и утвержденной проектной документации.</w:t>
      </w:r>
    </w:p>
    <w:p w:rsidR="006358CE" w:rsidRPr="001B52C9" w:rsidRDefault="00DA3F30" w:rsidP="00E94AC0">
      <w:pPr>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3</w:t>
      </w:r>
      <w:r w:rsidR="006358CE" w:rsidRPr="001B52C9">
        <w:rPr>
          <w:rFonts w:ascii="Times New Roman" w:hAnsi="Times New Roman" w:cs="Times New Roman"/>
          <w:bCs/>
          <w:sz w:val="26"/>
          <w:szCs w:val="26"/>
        </w:rPr>
        <w:t>.</w:t>
      </w:r>
      <w:r w:rsidR="00587A8C" w:rsidRPr="001B52C9">
        <w:rPr>
          <w:rFonts w:ascii="Times New Roman" w:hAnsi="Times New Roman" w:cs="Times New Roman"/>
          <w:bCs/>
          <w:sz w:val="26"/>
          <w:szCs w:val="26"/>
        </w:rPr>
        <w:t> </w:t>
      </w:r>
      <w:r w:rsidR="006358CE" w:rsidRPr="001B52C9">
        <w:rPr>
          <w:rFonts w:ascii="Times New Roman" w:hAnsi="Times New Roman" w:cs="Times New Roman"/>
          <w:bCs/>
          <w:sz w:val="26"/>
          <w:szCs w:val="26"/>
        </w:rPr>
        <w:t>Должностные лица надзорных и контролирующих органов, действуя в соответствии с законодательством Российской Федерации, вправе производить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rsidR="006358CE" w:rsidRPr="001B52C9" w:rsidRDefault="00DA3F30" w:rsidP="00E94AC0">
      <w:pPr>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lastRenderedPageBreak/>
        <w:t>4</w:t>
      </w:r>
      <w:r w:rsidR="006358CE" w:rsidRPr="001B52C9">
        <w:rPr>
          <w:rFonts w:ascii="Times New Roman" w:hAnsi="Times New Roman" w:cs="Times New Roman"/>
          <w:bCs/>
          <w:sz w:val="26"/>
          <w:szCs w:val="26"/>
        </w:rPr>
        <w:t>.</w:t>
      </w:r>
      <w:r w:rsidR="00587A8C" w:rsidRPr="001B52C9">
        <w:rPr>
          <w:rFonts w:ascii="Times New Roman" w:hAnsi="Times New Roman" w:cs="Times New Roman"/>
          <w:bCs/>
          <w:sz w:val="26"/>
          <w:szCs w:val="26"/>
        </w:rPr>
        <w:t> </w:t>
      </w:r>
      <w:r w:rsidR="006358CE" w:rsidRPr="001B52C9">
        <w:rPr>
          <w:rFonts w:ascii="Times New Roman" w:hAnsi="Times New Roman" w:cs="Times New Roman"/>
          <w:bCs/>
          <w:sz w:val="26"/>
          <w:szCs w:val="26"/>
        </w:rPr>
        <w:t>Правообладатели объектов недвижимости обязаны оказывать должностным лицам надзорных и контрольных органов, действующим в соответствии с законодательством Российской Федерации, содействие в выполнении ими своих обязанностей.</w:t>
      </w:r>
    </w:p>
    <w:p w:rsidR="006358CE" w:rsidRPr="00565A77" w:rsidRDefault="006358CE" w:rsidP="00565A77">
      <w:pPr>
        <w:pStyle w:val="3"/>
        <w:spacing w:before="120" w:after="120" w:line="240" w:lineRule="auto"/>
        <w:rPr>
          <w:rFonts w:ascii="Times New Roman" w:hAnsi="Times New Roman" w:cs="Times New Roman"/>
          <w:color w:val="auto"/>
          <w:sz w:val="26"/>
          <w:szCs w:val="26"/>
        </w:rPr>
      </w:pPr>
      <w:bookmarkStart w:id="82" w:name="_Toc169684767"/>
      <w:r w:rsidRPr="00565A77">
        <w:rPr>
          <w:rFonts w:ascii="Times New Roman" w:hAnsi="Times New Roman" w:cs="Times New Roman"/>
          <w:color w:val="auto"/>
          <w:sz w:val="26"/>
          <w:szCs w:val="26"/>
        </w:rPr>
        <w:t xml:space="preserve">Статья </w:t>
      </w:r>
      <w:r w:rsidR="00B64391">
        <w:rPr>
          <w:rFonts w:ascii="Times New Roman" w:hAnsi="Times New Roman" w:cs="Times New Roman"/>
          <w:color w:val="auto"/>
          <w:sz w:val="26"/>
          <w:szCs w:val="26"/>
        </w:rPr>
        <w:t>35</w:t>
      </w:r>
      <w:r w:rsidRPr="00565A77">
        <w:rPr>
          <w:rFonts w:ascii="Times New Roman" w:hAnsi="Times New Roman" w:cs="Times New Roman"/>
          <w:color w:val="auto"/>
          <w:sz w:val="26"/>
          <w:szCs w:val="26"/>
        </w:rPr>
        <w:t>. Размещение рекламных конструкций</w:t>
      </w:r>
      <w:bookmarkEnd w:id="82"/>
    </w:p>
    <w:p w:rsidR="00587A8C" w:rsidRPr="001B52C9" w:rsidRDefault="00587A8C" w:rsidP="00E94AC0">
      <w:pPr>
        <w:spacing w:after="0" w:line="240" w:lineRule="auto"/>
        <w:ind w:firstLine="709"/>
        <w:jc w:val="both"/>
        <w:rPr>
          <w:rFonts w:ascii="Times New Roman" w:hAnsi="Times New Roman" w:cs="Times New Roman"/>
          <w:bCs/>
          <w:sz w:val="26"/>
          <w:szCs w:val="26"/>
        </w:rPr>
      </w:pPr>
      <w:r w:rsidRPr="001B52C9">
        <w:rPr>
          <w:rFonts w:ascii="Times New Roman" w:hAnsi="Times New Roman" w:cs="Times New Roman"/>
          <w:bCs/>
          <w:sz w:val="26"/>
          <w:szCs w:val="26"/>
        </w:rPr>
        <w:t>1. </w:t>
      </w:r>
      <w:r w:rsidR="006358CE" w:rsidRPr="001B52C9">
        <w:rPr>
          <w:rFonts w:ascii="Times New Roman" w:hAnsi="Times New Roman" w:cs="Times New Roman"/>
          <w:bCs/>
          <w:sz w:val="26"/>
          <w:szCs w:val="26"/>
        </w:rPr>
        <w:t xml:space="preserve">Во всех территориальных зонах сельского поселения допускается без отдельного указания в регламенте установка и эксплуатация рекламных конструкций при условии соответствия места установки рекламной конструкции Схеме размещения рекламных конструкций на территории сельского поселения </w:t>
      </w:r>
      <w:r w:rsidR="00F241D7">
        <w:rPr>
          <w:rFonts w:ascii="Times New Roman" w:hAnsi="Times New Roman" w:cs="Times New Roman"/>
          <w:bCs/>
          <w:sz w:val="26"/>
          <w:szCs w:val="26"/>
        </w:rPr>
        <w:t>Герменчик</w:t>
      </w:r>
      <w:r w:rsidR="006358CE" w:rsidRPr="001B52C9">
        <w:rPr>
          <w:rFonts w:ascii="Times New Roman" w:hAnsi="Times New Roman" w:cs="Times New Roman"/>
          <w:bCs/>
          <w:sz w:val="26"/>
          <w:szCs w:val="26"/>
        </w:rPr>
        <w:t>.</w:t>
      </w:r>
    </w:p>
    <w:p w:rsidR="006358CE" w:rsidRPr="001B52C9" w:rsidRDefault="00587A8C" w:rsidP="00E94AC0">
      <w:pPr>
        <w:spacing w:after="0" w:line="240" w:lineRule="auto"/>
        <w:ind w:firstLine="709"/>
        <w:jc w:val="both"/>
        <w:rPr>
          <w:rFonts w:ascii="Times New Roman" w:hAnsi="Times New Roman" w:cs="Times New Roman"/>
          <w:bCs/>
          <w:sz w:val="26"/>
          <w:szCs w:val="26"/>
        </w:rPr>
      </w:pPr>
      <w:r w:rsidRPr="001B52C9">
        <w:rPr>
          <w:rFonts w:ascii="Times New Roman" w:hAnsi="Times New Roman" w:cs="Times New Roman"/>
          <w:bCs/>
          <w:sz w:val="26"/>
          <w:szCs w:val="26"/>
        </w:rPr>
        <w:t>2. </w:t>
      </w:r>
      <w:r w:rsidR="006358CE" w:rsidRPr="001B52C9">
        <w:rPr>
          <w:rFonts w:ascii="Times New Roman" w:hAnsi="Times New Roman" w:cs="Times New Roman"/>
          <w:bCs/>
          <w:sz w:val="26"/>
          <w:szCs w:val="26"/>
        </w:rPr>
        <w:t xml:space="preserve">Установка и эксплуатация рекламной конструкции допускаются при наличии разрешения на установку и эксплуатацию рекламной конструкции, выдаваемого в соответствии с утвержденной </w:t>
      </w:r>
      <w:r w:rsidR="00EF1B6D" w:rsidRPr="001B52C9">
        <w:rPr>
          <w:rFonts w:ascii="Times New Roman" w:hAnsi="Times New Roman" w:cs="Times New Roman"/>
          <w:bCs/>
          <w:sz w:val="26"/>
          <w:szCs w:val="26"/>
        </w:rPr>
        <w:t>С</w:t>
      </w:r>
      <w:r w:rsidR="006358CE" w:rsidRPr="001B52C9">
        <w:rPr>
          <w:rFonts w:ascii="Times New Roman" w:hAnsi="Times New Roman" w:cs="Times New Roman"/>
          <w:bCs/>
          <w:sz w:val="26"/>
          <w:szCs w:val="26"/>
        </w:rPr>
        <w:t xml:space="preserve">хемой размещения рекламных конструкций администрацией сельского поселения </w:t>
      </w:r>
      <w:r w:rsidR="00F241D7">
        <w:rPr>
          <w:rFonts w:ascii="Times New Roman" w:hAnsi="Times New Roman" w:cs="Times New Roman"/>
          <w:bCs/>
          <w:sz w:val="26"/>
          <w:szCs w:val="26"/>
        </w:rPr>
        <w:t>Герменчик</w:t>
      </w:r>
      <w:r w:rsidR="006358CE" w:rsidRPr="001B52C9">
        <w:rPr>
          <w:rFonts w:ascii="Times New Roman" w:hAnsi="Times New Roman" w:cs="Times New Roman"/>
          <w:bCs/>
          <w:sz w:val="26"/>
          <w:szCs w:val="26"/>
        </w:rPr>
        <w:t xml:space="preserve"> </w:t>
      </w:r>
      <w:r w:rsidR="00F241D7">
        <w:rPr>
          <w:rFonts w:ascii="Times New Roman" w:hAnsi="Times New Roman" w:cs="Times New Roman"/>
          <w:bCs/>
          <w:sz w:val="26"/>
          <w:szCs w:val="26"/>
        </w:rPr>
        <w:t>Урванского</w:t>
      </w:r>
      <w:r w:rsidR="006358CE" w:rsidRPr="001B52C9">
        <w:rPr>
          <w:rFonts w:ascii="Times New Roman" w:hAnsi="Times New Roman" w:cs="Times New Roman"/>
          <w:bCs/>
          <w:sz w:val="26"/>
          <w:szCs w:val="26"/>
        </w:rPr>
        <w:t xml:space="preserve"> муниципального района Кабардино-Балкарской Республики.</w:t>
      </w:r>
    </w:p>
    <w:p w:rsidR="00587A8C" w:rsidRDefault="00587A8C" w:rsidP="00E94AC0">
      <w:pPr>
        <w:spacing w:after="0" w:line="240" w:lineRule="auto"/>
        <w:ind w:firstLine="709"/>
        <w:jc w:val="both"/>
        <w:rPr>
          <w:rFonts w:ascii="Times New Roman" w:hAnsi="Times New Roman" w:cs="Times New Roman"/>
          <w:bCs/>
          <w:sz w:val="26"/>
          <w:szCs w:val="26"/>
        </w:rPr>
      </w:pPr>
      <w:r w:rsidRPr="001B52C9">
        <w:rPr>
          <w:rFonts w:ascii="Times New Roman" w:hAnsi="Times New Roman" w:cs="Times New Roman"/>
          <w:bCs/>
          <w:sz w:val="26"/>
          <w:szCs w:val="26"/>
        </w:rPr>
        <w:t>3. Размещение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p>
    <w:p w:rsidR="00DA3F30" w:rsidRPr="00DA3F30" w:rsidRDefault="00DA3F30" w:rsidP="00565A77">
      <w:pPr>
        <w:pStyle w:val="3"/>
        <w:spacing w:before="120" w:after="120" w:line="240" w:lineRule="auto"/>
        <w:rPr>
          <w:rFonts w:ascii="Times New Roman" w:eastAsia="Times New Roman" w:hAnsi="Times New Roman" w:cs="Times New Roman"/>
          <w:color w:val="auto"/>
          <w:sz w:val="26"/>
          <w:szCs w:val="26"/>
          <w:lang w:eastAsia="ru-RU"/>
        </w:rPr>
      </w:pPr>
      <w:bookmarkStart w:id="83" w:name="_Toc154142023"/>
      <w:bookmarkStart w:id="84" w:name="_Toc164849243"/>
      <w:bookmarkStart w:id="85" w:name="_Toc169684768"/>
      <w:r w:rsidRPr="00DA3F30">
        <w:rPr>
          <w:rFonts w:ascii="Times New Roman" w:eastAsia="Times New Roman" w:hAnsi="Times New Roman" w:cs="Times New Roman"/>
          <w:color w:val="auto"/>
          <w:sz w:val="26"/>
          <w:szCs w:val="26"/>
          <w:lang w:eastAsia="ru-RU"/>
        </w:rPr>
        <w:t xml:space="preserve">Статья </w:t>
      </w:r>
      <w:r w:rsidR="00B64391">
        <w:rPr>
          <w:rFonts w:ascii="Times New Roman" w:eastAsia="Times New Roman" w:hAnsi="Times New Roman" w:cs="Times New Roman"/>
          <w:bCs w:val="0"/>
          <w:color w:val="auto"/>
          <w:sz w:val="26"/>
          <w:szCs w:val="26"/>
          <w:lang w:eastAsia="ru-RU"/>
        </w:rPr>
        <w:t>36</w:t>
      </w:r>
      <w:r w:rsidRPr="00DA3F30">
        <w:rPr>
          <w:rFonts w:ascii="Times New Roman" w:eastAsia="Times New Roman" w:hAnsi="Times New Roman" w:cs="Times New Roman"/>
          <w:color w:val="auto"/>
          <w:sz w:val="26"/>
          <w:szCs w:val="26"/>
          <w:lang w:eastAsia="ru-RU"/>
        </w:rPr>
        <w:t xml:space="preserve">. </w:t>
      </w:r>
      <w:bookmarkEnd w:id="83"/>
      <w:r w:rsidRPr="00DA3F30">
        <w:rPr>
          <w:rFonts w:ascii="Times New Roman" w:eastAsia="Times New Roman" w:hAnsi="Times New Roman" w:cs="Times New Roman"/>
          <w:color w:val="auto"/>
          <w:sz w:val="26"/>
          <w:szCs w:val="26"/>
          <w:lang w:eastAsia="ru-RU"/>
        </w:rPr>
        <w:t>Особые положения</w:t>
      </w:r>
      <w:bookmarkEnd w:id="84"/>
      <w:bookmarkEnd w:id="85"/>
    </w:p>
    <w:p w:rsidR="00DA3F30" w:rsidRPr="00DA3F30" w:rsidRDefault="00DA3F30" w:rsidP="00565A77">
      <w:pPr>
        <w:tabs>
          <w:tab w:val="decimal" w:pos="0"/>
        </w:tabs>
        <w:spacing w:after="0" w:line="240" w:lineRule="auto"/>
        <w:ind w:firstLine="709"/>
        <w:jc w:val="both"/>
        <w:rPr>
          <w:rFonts w:ascii="Times New Roman" w:eastAsia="Times New Roman" w:hAnsi="Times New Roman" w:cs="Times New Roman"/>
          <w:sz w:val="26"/>
          <w:szCs w:val="26"/>
          <w:lang w:eastAsia="ru-RU"/>
        </w:rPr>
      </w:pPr>
      <w:r w:rsidRPr="00DA3F30">
        <w:rPr>
          <w:rFonts w:ascii="Times New Roman" w:eastAsia="Times New Roman" w:hAnsi="Times New Roman" w:cs="Times New Roman"/>
          <w:sz w:val="26"/>
          <w:szCs w:val="26"/>
          <w:lang w:eastAsia="ru-RU"/>
        </w:rPr>
        <w:t xml:space="preserve">1. До разграничения государственной собственности на землю или принятия соответствующего Федерального закона распоряжение земельными участками на территории сельского поселения </w:t>
      </w:r>
      <w:r w:rsidR="00F241D7">
        <w:rPr>
          <w:rFonts w:ascii="Times New Roman" w:eastAsia="Times New Roman" w:hAnsi="Times New Roman" w:cs="Times New Roman"/>
          <w:sz w:val="26"/>
          <w:szCs w:val="26"/>
        </w:rPr>
        <w:t>Герменчик</w:t>
      </w:r>
      <w:r w:rsidRPr="00DA3F30">
        <w:rPr>
          <w:rFonts w:ascii="Times New Roman" w:eastAsia="Times New Roman" w:hAnsi="Times New Roman" w:cs="Times New Roman"/>
          <w:sz w:val="26"/>
          <w:szCs w:val="26"/>
          <w:lang w:eastAsia="ru-RU"/>
        </w:rPr>
        <w:t xml:space="preserve"> производится органами местного самоуправления </w:t>
      </w:r>
      <w:r w:rsidR="00F241D7">
        <w:rPr>
          <w:rFonts w:ascii="Times New Roman" w:eastAsia="Times New Roman" w:hAnsi="Times New Roman" w:cs="Times New Roman"/>
          <w:sz w:val="26"/>
          <w:szCs w:val="26"/>
          <w:lang w:eastAsia="ru-RU"/>
        </w:rPr>
        <w:t>Урванского</w:t>
      </w:r>
      <w:r w:rsidRPr="00DA3F30">
        <w:rPr>
          <w:rFonts w:ascii="Times New Roman" w:eastAsia="Times New Roman" w:hAnsi="Times New Roman" w:cs="Times New Roman"/>
          <w:sz w:val="26"/>
          <w:szCs w:val="26"/>
          <w:lang w:eastAsia="ru-RU"/>
        </w:rPr>
        <w:t xml:space="preserve"> муниципального района или в соответствии с компетенцией Администрации администрацией сельского поселения </w:t>
      </w:r>
      <w:r w:rsidR="00F241D7">
        <w:rPr>
          <w:rFonts w:ascii="Times New Roman" w:eastAsia="Times New Roman" w:hAnsi="Times New Roman" w:cs="Times New Roman"/>
          <w:sz w:val="26"/>
          <w:szCs w:val="26"/>
        </w:rPr>
        <w:t>Герменчик</w:t>
      </w:r>
      <w:r w:rsidRPr="00DA3F30">
        <w:rPr>
          <w:rFonts w:ascii="Times New Roman" w:eastAsia="Times New Roman" w:hAnsi="Times New Roman" w:cs="Times New Roman"/>
          <w:sz w:val="26"/>
          <w:szCs w:val="26"/>
          <w:lang w:eastAsia="ru-RU"/>
        </w:rPr>
        <w:t>.</w:t>
      </w:r>
    </w:p>
    <w:p w:rsidR="00DA3F30" w:rsidRPr="00DA3F30" w:rsidRDefault="00DA3F30" w:rsidP="00565A77">
      <w:pPr>
        <w:tabs>
          <w:tab w:val="decimal" w:pos="0"/>
        </w:tabs>
        <w:spacing w:after="0" w:line="240" w:lineRule="auto"/>
        <w:ind w:firstLine="709"/>
        <w:jc w:val="both"/>
        <w:rPr>
          <w:rFonts w:ascii="Times New Roman" w:eastAsia="Times New Roman" w:hAnsi="Times New Roman" w:cs="Times New Roman"/>
          <w:sz w:val="26"/>
          <w:szCs w:val="26"/>
          <w:lang w:eastAsia="ru-RU"/>
        </w:rPr>
      </w:pPr>
      <w:r w:rsidRPr="00DA3F30">
        <w:rPr>
          <w:rFonts w:ascii="Times New Roman" w:eastAsia="Times New Roman" w:hAnsi="Times New Roman" w:cs="Times New Roman"/>
          <w:sz w:val="26"/>
          <w:szCs w:val="26"/>
          <w:lang w:eastAsia="ru-RU"/>
        </w:rPr>
        <w:t xml:space="preserve">2. Отдельные полномочия по решению вопросов местного значения сельского поселения </w:t>
      </w:r>
      <w:r w:rsidR="00F241D7">
        <w:rPr>
          <w:rFonts w:ascii="Times New Roman" w:eastAsia="Times New Roman" w:hAnsi="Times New Roman" w:cs="Times New Roman"/>
          <w:sz w:val="26"/>
          <w:szCs w:val="26"/>
        </w:rPr>
        <w:t>Герменчик</w:t>
      </w:r>
      <w:r w:rsidRPr="00DA3F30">
        <w:rPr>
          <w:rFonts w:ascii="Times New Roman" w:eastAsia="Times New Roman" w:hAnsi="Times New Roman" w:cs="Times New Roman"/>
          <w:sz w:val="26"/>
          <w:szCs w:val="26"/>
          <w:lang w:eastAsia="ru-RU"/>
        </w:rPr>
        <w:t xml:space="preserve"> в области градостроительства и земельных отношений по Соглашению между сельским поселением </w:t>
      </w:r>
      <w:r w:rsidR="00F241D7">
        <w:rPr>
          <w:rFonts w:ascii="Times New Roman" w:eastAsia="Times New Roman" w:hAnsi="Times New Roman" w:cs="Times New Roman"/>
          <w:sz w:val="26"/>
          <w:szCs w:val="26"/>
        </w:rPr>
        <w:t>Герменчик</w:t>
      </w:r>
      <w:r w:rsidRPr="00DA3F30">
        <w:rPr>
          <w:rFonts w:ascii="Times New Roman" w:eastAsia="Times New Roman" w:hAnsi="Times New Roman" w:cs="Times New Roman"/>
          <w:sz w:val="26"/>
          <w:szCs w:val="26"/>
          <w:lang w:eastAsia="ru-RU"/>
        </w:rPr>
        <w:t xml:space="preserve"> и Чегемским муниципальным районом могут быть переданы органам местного самоуправления </w:t>
      </w:r>
      <w:r w:rsidR="00F241D7">
        <w:rPr>
          <w:rFonts w:ascii="Times New Roman" w:eastAsia="Times New Roman" w:hAnsi="Times New Roman" w:cs="Times New Roman"/>
          <w:sz w:val="26"/>
          <w:szCs w:val="26"/>
          <w:lang w:eastAsia="ru-RU"/>
        </w:rPr>
        <w:t>Урванского</w:t>
      </w:r>
      <w:r w:rsidRPr="00DA3F30">
        <w:rPr>
          <w:rFonts w:ascii="Times New Roman" w:eastAsia="Times New Roman" w:hAnsi="Times New Roman" w:cs="Times New Roman"/>
          <w:sz w:val="26"/>
          <w:szCs w:val="26"/>
          <w:lang w:eastAsia="ru-RU"/>
        </w:rPr>
        <w:t xml:space="preserve"> муниципального района.</w:t>
      </w:r>
    </w:p>
    <w:p w:rsidR="00DA3F30" w:rsidRPr="00DA3F30" w:rsidRDefault="00DA3F30" w:rsidP="00565A77">
      <w:pPr>
        <w:tabs>
          <w:tab w:val="decimal" w:pos="0"/>
        </w:tabs>
        <w:spacing w:after="0" w:line="240" w:lineRule="auto"/>
        <w:ind w:firstLine="709"/>
        <w:jc w:val="both"/>
        <w:rPr>
          <w:rFonts w:ascii="Times New Roman" w:eastAsia="Times New Roman" w:hAnsi="Times New Roman" w:cs="Times New Roman"/>
          <w:b/>
          <w:sz w:val="26"/>
          <w:szCs w:val="26"/>
          <w:lang w:eastAsia="ru-RU"/>
        </w:rPr>
      </w:pPr>
      <w:r w:rsidRPr="00DA3F30">
        <w:rPr>
          <w:rFonts w:ascii="Times New Roman" w:eastAsia="Times New Roman" w:hAnsi="Times New Roman" w:cs="Times New Roman"/>
          <w:sz w:val="26"/>
          <w:szCs w:val="26"/>
          <w:lang w:eastAsia="ru-RU"/>
        </w:rPr>
        <w:t xml:space="preserve">3. Любые действия и бездействие органов и должностных лиц местного самоуправления сельского поселения </w:t>
      </w:r>
      <w:r w:rsidR="00F241D7">
        <w:rPr>
          <w:rFonts w:ascii="Times New Roman" w:eastAsia="Times New Roman" w:hAnsi="Times New Roman" w:cs="Times New Roman"/>
          <w:sz w:val="26"/>
          <w:szCs w:val="26"/>
        </w:rPr>
        <w:t>Герменчик</w:t>
      </w:r>
      <w:r w:rsidRPr="00DA3F30">
        <w:rPr>
          <w:rFonts w:ascii="Times New Roman" w:eastAsia="Times New Roman" w:hAnsi="Times New Roman" w:cs="Times New Roman"/>
          <w:sz w:val="26"/>
          <w:szCs w:val="26"/>
          <w:lang w:eastAsia="ru-RU"/>
        </w:rPr>
        <w:t xml:space="preserve"> в сфере землепользования и застройки могут быть обжалованы в суде.</w:t>
      </w:r>
    </w:p>
    <w:p w:rsidR="00DA3F30" w:rsidRPr="00DA3F30" w:rsidRDefault="00DA3F30" w:rsidP="00DA3F30">
      <w:pPr>
        <w:keepNext/>
        <w:spacing w:before="120" w:after="120" w:line="240" w:lineRule="auto"/>
        <w:outlineLvl w:val="2"/>
        <w:rPr>
          <w:rFonts w:ascii="Times New Roman" w:eastAsia="Times New Roman" w:hAnsi="Times New Roman" w:cs="Times New Roman"/>
          <w:b/>
          <w:bCs/>
          <w:sz w:val="26"/>
          <w:szCs w:val="26"/>
          <w:lang w:eastAsia="ru-RU"/>
        </w:rPr>
      </w:pPr>
      <w:bookmarkStart w:id="86" w:name="_Toc164849241"/>
      <w:bookmarkStart w:id="87" w:name="_Toc169684769"/>
      <w:r w:rsidRPr="00DA3F30">
        <w:rPr>
          <w:rFonts w:ascii="Times New Roman" w:eastAsia="Times New Roman" w:hAnsi="Times New Roman" w:cs="Times New Roman"/>
          <w:b/>
          <w:bCs/>
          <w:sz w:val="26"/>
          <w:szCs w:val="26"/>
          <w:lang w:eastAsia="ru-RU"/>
        </w:rPr>
        <w:t xml:space="preserve">Статья </w:t>
      </w:r>
      <w:r w:rsidR="00B64391">
        <w:rPr>
          <w:rFonts w:ascii="Times New Roman" w:eastAsia="Times New Roman" w:hAnsi="Times New Roman" w:cs="Times New Roman"/>
          <w:b/>
          <w:bCs/>
          <w:sz w:val="26"/>
          <w:szCs w:val="26"/>
          <w:lang w:eastAsia="ru-RU"/>
        </w:rPr>
        <w:t>37</w:t>
      </w:r>
      <w:r w:rsidRPr="00DA3F30">
        <w:rPr>
          <w:rFonts w:ascii="Times New Roman" w:eastAsia="Times New Roman" w:hAnsi="Times New Roman" w:cs="Times New Roman"/>
          <w:b/>
          <w:bCs/>
          <w:sz w:val="26"/>
          <w:szCs w:val="26"/>
          <w:lang w:eastAsia="ru-RU"/>
        </w:rPr>
        <w:t xml:space="preserve">. Вступление в силу Правил землепользования и застройки сельского поселения </w:t>
      </w:r>
      <w:r w:rsidR="00F241D7">
        <w:rPr>
          <w:rFonts w:ascii="Times New Roman" w:eastAsia="Times New Roman" w:hAnsi="Times New Roman" w:cs="Times New Roman"/>
          <w:b/>
          <w:bCs/>
          <w:sz w:val="26"/>
          <w:szCs w:val="26"/>
        </w:rPr>
        <w:t>Герменчик</w:t>
      </w:r>
      <w:bookmarkEnd w:id="86"/>
      <w:bookmarkEnd w:id="87"/>
    </w:p>
    <w:p w:rsidR="00DA3F30" w:rsidRPr="00DA3F30" w:rsidRDefault="00DA3F30" w:rsidP="00DA3F30">
      <w:pPr>
        <w:spacing w:after="0" w:line="240" w:lineRule="auto"/>
        <w:ind w:firstLine="567"/>
        <w:jc w:val="both"/>
        <w:rPr>
          <w:rFonts w:ascii="Times New Roman" w:eastAsia="Times New Roman" w:hAnsi="Times New Roman" w:cs="Times New Roman"/>
          <w:sz w:val="26"/>
          <w:szCs w:val="26"/>
          <w:lang w:eastAsia="ru-RU"/>
        </w:rPr>
      </w:pPr>
      <w:r w:rsidRPr="00DA3F30">
        <w:rPr>
          <w:rFonts w:ascii="Times New Roman" w:eastAsia="Times New Roman" w:hAnsi="Times New Roman" w:cs="Times New Roman"/>
          <w:sz w:val="26"/>
          <w:szCs w:val="26"/>
          <w:lang w:eastAsia="ru-RU"/>
        </w:rPr>
        <w:t xml:space="preserve">Настоящие Правила вступают в силу </w:t>
      </w:r>
      <w:r w:rsidRPr="00B64391">
        <w:rPr>
          <w:rFonts w:ascii="Times New Roman" w:eastAsia="Times New Roman" w:hAnsi="Times New Roman" w:cs="Times New Roman"/>
          <w:b/>
          <w:sz w:val="26"/>
          <w:szCs w:val="26"/>
          <w:lang w:eastAsia="ru-RU"/>
        </w:rPr>
        <w:t>по истечени</w:t>
      </w:r>
      <w:r w:rsidR="00565A77" w:rsidRPr="00B64391">
        <w:rPr>
          <w:rFonts w:ascii="Times New Roman" w:eastAsia="Times New Roman" w:hAnsi="Times New Roman" w:cs="Times New Roman"/>
          <w:b/>
          <w:sz w:val="26"/>
          <w:szCs w:val="26"/>
          <w:lang w:eastAsia="ru-RU"/>
        </w:rPr>
        <w:t>е</w:t>
      </w:r>
      <w:r w:rsidRPr="00B64391">
        <w:rPr>
          <w:rFonts w:ascii="Times New Roman" w:eastAsia="Times New Roman" w:hAnsi="Times New Roman" w:cs="Times New Roman"/>
          <w:b/>
          <w:sz w:val="26"/>
          <w:szCs w:val="26"/>
          <w:lang w:eastAsia="ru-RU"/>
        </w:rPr>
        <w:t xml:space="preserve"> десяти дней</w:t>
      </w:r>
      <w:r w:rsidRPr="00DA3F30">
        <w:rPr>
          <w:rFonts w:ascii="Times New Roman" w:eastAsia="Times New Roman" w:hAnsi="Times New Roman" w:cs="Times New Roman"/>
          <w:sz w:val="26"/>
          <w:szCs w:val="26"/>
          <w:lang w:eastAsia="ru-RU"/>
        </w:rPr>
        <w:t xml:space="preserve"> после их утверждения и официального опубликования</w:t>
      </w:r>
    </w:p>
    <w:p w:rsidR="00DA3F30" w:rsidRPr="00565A77" w:rsidRDefault="00DA3F30" w:rsidP="00565A77">
      <w:pPr>
        <w:spacing w:after="0" w:line="240" w:lineRule="auto"/>
        <w:ind w:firstLine="709"/>
        <w:jc w:val="both"/>
        <w:rPr>
          <w:rFonts w:ascii="Times New Roman" w:hAnsi="Times New Roman" w:cs="Times New Roman"/>
          <w:bCs/>
          <w:sz w:val="26"/>
          <w:szCs w:val="26"/>
        </w:rPr>
      </w:pPr>
    </w:p>
    <w:p w:rsidR="006358CE" w:rsidRPr="00565A77" w:rsidRDefault="006358CE" w:rsidP="00565A77">
      <w:pPr>
        <w:spacing w:after="0"/>
        <w:rPr>
          <w:rFonts w:ascii="Times New Roman" w:hAnsi="Times New Roman" w:cs="Times New Roman"/>
          <w:bCs/>
          <w:sz w:val="26"/>
          <w:szCs w:val="26"/>
        </w:rPr>
      </w:pPr>
      <w:r w:rsidRPr="00565A77">
        <w:rPr>
          <w:rFonts w:ascii="Times New Roman" w:hAnsi="Times New Roman" w:cs="Times New Roman"/>
          <w:bCs/>
          <w:sz w:val="26"/>
          <w:szCs w:val="26"/>
        </w:rPr>
        <w:br w:type="page"/>
      </w:r>
    </w:p>
    <w:p w:rsidR="006358CE" w:rsidRPr="0074539C" w:rsidRDefault="00A41D76" w:rsidP="004E28CC">
      <w:pPr>
        <w:keepNext/>
        <w:keepLines/>
        <w:spacing w:after="120" w:line="240" w:lineRule="auto"/>
        <w:outlineLvl w:val="0"/>
        <w:rPr>
          <w:rFonts w:ascii="Times New Roman" w:eastAsiaTheme="majorEastAsia" w:hAnsi="Times New Roman" w:cs="Times New Roman"/>
          <w:b/>
          <w:sz w:val="26"/>
          <w:szCs w:val="26"/>
        </w:rPr>
      </w:pPr>
      <w:bookmarkStart w:id="88" w:name="_Toc169684770"/>
      <w:r>
        <w:rPr>
          <w:rFonts w:ascii="Times New Roman" w:eastAsiaTheme="majorEastAsia" w:hAnsi="Times New Roman" w:cs="Times New Roman"/>
          <w:b/>
          <w:bCs/>
          <w:sz w:val="26"/>
          <w:szCs w:val="26"/>
        </w:rPr>
        <w:lastRenderedPageBreak/>
        <w:t>ЧАСТЬ</w:t>
      </w:r>
      <w:r w:rsidR="006358CE" w:rsidRPr="0074539C">
        <w:rPr>
          <w:rFonts w:ascii="Times New Roman" w:eastAsiaTheme="majorEastAsia" w:hAnsi="Times New Roman" w:cs="Times New Roman"/>
          <w:b/>
          <w:bCs/>
          <w:sz w:val="26"/>
          <w:szCs w:val="26"/>
        </w:rPr>
        <w:t xml:space="preserve"> II. КАРТА ГРАДОСТРОИТЕЛЬНОГО ЗОНИРОВАНИЯ</w:t>
      </w:r>
      <w:bookmarkEnd w:id="88"/>
    </w:p>
    <w:p w:rsidR="006358CE" w:rsidRPr="0074539C" w:rsidRDefault="006358CE" w:rsidP="004E28CC">
      <w:pPr>
        <w:keepNext/>
        <w:keepLines/>
        <w:spacing w:after="120" w:line="240" w:lineRule="auto"/>
        <w:outlineLvl w:val="1"/>
        <w:rPr>
          <w:rFonts w:ascii="Times New Roman" w:eastAsiaTheme="majorEastAsia" w:hAnsi="Times New Roman" w:cs="Times New Roman"/>
          <w:b/>
          <w:sz w:val="26"/>
          <w:szCs w:val="26"/>
        </w:rPr>
      </w:pPr>
      <w:bookmarkStart w:id="89" w:name="_Toc169684771"/>
      <w:r w:rsidRPr="0074539C">
        <w:rPr>
          <w:rFonts w:ascii="Times New Roman" w:eastAsiaTheme="majorEastAsia" w:hAnsi="Times New Roman" w:cs="Times New Roman"/>
          <w:b/>
          <w:bCs/>
          <w:sz w:val="26"/>
          <w:szCs w:val="26"/>
        </w:rPr>
        <w:t>Г</w:t>
      </w:r>
      <w:r w:rsidR="004E28CC" w:rsidRPr="0074539C">
        <w:rPr>
          <w:rFonts w:ascii="Times New Roman" w:eastAsiaTheme="majorEastAsia" w:hAnsi="Times New Roman" w:cs="Times New Roman"/>
          <w:b/>
          <w:bCs/>
          <w:sz w:val="26"/>
          <w:szCs w:val="26"/>
        </w:rPr>
        <w:t>лава</w:t>
      </w:r>
      <w:r w:rsidRPr="0074539C">
        <w:rPr>
          <w:rFonts w:ascii="Times New Roman" w:eastAsiaTheme="majorEastAsia" w:hAnsi="Times New Roman" w:cs="Times New Roman"/>
          <w:b/>
          <w:bCs/>
          <w:sz w:val="26"/>
          <w:szCs w:val="26"/>
        </w:rPr>
        <w:t xml:space="preserve"> </w:t>
      </w:r>
      <w:r w:rsidR="00460EB8" w:rsidRPr="0074539C">
        <w:rPr>
          <w:rFonts w:ascii="Times New Roman" w:eastAsiaTheme="majorEastAsia" w:hAnsi="Times New Roman" w:cs="Times New Roman"/>
          <w:b/>
          <w:bCs/>
          <w:sz w:val="26"/>
          <w:szCs w:val="26"/>
        </w:rPr>
        <w:t>7</w:t>
      </w:r>
      <w:r w:rsidRPr="0074539C">
        <w:rPr>
          <w:rFonts w:ascii="Times New Roman" w:eastAsiaTheme="majorEastAsia" w:hAnsi="Times New Roman" w:cs="Times New Roman"/>
          <w:b/>
          <w:bCs/>
          <w:sz w:val="26"/>
          <w:szCs w:val="26"/>
        </w:rPr>
        <w:t xml:space="preserve">. </w:t>
      </w:r>
      <w:r w:rsidRPr="0074539C">
        <w:rPr>
          <w:rFonts w:ascii="Times New Roman" w:eastAsiaTheme="majorEastAsia" w:hAnsi="Times New Roman" w:cs="Times New Roman"/>
          <w:b/>
          <w:sz w:val="26"/>
          <w:szCs w:val="26"/>
        </w:rPr>
        <w:t>Карт</w:t>
      </w:r>
      <w:r w:rsidR="001A5635" w:rsidRPr="0074539C">
        <w:rPr>
          <w:rFonts w:ascii="Times New Roman" w:eastAsiaTheme="majorEastAsia" w:hAnsi="Times New Roman" w:cs="Times New Roman"/>
          <w:b/>
          <w:sz w:val="26"/>
          <w:szCs w:val="26"/>
        </w:rPr>
        <w:t>а</w:t>
      </w:r>
      <w:r w:rsidRPr="0074539C">
        <w:rPr>
          <w:rFonts w:ascii="Times New Roman" w:eastAsiaTheme="majorEastAsia" w:hAnsi="Times New Roman" w:cs="Times New Roman"/>
          <w:b/>
          <w:sz w:val="26"/>
          <w:szCs w:val="26"/>
        </w:rPr>
        <w:t xml:space="preserve"> градостроительного зонирования</w:t>
      </w:r>
      <w:bookmarkEnd w:id="89"/>
    </w:p>
    <w:p w:rsidR="00460EB8" w:rsidRPr="0074539C" w:rsidRDefault="001A5635" w:rsidP="001A5635">
      <w:pPr>
        <w:pStyle w:val="3"/>
        <w:spacing w:before="120" w:after="120" w:line="240" w:lineRule="auto"/>
        <w:rPr>
          <w:rFonts w:ascii="Times New Roman" w:hAnsi="Times New Roman" w:cs="Times New Roman"/>
          <w:color w:val="auto"/>
          <w:sz w:val="26"/>
          <w:szCs w:val="26"/>
        </w:rPr>
      </w:pPr>
      <w:bookmarkStart w:id="90" w:name="_Toc169684772"/>
      <w:r w:rsidRPr="0074539C">
        <w:rPr>
          <w:rFonts w:ascii="Times New Roman" w:hAnsi="Times New Roman" w:cs="Times New Roman"/>
          <w:color w:val="auto"/>
          <w:sz w:val="26"/>
          <w:szCs w:val="26"/>
        </w:rPr>
        <w:t xml:space="preserve">Статья </w:t>
      </w:r>
      <w:r w:rsidR="00B64391">
        <w:rPr>
          <w:rFonts w:ascii="Times New Roman" w:hAnsi="Times New Roman" w:cs="Times New Roman"/>
          <w:color w:val="auto"/>
          <w:sz w:val="26"/>
          <w:szCs w:val="26"/>
        </w:rPr>
        <w:t>38</w:t>
      </w:r>
      <w:r w:rsidRPr="0074539C">
        <w:rPr>
          <w:rFonts w:ascii="Times New Roman" w:hAnsi="Times New Roman" w:cs="Times New Roman"/>
          <w:color w:val="auto"/>
          <w:sz w:val="26"/>
          <w:szCs w:val="26"/>
        </w:rPr>
        <w:t>. Карта градостроительного зонирования</w:t>
      </w:r>
      <w:bookmarkEnd w:id="90"/>
    </w:p>
    <w:p w:rsidR="001A5635" w:rsidRDefault="001A5635" w:rsidP="001A5635">
      <w:pPr>
        <w:tabs>
          <w:tab w:val="decimal" w:pos="0"/>
        </w:tabs>
        <w:spacing w:after="0" w:line="240" w:lineRule="auto"/>
        <w:ind w:firstLine="709"/>
        <w:jc w:val="both"/>
        <w:rPr>
          <w:rFonts w:ascii="Times New Roman" w:eastAsia="Times New Roman" w:hAnsi="Times New Roman" w:cs="Times New Roman"/>
          <w:sz w:val="26"/>
          <w:szCs w:val="26"/>
          <w:lang w:eastAsia="ru-RU"/>
        </w:rPr>
      </w:pPr>
      <w:r w:rsidRPr="001A5635">
        <w:rPr>
          <w:rFonts w:ascii="Times New Roman" w:eastAsia="Times New Roman" w:hAnsi="Times New Roman" w:cs="Times New Roman"/>
          <w:sz w:val="26"/>
          <w:szCs w:val="26"/>
          <w:lang w:eastAsia="ru-RU"/>
        </w:rPr>
        <w:t xml:space="preserve">1. Карты градостроительного зонирования сельского поселения </w:t>
      </w:r>
      <w:r w:rsidR="00F241D7">
        <w:rPr>
          <w:rFonts w:ascii="Times New Roman" w:eastAsia="Times New Roman" w:hAnsi="Times New Roman" w:cs="Times New Roman"/>
          <w:sz w:val="26"/>
          <w:szCs w:val="26"/>
        </w:rPr>
        <w:t>Герменчик</w:t>
      </w:r>
      <w:r w:rsidRPr="001A5635">
        <w:rPr>
          <w:rFonts w:ascii="Times New Roman" w:eastAsia="Times New Roman" w:hAnsi="Times New Roman" w:cs="Times New Roman"/>
          <w:sz w:val="26"/>
          <w:szCs w:val="26"/>
          <w:lang w:eastAsia="ru-RU"/>
        </w:rPr>
        <w:t xml:space="preserve"> являются неотъемлемой частью настоящих Правил (приложени</w:t>
      </w:r>
      <w:r w:rsidRPr="0074539C">
        <w:rPr>
          <w:rFonts w:ascii="Times New Roman" w:eastAsia="Times New Roman" w:hAnsi="Times New Roman" w:cs="Times New Roman"/>
          <w:sz w:val="26"/>
          <w:szCs w:val="26"/>
          <w:lang w:eastAsia="ru-RU"/>
        </w:rPr>
        <w:t>е</w:t>
      </w:r>
      <w:r w:rsidRPr="001A5635">
        <w:rPr>
          <w:rFonts w:ascii="Times New Roman" w:eastAsia="Times New Roman" w:hAnsi="Times New Roman" w:cs="Times New Roman"/>
          <w:sz w:val="26"/>
          <w:szCs w:val="26"/>
          <w:lang w:eastAsia="ru-RU"/>
        </w:rPr>
        <w:t xml:space="preserve"> 1)</w:t>
      </w:r>
      <w:r w:rsidRPr="0074539C">
        <w:rPr>
          <w:rStyle w:val="af1"/>
          <w:rFonts w:ascii="Times New Roman" w:eastAsia="Times New Roman" w:hAnsi="Times New Roman" w:cs="Times New Roman"/>
          <w:sz w:val="26"/>
          <w:szCs w:val="26"/>
          <w:lang w:eastAsia="ru-RU"/>
        </w:rPr>
        <w:footnoteReference w:id="1"/>
      </w:r>
      <w:r w:rsidRPr="001A5635">
        <w:rPr>
          <w:rFonts w:ascii="Times New Roman" w:eastAsia="Times New Roman" w:hAnsi="Times New Roman" w:cs="Times New Roman"/>
          <w:sz w:val="26"/>
          <w:szCs w:val="26"/>
          <w:lang w:eastAsia="ru-RU"/>
        </w:rPr>
        <w:t>.</w:t>
      </w:r>
    </w:p>
    <w:p w:rsidR="0074539C" w:rsidRDefault="008807E0" w:rsidP="001A5635">
      <w:pPr>
        <w:tabs>
          <w:tab w:val="decimal" w:pos="0"/>
        </w:tabs>
        <w:spacing w:after="0" w:line="240" w:lineRule="auto"/>
        <w:ind w:firstLine="709"/>
        <w:jc w:val="both"/>
        <w:rPr>
          <w:rFonts w:ascii="Times New Roman" w:eastAsia="Times New Roman" w:hAnsi="Times New Roman" w:cs="Times New Roman"/>
          <w:sz w:val="26"/>
          <w:szCs w:val="26"/>
          <w:lang w:eastAsia="ru-RU"/>
        </w:rPr>
      </w:pPr>
      <w:r w:rsidRPr="001B52C9">
        <w:rPr>
          <w:rFonts w:ascii="Times New Roman" w:hAnsi="Times New Roman" w:cs="Times New Roman"/>
          <w:bCs/>
          <w:sz w:val="26"/>
          <w:szCs w:val="26"/>
        </w:rPr>
        <w:t>2. Вся территория сельского поселения, включая земельные участки, находящиеся в государственной, муниципальной и частной собственности, а также бесхозяйные земельные участки, в пределах границ</w:t>
      </w:r>
      <w:r>
        <w:rPr>
          <w:rFonts w:ascii="Times New Roman" w:hAnsi="Times New Roman" w:cs="Times New Roman"/>
          <w:bCs/>
          <w:sz w:val="26"/>
          <w:szCs w:val="26"/>
        </w:rPr>
        <w:t>ы</w:t>
      </w:r>
      <w:r w:rsidRPr="001B52C9">
        <w:rPr>
          <w:rFonts w:ascii="Times New Roman" w:hAnsi="Times New Roman" w:cs="Times New Roman"/>
          <w:bCs/>
          <w:sz w:val="26"/>
          <w:szCs w:val="26"/>
        </w:rPr>
        <w:t xml:space="preserve"> сельского поселения делится на территориальные зоны, границы которых устанавливаются на карте градостроительного зонирования.</w:t>
      </w:r>
    </w:p>
    <w:p w:rsidR="008807E0" w:rsidRPr="001B52C9" w:rsidRDefault="008807E0" w:rsidP="008807E0">
      <w:pPr>
        <w:spacing w:after="0" w:line="240" w:lineRule="auto"/>
        <w:ind w:firstLine="709"/>
        <w:jc w:val="both"/>
        <w:rPr>
          <w:rFonts w:ascii="Times New Roman" w:hAnsi="Times New Roman" w:cs="Times New Roman"/>
          <w:bCs/>
          <w:sz w:val="26"/>
          <w:szCs w:val="26"/>
        </w:rPr>
      </w:pPr>
      <w:r w:rsidRPr="001B52C9">
        <w:rPr>
          <w:rFonts w:ascii="Times New Roman" w:hAnsi="Times New Roman" w:cs="Times New Roman"/>
          <w:bCs/>
          <w:sz w:val="26"/>
          <w:szCs w:val="26"/>
        </w:rPr>
        <w:t>3. Для земельных участков и объектов капитального строительства, расположенных в одной территориальной зоне, устанавливаются общие требования градостроительных регламентов по видам разрешённого использования земельных участков и объектов капитального строительства, предельным размерам земельных участков и предельным параметрам разрешённого строительства, реконструкции объектов капитального строительства.</w:t>
      </w:r>
    </w:p>
    <w:p w:rsidR="008807E0" w:rsidRPr="001B52C9" w:rsidRDefault="008807E0" w:rsidP="008807E0">
      <w:pPr>
        <w:spacing w:after="0" w:line="240" w:lineRule="auto"/>
        <w:ind w:firstLine="709"/>
        <w:jc w:val="both"/>
        <w:rPr>
          <w:rFonts w:ascii="Times New Roman" w:hAnsi="Times New Roman" w:cs="Times New Roman"/>
          <w:bCs/>
          <w:sz w:val="26"/>
          <w:szCs w:val="26"/>
        </w:rPr>
      </w:pPr>
      <w:r w:rsidRPr="001B52C9">
        <w:rPr>
          <w:rFonts w:ascii="Times New Roman" w:hAnsi="Times New Roman" w:cs="Times New Roman"/>
          <w:bCs/>
          <w:sz w:val="26"/>
          <w:szCs w:val="26"/>
        </w:rPr>
        <w:t>4. Границы территориальных зон устанавливаются с учётом соблюдения требования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w:t>
      </w:r>
    </w:p>
    <w:p w:rsidR="008807E0" w:rsidRPr="001B52C9" w:rsidRDefault="008807E0" w:rsidP="008807E0">
      <w:pPr>
        <w:spacing w:after="0" w:line="240" w:lineRule="auto"/>
        <w:ind w:firstLine="709"/>
        <w:jc w:val="both"/>
        <w:rPr>
          <w:rFonts w:ascii="Times New Roman" w:hAnsi="Times New Roman" w:cs="Times New Roman"/>
          <w:bCs/>
          <w:sz w:val="26"/>
          <w:szCs w:val="26"/>
        </w:rPr>
      </w:pPr>
      <w:r w:rsidRPr="001B52C9">
        <w:rPr>
          <w:rFonts w:ascii="Times New Roman" w:hAnsi="Times New Roman" w:cs="Times New Roman"/>
          <w:bCs/>
          <w:sz w:val="26"/>
          <w:szCs w:val="26"/>
        </w:rPr>
        <w:t>5. Территориальные зоны, как правило, не устанавливаются применительно к одному земельному участку.</w:t>
      </w:r>
    </w:p>
    <w:p w:rsidR="008807E0" w:rsidRPr="001B52C9" w:rsidRDefault="008807E0" w:rsidP="008807E0">
      <w:pPr>
        <w:spacing w:after="0" w:line="240" w:lineRule="auto"/>
        <w:ind w:firstLine="709"/>
        <w:jc w:val="both"/>
        <w:rPr>
          <w:rFonts w:ascii="Times New Roman" w:hAnsi="Times New Roman" w:cs="Times New Roman"/>
          <w:bCs/>
          <w:sz w:val="26"/>
          <w:szCs w:val="26"/>
        </w:rPr>
      </w:pPr>
      <w:r w:rsidRPr="001B52C9">
        <w:rPr>
          <w:rFonts w:ascii="Times New Roman" w:hAnsi="Times New Roman" w:cs="Times New Roman"/>
          <w:bCs/>
          <w:sz w:val="26"/>
          <w:szCs w:val="26"/>
        </w:rPr>
        <w:t>6. Границы территориальных зон устанавливаются с учётом:</w:t>
      </w:r>
    </w:p>
    <w:p w:rsidR="008807E0" w:rsidRPr="001B52C9" w:rsidRDefault="008807E0" w:rsidP="00506B9A">
      <w:pPr>
        <w:numPr>
          <w:ilvl w:val="0"/>
          <w:numId w:val="2"/>
        </w:numPr>
        <w:spacing w:after="0" w:line="240" w:lineRule="auto"/>
        <w:contextualSpacing/>
        <w:jc w:val="both"/>
        <w:rPr>
          <w:rFonts w:ascii="Times New Roman" w:hAnsi="Times New Roman" w:cs="Times New Roman"/>
          <w:bCs/>
          <w:sz w:val="26"/>
          <w:szCs w:val="26"/>
        </w:rPr>
      </w:pPr>
      <w:r w:rsidRPr="001B52C9">
        <w:rPr>
          <w:rFonts w:ascii="Times New Roman" w:hAnsi="Times New Roman" w:cs="Times New Roman"/>
          <w:bCs/>
          <w:sz w:val="26"/>
          <w:szCs w:val="26"/>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8807E0" w:rsidRPr="001B52C9" w:rsidRDefault="008807E0" w:rsidP="00506B9A">
      <w:pPr>
        <w:numPr>
          <w:ilvl w:val="0"/>
          <w:numId w:val="2"/>
        </w:numPr>
        <w:spacing w:after="0" w:line="240" w:lineRule="auto"/>
        <w:contextualSpacing/>
        <w:jc w:val="both"/>
        <w:rPr>
          <w:rFonts w:ascii="Times New Roman" w:hAnsi="Times New Roman" w:cs="Times New Roman"/>
          <w:bCs/>
          <w:sz w:val="26"/>
          <w:szCs w:val="26"/>
        </w:rPr>
      </w:pPr>
      <w:r w:rsidRPr="001B52C9">
        <w:rPr>
          <w:rFonts w:ascii="Times New Roman" w:hAnsi="Times New Roman" w:cs="Times New Roman"/>
          <w:bCs/>
          <w:sz w:val="26"/>
          <w:szCs w:val="26"/>
        </w:rPr>
        <w:t>функциональных зон и характеристик их планируемого развития, определённых генеральным планом сельского поселения;</w:t>
      </w:r>
    </w:p>
    <w:p w:rsidR="008807E0" w:rsidRPr="001B52C9" w:rsidRDefault="008807E0" w:rsidP="00506B9A">
      <w:pPr>
        <w:numPr>
          <w:ilvl w:val="0"/>
          <w:numId w:val="2"/>
        </w:numPr>
        <w:spacing w:after="0" w:line="240" w:lineRule="auto"/>
        <w:contextualSpacing/>
        <w:jc w:val="both"/>
        <w:rPr>
          <w:rFonts w:ascii="Times New Roman" w:hAnsi="Times New Roman" w:cs="Times New Roman"/>
          <w:bCs/>
          <w:sz w:val="26"/>
          <w:szCs w:val="26"/>
        </w:rPr>
      </w:pPr>
      <w:r w:rsidRPr="001B52C9">
        <w:rPr>
          <w:rFonts w:ascii="Times New Roman" w:hAnsi="Times New Roman" w:cs="Times New Roman"/>
          <w:bCs/>
          <w:sz w:val="26"/>
          <w:szCs w:val="26"/>
        </w:rPr>
        <w:t>определённых Градостроительным кодексом Российской Федерации видов территориальных зон;</w:t>
      </w:r>
    </w:p>
    <w:p w:rsidR="008807E0" w:rsidRPr="001B52C9" w:rsidRDefault="008807E0" w:rsidP="00506B9A">
      <w:pPr>
        <w:numPr>
          <w:ilvl w:val="0"/>
          <w:numId w:val="2"/>
        </w:numPr>
        <w:spacing w:after="0" w:line="240" w:lineRule="auto"/>
        <w:contextualSpacing/>
        <w:jc w:val="both"/>
        <w:rPr>
          <w:rFonts w:ascii="Times New Roman" w:hAnsi="Times New Roman" w:cs="Times New Roman"/>
          <w:bCs/>
          <w:sz w:val="26"/>
          <w:szCs w:val="26"/>
        </w:rPr>
      </w:pPr>
      <w:r w:rsidRPr="001B52C9">
        <w:rPr>
          <w:rFonts w:ascii="Times New Roman" w:hAnsi="Times New Roman" w:cs="Times New Roman"/>
          <w:bCs/>
          <w:sz w:val="26"/>
          <w:szCs w:val="26"/>
        </w:rPr>
        <w:t>сложившейся планировки территории и существующего землепользования</w:t>
      </w:r>
      <w:r>
        <w:rPr>
          <w:rFonts w:ascii="Times New Roman" w:hAnsi="Times New Roman" w:cs="Times New Roman"/>
          <w:bCs/>
          <w:sz w:val="26"/>
          <w:szCs w:val="26"/>
        </w:rPr>
        <w:t>;</w:t>
      </w:r>
    </w:p>
    <w:p w:rsidR="008807E0" w:rsidRPr="00005266" w:rsidRDefault="008807E0" w:rsidP="00506B9A">
      <w:pPr>
        <w:numPr>
          <w:ilvl w:val="0"/>
          <w:numId w:val="2"/>
        </w:numPr>
        <w:spacing w:after="0" w:line="240" w:lineRule="auto"/>
        <w:contextualSpacing/>
        <w:jc w:val="both"/>
        <w:rPr>
          <w:rFonts w:ascii="Times New Roman" w:hAnsi="Times New Roman" w:cs="Times New Roman"/>
          <w:bCs/>
          <w:sz w:val="26"/>
          <w:szCs w:val="26"/>
        </w:rPr>
      </w:pPr>
      <w:r w:rsidRPr="001B52C9">
        <w:rPr>
          <w:rFonts w:ascii="Times New Roman" w:hAnsi="Times New Roman" w:cs="Times New Roman"/>
          <w:bCs/>
          <w:sz w:val="26"/>
          <w:szCs w:val="26"/>
        </w:rPr>
        <w:t xml:space="preserve">планируемых </w:t>
      </w:r>
      <w:r w:rsidRPr="00005266">
        <w:rPr>
          <w:rFonts w:ascii="Times New Roman" w:hAnsi="Times New Roman" w:cs="Times New Roman"/>
          <w:bCs/>
          <w:sz w:val="26"/>
          <w:szCs w:val="26"/>
        </w:rPr>
        <w:t>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8807E0" w:rsidRPr="00005266" w:rsidRDefault="008807E0" w:rsidP="00506B9A">
      <w:pPr>
        <w:numPr>
          <w:ilvl w:val="0"/>
          <w:numId w:val="2"/>
        </w:numPr>
        <w:spacing w:after="0" w:line="240" w:lineRule="auto"/>
        <w:contextualSpacing/>
        <w:jc w:val="both"/>
        <w:rPr>
          <w:rFonts w:ascii="Times New Roman" w:hAnsi="Times New Roman" w:cs="Times New Roman"/>
          <w:bCs/>
          <w:sz w:val="26"/>
          <w:szCs w:val="26"/>
        </w:rPr>
      </w:pPr>
      <w:r w:rsidRPr="00005266">
        <w:rPr>
          <w:rFonts w:ascii="Times New Roman" w:hAnsi="Times New Roman" w:cs="Times New Roman"/>
          <w:bCs/>
          <w:sz w:val="26"/>
          <w:szCs w:val="26"/>
        </w:rPr>
        <w:t>предотвращения возможности причинения вреда объектам капитального строительства, расположенным на смежных земельных участках.</w:t>
      </w:r>
    </w:p>
    <w:p w:rsidR="00005266" w:rsidRPr="00005266" w:rsidRDefault="008807E0" w:rsidP="001A5635">
      <w:pPr>
        <w:tabs>
          <w:tab w:val="decimal" w:pos="0"/>
        </w:tabs>
        <w:autoSpaceDE w:val="0"/>
        <w:autoSpaceDN w:val="0"/>
        <w:adjustRightInd w:val="0"/>
        <w:spacing w:after="0" w:line="200" w:lineRule="atLeast"/>
        <w:ind w:firstLine="709"/>
        <w:jc w:val="both"/>
        <w:rPr>
          <w:rFonts w:ascii="Times New Roman" w:eastAsia="Times New Roman" w:hAnsi="Times New Roman" w:cs="Times New Roman"/>
          <w:sz w:val="26"/>
          <w:szCs w:val="26"/>
          <w:lang w:eastAsia="ru-RU"/>
        </w:rPr>
      </w:pPr>
      <w:r w:rsidRPr="00005266">
        <w:rPr>
          <w:rFonts w:ascii="Times New Roman" w:eastAsia="Times New Roman" w:hAnsi="Times New Roman" w:cs="Times New Roman"/>
          <w:sz w:val="26"/>
          <w:szCs w:val="26"/>
          <w:lang w:eastAsia="ru-RU"/>
        </w:rPr>
        <w:t>7</w:t>
      </w:r>
      <w:r w:rsidR="001A5635" w:rsidRPr="00005266">
        <w:rPr>
          <w:rFonts w:ascii="Times New Roman" w:eastAsia="Times New Roman" w:hAnsi="Times New Roman" w:cs="Times New Roman"/>
          <w:sz w:val="26"/>
          <w:szCs w:val="26"/>
          <w:lang w:eastAsia="ru-RU"/>
        </w:rPr>
        <w:t xml:space="preserve">. </w:t>
      </w:r>
      <w:r w:rsidR="00005266" w:rsidRPr="00005266">
        <w:rPr>
          <w:rFonts w:ascii="Times New Roman" w:eastAsia="Times New Roman" w:hAnsi="Times New Roman" w:cs="Times New Roman"/>
          <w:sz w:val="26"/>
          <w:szCs w:val="26"/>
          <w:lang w:eastAsia="ru-RU"/>
        </w:rPr>
        <w:t xml:space="preserve">На территориях поселений в соответствии со ст. </w:t>
      </w:r>
      <w:r w:rsidR="002B336B">
        <w:rPr>
          <w:rFonts w:ascii="Times New Roman" w:eastAsia="Times New Roman" w:hAnsi="Times New Roman" w:cs="Times New Roman"/>
          <w:sz w:val="26"/>
          <w:szCs w:val="26"/>
          <w:lang w:eastAsia="ru-RU"/>
        </w:rPr>
        <w:t>35</w:t>
      </w:r>
      <w:r w:rsidR="00005266" w:rsidRPr="00005266">
        <w:rPr>
          <w:rFonts w:ascii="Times New Roman" w:eastAsia="Times New Roman" w:hAnsi="Times New Roman" w:cs="Times New Roman"/>
          <w:sz w:val="26"/>
          <w:szCs w:val="26"/>
          <w:lang w:eastAsia="ru-RU"/>
        </w:rPr>
        <w:t xml:space="preserve"> Градостроительного кодекса Российской Федерации могут устанавливаться территориальные зоны следующих видов:</w:t>
      </w:r>
    </w:p>
    <w:p w:rsidR="00005266" w:rsidRPr="00005266" w:rsidRDefault="003E135D" w:rsidP="00B55CA1">
      <w:pPr>
        <w:pStyle w:val="ab"/>
        <w:numPr>
          <w:ilvl w:val="0"/>
          <w:numId w:val="39"/>
        </w:numPr>
        <w:shd w:val="clear" w:color="auto" w:fill="FFFFFF"/>
        <w:spacing w:after="0" w:line="240" w:lineRule="auto"/>
        <w:rPr>
          <w:rFonts w:ascii="Times New Roman" w:eastAsia="Times New Roman" w:hAnsi="Times New Roman" w:cs="Times New Roman"/>
          <w:sz w:val="26"/>
          <w:szCs w:val="26"/>
          <w:lang w:eastAsia="ru-RU"/>
        </w:rPr>
      </w:pPr>
      <w:hyperlink r:id="rId14" w:anchor="block_41" w:history="1">
        <w:r w:rsidR="00005266" w:rsidRPr="00005266">
          <w:rPr>
            <w:rFonts w:ascii="Times New Roman" w:eastAsia="Times New Roman" w:hAnsi="Times New Roman" w:cs="Times New Roman"/>
            <w:sz w:val="26"/>
            <w:szCs w:val="26"/>
            <w:lang w:eastAsia="ru-RU"/>
          </w:rPr>
          <w:t>жилые зоны</w:t>
        </w:r>
      </w:hyperlink>
      <w:r w:rsidR="00005266" w:rsidRPr="00005266">
        <w:rPr>
          <w:rFonts w:ascii="Times New Roman" w:eastAsia="Times New Roman" w:hAnsi="Times New Roman" w:cs="Times New Roman"/>
          <w:sz w:val="26"/>
          <w:szCs w:val="26"/>
          <w:lang w:eastAsia="ru-RU"/>
        </w:rPr>
        <w:t>;</w:t>
      </w:r>
    </w:p>
    <w:p w:rsidR="00005266" w:rsidRPr="00005266" w:rsidRDefault="003E135D" w:rsidP="00B55CA1">
      <w:pPr>
        <w:pStyle w:val="ab"/>
        <w:numPr>
          <w:ilvl w:val="0"/>
          <w:numId w:val="39"/>
        </w:numPr>
        <w:shd w:val="clear" w:color="auto" w:fill="FFFFFF"/>
        <w:spacing w:after="0" w:line="240" w:lineRule="auto"/>
        <w:rPr>
          <w:rFonts w:ascii="Times New Roman" w:eastAsia="Times New Roman" w:hAnsi="Times New Roman" w:cs="Times New Roman"/>
          <w:sz w:val="26"/>
          <w:szCs w:val="26"/>
          <w:lang w:eastAsia="ru-RU"/>
        </w:rPr>
      </w:pPr>
      <w:hyperlink r:id="rId15" w:anchor="block_42" w:history="1">
        <w:r w:rsidR="00005266" w:rsidRPr="00005266">
          <w:rPr>
            <w:rFonts w:ascii="Times New Roman" w:eastAsia="Times New Roman" w:hAnsi="Times New Roman" w:cs="Times New Roman"/>
            <w:sz w:val="26"/>
            <w:szCs w:val="26"/>
            <w:lang w:eastAsia="ru-RU"/>
          </w:rPr>
          <w:t>общественно-деловые зоны</w:t>
        </w:r>
      </w:hyperlink>
      <w:r w:rsidR="00005266" w:rsidRPr="00005266">
        <w:rPr>
          <w:rFonts w:ascii="Times New Roman" w:eastAsia="Times New Roman" w:hAnsi="Times New Roman" w:cs="Times New Roman"/>
          <w:sz w:val="26"/>
          <w:szCs w:val="26"/>
          <w:lang w:eastAsia="ru-RU"/>
        </w:rPr>
        <w:t>;</w:t>
      </w:r>
    </w:p>
    <w:p w:rsidR="00005266" w:rsidRPr="00005266" w:rsidRDefault="003E135D" w:rsidP="00B55CA1">
      <w:pPr>
        <w:pStyle w:val="ab"/>
        <w:numPr>
          <w:ilvl w:val="0"/>
          <w:numId w:val="39"/>
        </w:numPr>
        <w:shd w:val="clear" w:color="auto" w:fill="FFFFFF"/>
        <w:spacing w:after="0" w:line="240" w:lineRule="auto"/>
        <w:rPr>
          <w:rFonts w:ascii="Times New Roman" w:eastAsia="Times New Roman" w:hAnsi="Times New Roman" w:cs="Times New Roman"/>
          <w:sz w:val="26"/>
          <w:szCs w:val="26"/>
          <w:lang w:eastAsia="ru-RU"/>
        </w:rPr>
      </w:pPr>
      <w:hyperlink r:id="rId16" w:anchor="block_43" w:history="1">
        <w:r w:rsidR="00005266" w:rsidRPr="00005266">
          <w:rPr>
            <w:rFonts w:ascii="Times New Roman" w:eastAsia="Times New Roman" w:hAnsi="Times New Roman" w:cs="Times New Roman"/>
            <w:sz w:val="26"/>
            <w:szCs w:val="26"/>
            <w:lang w:eastAsia="ru-RU"/>
          </w:rPr>
          <w:t>производственные зоны</w:t>
        </w:r>
      </w:hyperlink>
      <w:r w:rsidR="00005266" w:rsidRPr="00005266">
        <w:rPr>
          <w:rFonts w:ascii="Times New Roman" w:eastAsia="Times New Roman" w:hAnsi="Times New Roman" w:cs="Times New Roman"/>
          <w:sz w:val="26"/>
          <w:szCs w:val="26"/>
          <w:lang w:eastAsia="ru-RU"/>
        </w:rPr>
        <w:t>;</w:t>
      </w:r>
    </w:p>
    <w:p w:rsidR="00005266" w:rsidRPr="00005266" w:rsidRDefault="003E135D" w:rsidP="00B55CA1">
      <w:pPr>
        <w:pStyle w:val="ab"/>
        <w:numPr>
          <w:ilvl w:val="0"/>
          <w:numId w:val="39"/>
        </w:numPr>
        <w:shd w:val="clear" w:color="auto" w:fill="FFFFFF"/>
        <w:spacing w:after="0" w:line="240" w:lineRule="auto"/>
        <w:rPr>
          <w:rFonts w:ascii="Times New Roman" w:eastAsia="Times New Roman" w:hAnsi="Times New Roman" w:cs="Times New Roman"/>
          <w:sz w:val="26"/>
          <w:szCs w:val="26"/>
          <w:lang w:eastAsia="ru-RU"/>
        </w:rPr>
      </w:pPr>
      <w:hyperlink r:id="rId17" w:anchor="block_44" w:history="1">
        <w:r w:rsidR="00005266" w:rsidRPr="00005266">
          <w:rPr>
            <w:rFonts w:ascii="Times New Roman" w:eastAsia="Times New Roman" w:hAnsi="Times New Roman" w:cs="Times New Roman"/>
            <w:sz w:val="26"/>
            <w:szCs w:val="26"/>
            <w:lang w:eastAsia="ru-RU"/>
          </w:rPr>
          <w:t>зоны инженерной и транспортной инфраструктур</w:t>
        </w:r>
      </w:hyperlink>
      <w:r w:rsidR="00005266" w:rsidRPr="00005266">
        <w:rPr>
          <w:rFonts w:ascii="Times New Roman" w:eastAsia="Times New Roman" w:hAnsi="Times New Roman" w:cs="Times New Roman"/>
          <w:sz w:val="26"/>
          <w:szCs w:val="26"/>
          <w:lang w:eastAsia="ru-RU"/>
        </w:rPr>
        <w:t>;</w:t>
      </w:r>
    </w:p>
    <w:p w:rsidR="00005266" w:rsidRPr="00005266" w:rsidRDefault="003E135D" w:rsidP="00B55CA1">
      <w:pPr>
        <w:pStyle w:val="ab"/>
        <w:numPr>
          <w:ilvl w:val="0"/>
          <w:numId w:val="39"/>
        </w:numPr>
        <w:shd w:val="clear" w:color="auto" w:fill="FFFFFF"/>
        <w:spacing w:after="0" w:line="240" w:lineRule="auto"/>
        <w:rPr>
          <w:rFonts w:ascii="Times New Roman" w:eastAsia="Times New Roman" w:hAnsi="Times New Roman" w:cs="Times New Roman"/>
          <w:sz w:val="26"/>
          <w:szCs w:val="26"/>
          <w:lang w:eastAsia="ru-RU"/>
        </w:rPr>
      </w:pPr>
      <w:hyperlink r:id="rId18" w:anchor="block_45" w:history="1">
        <w:r w:rsidR="00005266" w:rsidRPr="00005266">
          <w:rPr>
            <w:rFonts w:ascii="Times New Roman" w:eastAsia="Times New Roman" w:hAnsi="Times New Roman" w:cs="Times New Roman"/>
            <w:sz w:val="26"/>
            <w:szCs w:val="26"/>
            <w:lang w:eastAsia="ru-RU"/>
          </w:rPr>
          <w:t>рекреационные зоны</w:t>
        </w:r>
      </w:hyperlink>
      <w:r w:rsidR="00005266" w:rsidRPr="00005266">
        <w:rPr>
          <w:rFonts w:ascii="Times New Roman" w:eastAsia="Times New Roman" w:hAnsi="Times New Roman" w:cs="Times New Roman"/>
          <w:sz w:val="26"/>
          <w:szCs w:val="26"/>
          <w:lang w:eastAsia="ru-RU"/>
        </w:rPr>
        <w:t>;</w:t>
      </w:r>
    </w:p>
    <w:p w:rsidR="00005266" w:rsidRPr="00005266" w:rsidRDefault="003E135D" w:rsidP="00B55CA1">
      <w:pPr>
        <w:pStyle w:val="ab"/>
        <w:numPr>
          <w:ilvl w:val="0"/>
          <w:numId w:val="39"/>
        </w:numPr>
        <w:shd w:val="clear" w:color="auto" w:fill="FFFFFF"/>
        <w:spacing w:after="0" w:line="240" w:lineRule="auto"/>
        <w:rPr>
          <w:rFonts w:ascii="Times New Roman" w:eastAsia="Times New Roman" w:hAnsi="Times New Roman" w:cs="Times New Roman"/>
          <w:sz w:val="26"/>
          <w:szCs w:val="26"/>
          <w:lang w:eastAsia="ru-RU"/>
        </w:rPr>
      </w:pPr>
      <w:hyperlink r:id="rId19" w:anchor="block_46" w:history="1">
        <w:r w:rsidR="00005266" w:rsidRPr="00005266">
          <w:rPr>
            <w:rFonts w:ascii="Times New Roman" w:eastAsia="Times New Roman" w:hAnsi="Times New Roman" w:cs="Times New Roman"/>
            <w:sz w:val="26"/>
            <w:szCs w:val="26"/>
            <w:lang w:eastAsia="ru-RU"/>
          </w:rPr>
          <w:t>зоны сельскохозяйственного использования</w:t>
        </w:r>
      </w:hyperlink>
      <w:r w:rsidR="00005266" w:rsidRPr="00005266">
        <w:rPr>
          <w:rFonts w:ascii="Times New Roman" w:eastAsia="Times New Roman" w:hAnsi="Times New Roman" w:cs="Times New Roman"/>
          <w:sz w:val="26"/>
          <w:szCs w:val="26"/>
          <w:lang w:eastAsia="ru-RU"/>
        </w:rPr>
        <w:t>;</w:t>
      </w:r>
    </w:p>
    <w:p w:rsidR="00005266" w:rsidRPr="00005266" w:rsidRDefault="003E135D" w:rsidP="00B55CA1">
      <w:pPr>
        <w:pStyle w:val="ab"/>
        <w:numPr>
          <w:ilvl w:val="0"/>
          <w:numId w:val="39"/>
        </w:numPr>
        <w:shd w:val="clear" w:color="auto" w:fill="FFFFFF"/>
        <w:spacing w:after="0" w:line="240" w:lineRule="auto"/>
        <w:rPr>
          <w:rFonts w:ascii="Times New Roman" w:eastAsia="Times New Roman" w:hAnsi="Times New Roman" w:cs="Times New Roman"/>
          <w:sz w:val="26"/>
          <w:szCs w:val="26"/>
          <w:lang w:eastAsia="ru-RU"/>
        </w:rPr>
      </w:pPr>
      <w:hyperlink r:id="rId20" w:anchor="block_47" w:history="1">
        <w:r w:rsidR="00005266" w:rsidRPr="00005266">
          <w:rPr>
            <w:rFonts w:ascii="Times New Roman" w:eastAsia="Times New Roman" w:hAnsi="Times New Roman" w:cs="Times New Roman"/>
            <w:sz w:val="26"/>
            <w:szCs w:val="26"/>
            <w:lang w:eastAsia="ru-RU"/>
          </w:rPr>
          <w:t>зоны специального назначения</w:t>
        </w:r>
      </w:hyperlink>
      <w:r w:rsidR="00005266" w:rsidRPr="00005266">
        <w:rPr>
          <w:rFonts w:ascii="Times New Roman" w:eastAsia="Times New Roman" w:hAnsi="Times New Roman" w:cs="Times New Roman"/>
          <w:sz w:val="26"/>
          <w:szCs w:val="26"/>
          <w:lang w:eastAsia="ru-RU"/>
        </w:rPr>
        <w:t>;</w:t>
      </w:r>
    </w:p>
    <w:p w:rsidR="00005266" w:rsidRDefault="003E135D" w:rsidP="00B55CA1">
      <w:pPr>
        <w:pStyle w:val="ab"/>
        <w:numPr>
          <w:ilvl w:val="0"/>
          <w:numId w:val="39"/>
        </w:numPr>
        <w:shd w:val="clear" w:color="auto" w:fill="FFFFFF"/>
        <w:spacing w:after="0" w:line="240" w:lineRule="auto"/>
        <w:rPr>
          <w:rFonts w:ascii="Times New Roman" w:eastAsia="Times New Roman" w:hAnsi="Times New Roman" w:cs="Times New Roman"/>
          <w:sz w:val="26"/>
          <w:szCs w:val="26"/>
          <w:lang w:eastAsia="ru-RU"/>
        </w:rPr>
      </w:pPr>
      <w:hyperlink r:id="rId21" w:anchor="block_48" w:history="1">
        <w:r w:rsidR="00005266" w:rsidRPr="00005266">
          <w:rPr>
            <w:rFonts w:ascii="Times New Roman" w:eastAsia="Times New Roman" w:hAnsi="Times New Roman" w:cs="Times New Roman"/>
            <w:sz w:val="26"/>
            <w:szCs w:val="26"/>
            <w:lang w:eastAsia="ru-RU"/>
          </w:rPr>
          <w:t>зоны военных объектов</w:t>
        </w:r>
        <w:r w:rsidR="00666C35">
          <w:rPr>
            <w:rFonts w:ascii="Times New Roman" w:eastAsia="Times New Roman" w:hAnsi="Times New Roman" w:cs="Times New Roman"/>
            <w:sz w:val="26"/>
            <w:szCs w:val="26"/>
            <w:lang w:eastAsia="ru-RU"/>
          </w:rPr>
          <w:t>;</w:t>
        </w:r>
      </w:hyperlink>
    </w:p>
    <w:p w:rsidR="00666C35" w:rsidRPr="00005266" w:rsidRDefault="00666C35" w:rsidP="00B55CA1">
      <w:pPr>
        <w:pStyle w:val="ab"/>
        <w:numPr>
          <w:ilvl w:val="0"/>
          <w:numId w:val="39"/>
        </w:numPr>
        <w:shd w:val="clear" w:color="auto" w:fill="FFFFFF"/>
        <w:spacing w:after="0" w:line="240" w:lineRule="auto"/>
        <w:rPr>
          <w:rFonts w:ascii="Times New Roman" w:eastAsia="Times New Roman" w:hAnsi="Times New Roman" w:cs="Times New Roman"/>
          <w:sz w:val="26"/>
          <w:szCs w:val="26"/>
          <w:lang w:eastAsia="ru-RU"/>
        </w:rPr>
      </w:pPr>
      <w:r w:rsidRPr="00666C35">
        <w:rPr>
          <w:rFonts w:ascii="Times New Roman" w:eastAsia="Times New Roman" w:hAnsi="Times New Roman" w:cs="Times New Roman"/>
          <w:sz w:val="26"/>
          <w:szCs w:val="26"/>
          <w:lang w:eastAsia="ru-RU"/>
        </w:rPr>
        <w:t>иные зоны режимных территорий</w:t>
      </w:r>
      <w:r>
        <w:rPr>
          <w:rFonts w:ascii="Times New Roman" w:eastAsia="Times New Roman" w:hAnsi="Times New Roman" w:cs="Times New Roman"/>
          <w:sz w:val="26"/>
          <w:szCs w:val="26"/>
          <w:lang w:eastAsia="ru-RU"/>
        </w:rPr>
        <w:t>.</w:t>
      </w:r>
    </w:p>
    <w:p w:rsidR="00005266" w:rsidRDefault="00005266" w:rsidP="005F535C">
      <w:pPr>
        <w:tabs>
          <w:tab w:val="decimal" w:pos="0"/>
        </w:tabs>
        <w:autoSpaceDE w:val="0"/>
        <w:autoSpaceDN w:val="0"/>
        <w:adjustRightInd w:val="0"/>
        <w:spacing w:after="0" w:line="200" w:lineRule="atLeast"/>
        <w:ind w:firstLine="709"/>
        <w:jc w:val="both"/>
        <w:rPr>
          <w:rFonts w:ascii="Times New Roman" w:eastAsia="Times New Roman" w:hAnsi="Times New Roman" w:cs="Times New Roman"/>
          <w:sz w:val="26"/>
          <w:szCs w:val="26"/>
          <w:lang w:eastAsia="ru-RU"/>
        </w:rPr>
      </w:pPr>
      <w:r w:rsidRPr="00005266">
        <w:rPr>
          <w:rFonts w:ascii="Times New Roman" w:eastAsia="Times New Roman" w:hAnsi="Times New Roman" w:cs="Times New Roman"/>
          <w:sz w:val="26"/>
          <w:szCs w:val="26"/>
          <w:lang w:eastAsia="ru-RU"/>
        </w:rPr>
        <w:t>3. В территориальных зонах могут выделят</w:t>
      </w:r>
      <w:r w:rsidR="00666C35" w:rsidRPr="00666C35">
        <w:t xml:space="preserve"> </w:t>
      </w:r>
      <w:r w:rsidRPr="00005266">
        <w:rPr>
          <w:rFonts w:ascii="Times New Roman" w:eastAsia="Times New Roman" w:hAnsi="Times New Roman" w:cs="Times New Roman"/>
          <w:sz w:val="26"/>
          <w:szCs w:val="26"/>
          <w:lang w:eastAsia="ru-RU"/>
        </w:rPr>
        <w:t>ься подзоны, особенности использования территорий которых определяются</w:t>
      </w:r>
      <w:r>
        <w:rPr>
          <w:rFonts w:ascii="Times New Roman" w:eastAsia="Times New Roman" w:hAnsi="Times New Roman" w:cs="Times New Roman"/>
          <w:sz w:val="26"/>
          <w:szCs w:val="26"/>
          <w:lang w:eastAsia="ru-RU"/>
        </w:rPr>
        <w:t xml:space="preserve"> </w:t>
      </w:r>
      <w:hyperlink r:id="rId22" w:anchor="block_111" w:history="1">
        <w:r w:rsidRPr="00005266">
          <w:rPr>
            <w:rStyle w:val="a6"/>
            <w:rFonts w:ascii="Times New Roman" w:eastAsia="Times New Roman" w:hAnsi="Times New Roman" w:cs="Times New Roman"/>
            <w:color w:val="auto"/>
            <w:sz w:val="26"/>
            <w:szCs w:val="26"/>
            <w:u w:val="none"/>
            <w:lang w:eastAsia="ru-RU"/>
          </w:rPr>
          <w:t>градостроительным регламентом</w:t>
        </w:r>
      </w:hyperlink>
      <w:r w:rsidRPr="00005266">
        <w:rPr>
          <w:rFonts w:ascii="Times New Roman" w:eastAsia="Times New Roman" w:hAnsi="Times New Roman" w:cs="Times New Roman"/>
          <w:sz w:val="26"/>
          <w:szCs w:val="26"/>
          <w:lang w:eastAsia="ru-RU"/>
        </w:rPr>
        <w:t xml:space="preserve"> с учетом ограничений на их использование, установленных земельным законодательством Российской Федерации, законодательством Российской Федерации об охране окружающей природной среды, законодательством Российской Федерации об охране памятников истории и культуры, иным законодательством Российской Федерации.</w:t>
      </w:r>
    </w:p>
    <w:p w:rsidR="00005266" w:rsidRPr="008A7673" w:rsidRDefault="00005266" w:rsidP="00576317">
      <w:pPr>
        <w:tabs>
          <w:tab w:val="decimal" w:pos="0"/>
        </w:tabs>
        <w:autoSpaceDE w:val="0"/>
        <w:autoSpaceDN w:val="0"/>
        <w:adjustRightInd w:val="0"/>
        <w:spacing w:after="120" w:line="200" w:lineRule="atLeast"/>
        <w:ind w:firstLine="709"/>
        <w:jc w:val="both"/>
        <w:rPr>
          <w:rFonts w:ascii="Times New Roman" w:eastAsia="Times New Roman" w:hAnsi="Times New Roman" w:cs="Times New Roman"/>
          <w:sz w:val="26"/>
          <w:szCs w:val="26"/>
          <w:lang w:eastAsia="ru-RU"/>
        </w:rPr>
      </w:pPr>
      <w:r w:rsidRPr="008A7673">
        <w:rPr>
          <w:rFonts w:ascii="Times New Roman" w:eastAsia="Times New Roman" w:hAnsi="Times New Roman" w:cs="Times New Roman"/>
          <w:sz w:val="26"/>
          <w:szCs w:val="26"/>
          <w:lang w:eastAsia="ru-RU"/>
        </w:rPr>
        <w:t xml:space="preserve">4. На </w:t>
      </w:r>
      <w:r w:rsidR="00576317">
        <w:rPr>
          <w:rFonts w:ascii="Times New Roman" w:eastAsia="Times New Roman" w:hAnsi="Times New Roman" w:cs="Times New Roman"/>
          <w:sz w:val="26"/>
          <w:szCs w:val="26"/>
          <w:lang w:eastAsia="ru-RU"/>
        </w:rPr>
        <w:t>карте</w:t>
      </w:r>
      <w:r w:rsidRPr="008A7673">
        <w:rPr>
          <w:rFonts w:ascii="Times New Roman" w:eastAsia="Times New Roman" w:hAnsi="Times New Roman" w:cs="Times New Roman"/>
          <w:sz w:val="26"/>
          <w:szCs w:val="26"/>
          <w:lang w:eastAsia="ru-RU"/>
        </w:rPr>
        <w:t xml:space="preserve"> </w:t>
      </w:r>
      <w:r w:rsidR="008A7673" w:rsidRPr="00005266">
        <w:rPr>
          <w:rFonts w:ascii="Times New Roman" w:eastAsia="Times New Roman" w:hAnsi="Times New Roman" w:cs="Times New Roman"/>
          <w:sz w:val="26"/>
          <w:szCs w:val="26"/>
          <w:lang w:eastAsia="ru-RU"/>
        </w:rPr>
        <w:t>г</w:t>
      </w:r>
      <w:r w:rsidR="008A7673" w:rsidRPr="00005266">
        <w:rPr>
          <w:rFonts w:ascii="Times New Roman" w:eastAsia="Times New Roman" w:hAnsi="Times New Roman" w:cs="Times New Roman"/>
          <w:noProof/>
          <w:sz w:val="26"/>
          <w:szCs w:val="26"/>
          <w:lang w:eastAsia="ru-RU"/>
        </w:rPr>
        <w:t xml:space="preserve">радостроительного </w:t>
      </w:r>
      <w:r w:rsidR="008A7673" w:rsidRPr="00005266">
        <w:rPr>
          <w:rFonts w:ascii="Times New Roman" w:eastAsia="Times New Roman" w:hAnsi="Times New Roman" w:cs="Times New Roman"/>
          <w:sz w:val="26"/>
          <w:szCs w:val="26"/>
          <w:lang w:eastAsia="ru-RU"/>
        </w:rPr>
        <w:t>з</w:t>
      </w:r>
      <w:r w:rsidR="008A7673" w:rsidRPr="00005266">
        <w:rPr>
          <w:rFonts w:ascii="Times New Roman" w:eastAsia="Times New Roman" w:hAnsi="Times New Roman" w:cs="Times New Roman"/>
          <w:noProof/>
          <w:sz w:val="26"/>
          <w:szCs w:val="26"/>
          <w:lang w:eastAsia="ru-RU"/>
        </w:rPr>
        <w:t xml:space="preserve">онирования сельского поселения </w:t>
      </w:r>
      <w:r w:rsidR="00F241D7">
        <w:rPr>
          <w:rFonts w:ascii="Times New Roman" w:eastAsia="Times New Roman" w:hAnsi="Times New Roman" w:cs="Times New Roman"/>
          <w:sz w:val="26"/>
          <w:szCs w:val="26"/>
        </w:rPr>
        <w:t>Герменчик</w:t>
      </w:r>
      <w:r w:rsidR="008A7673" w:rsidRPr="00005266">
        <w:rPr>
          <w:rFonts w:ascii="Times New Roman" w:eastAsia="Times New Roman" w:hAnsi="Times New Roman" w:cs="Times New Roman"/>
          <w:sz w:val="26"/>
          <w:szCs w:val="26"/>
          <w:lang w:eastAsia="ru-RU"/>
        </w:rPr>
        <w:t xml:space="preserve"> </w:t>
      </w:r>
      <w:r w:rsidRPr="008A7673">
        <w:rPr>
          <w:rFonts w:ascii="Times New Roman" w:eastAsia="Times New Roman" w:hAnsi="Times New Roman" w:cs="Times New Roman"/>
          <w:sz w:val="26"/>
          <w:szCs w:val="26"/>
          <w:lang w:eastAsia="ru-RU"/>
        </w:rPr>
        <w:t>выделены следующие</w:t>
      </w:r>
      <w:r w:rsidR="008A7673" w:rsidRPr="008A7673">
        <w:rPr>
          <w:rFonts w:ascii="Times New Roman" w:eastAsia="Times New Roman" w:hAnsi="Times New Roman" w:cs="Times New Roman"/>
          <w:sz w:val="26"/>
          <w:szCs w:val="26"/>
          <w:lang w:eastAsia="ru-RU"/>
        </w:rPr>
        <w:t xml:space="preserve"> </w:t>
      </w:r>
      <w:r w:rsidR="008A7673" w:rsidRPr="00005266">
        <w:rPr>
          <w:rFonts w:ascii="Times New Roman" w:eastAsia="Times New Roman" w:hAnsi="Times New Roman" w:cs="Times New Roman"/>
          <w:sz w:val="26"/>
          <w:szCs w:val="26"/>
          <w:lang w:eastAsia="ru-RU"/>
        </w:rPr>
        <w:t>т</w:t>
      </w:r>
      <w:r w:rsidR="008A7673" w:rsidRPr="00005266">
        <w:rPr>
          <w:rFonts w:ascii="Times New Roman" w:eastAsia="Times New Roman" w:hAnsi="Times New Roman" w:cs="Times New Roman"/>
          <w:noProof/>
          <w:sz w:val="26"/>
          <w:szCs w:val="26"/>
          <w:lang w:eastAsia="ru-RU"/>
        </w:rPr>
        <w:t xml:space="preserve">ерриториальные </w:t>
      </w:r>
      <w:r w:rsidR="008A7673" w:rsidRPr="00005266">
        <w:rPr>
          <w:rFonts w:ascii="Times New Roman" w:eastAsia="Times New Roman" w:hAnsi="Times New Roman" w:cs="Times New Roman"/>
          <w:sz w:val="26"/>
          <w:szCs w:val="26"/>
          <w:lang w:eastAsia="ru-RU"/>
        </w:rPr>
        <w:t>з</w:t>
      </w:r>
      <w:r w:rsidR="008A7673" w:rsidRPr="00005266">
        <w:rPr>
          <w:rFonts w:ascii="Times New Roman" w:eastAsia="Times New Roman" w:hAnsi="Times New Roman" w:cs="Times New Roman"/>
          <w:noProof/>
          <w:sz w:val="26"/>
          <w:szCs w:val="26"/>
          <w:lang w:eastAsia="ru-RU"/>
        </w:rPr>
        <w:t>оны</w:t>
      </w:r>
      <w:r w:rsidR="0059792B">
        <w:rPr>
          <w:rFonts w:ascii="Times New Roman" w:eastAsia="Times New Roman" w:hAnsi="Times New Roman" w:cs="Times New Roman"/>
          <w:noProof/>
          <w:sz w:val="26"/>
          <w:szCs w:val="26"/>
          <w:lang w:eastAsia="ru-RU"/>
        </w:rPr>
        <w:t>:</w:t>
      </w:r>
    </w:p>
    <w:tbl>
      <w:tblPr>
        <w:tblStyle w:val="ac"/>
        <w:tblW w:w="0" w:type="auto"/>
        <w:tblLook w:val="04A0" w:firstRow="1" w:lastRow="0" w:firstColumn="1" w:lastColumn="0" w:noHBand="0" w:noVBand="1"/>
      </w:tblPr>
      <w:tblGrid>
        <w:gridCol w:w="581"/>
        <w:gridCol w:w="2252"/>
        <w:gridCol w:w="6738"/>
      </w:tblGrid>
      <w:tr w:rsidR="00D31CD4" w:rsidRPr="00D31CD4" w:rsidTr="00666C35">
        <w:trPr>
          <w:tblHeader/>
        </w:trPr>
        <w:tc>
          <w:tcPr>
            <w:tcW w:w="588" w:type="dxa"/>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 п/п</w:t>
            </w: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Обозначение территориальной зоны</w:t>
            </w:r>
          </w:p>
        </w:tc>
        <w:tc>
          <w:tcPr>
            <w:tcW w:w="7765"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Наименование территориальной зоны</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Ж</w:t>
            </w:r>
          </w:p>
        </w:tc>
        <w:tc>
          <w:tcPr>
            <w:tcW w:w="7765"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ЖИЛЫЕ ЗОНЫ</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r w:rsidRPr="00D31CD4">
              <w:rPr>
                <w:rFonts w:ascii="Times New Roman" w:eastAsia="Times New Roman" w:hAnsi="Times New Roman" w:cs="Times New Roman"/>
                <w:sz w:val="24"/>
                <w:szCs w:val="24"/>
                <w:lang w:eastAsia="ru-RU"/>
              </w:rPr>
              <w:t>1</w:t>
            </w: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Ж-1</w:t>
            </w:r>
          </w:p>
        </w:tc>
        <w:tc>
          <w:tcPr>
            <w:tcW w:w="7765" w:type="dxa"/>
            <w:shd w:val="clear" w:color="auto" w:fill="auto"/>
          </w:tcPr>
          <w:p w:rsidR="00D31CD4" w:rsidRPr="00D31CD4" w:rsidRDefault="00D31CD4" w:rsidP="00666C35">
            <w:pPr>
              <w:spacing w:after="20"/>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Зона застройки индивидуальными жилыми домами</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ОД</w:t>
            </w:r>
          </w:p>
        </w:tc>
        <w:tc>
          <w:tcPr>
            <w:tcW w:w="7765" w:type="dxa"/>
            <w:shd w:val="clear" w:color="auto" w:fill="auto"/>
          </w:tcPr>
          <w:p w:rsidR="00D31CD4" w:rsidRPr="00D31CD4" w:rsidRDefault="00D31CD4" w:rsidP="00666C35">
            <w:pPr>
              <w:spacing w:after="20"/>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ОБЩЕСТВЕННО-ДЕЛОВЫЕ ЗОНЫ</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r w:rsidRPr="00D31CD4">
              <w:rPr>
                <w:rFonts w:ascii="Times New Roman" w:eastAsia="Times New Roman" w:hAnsi="Times New Roman" w:cs="Times New Roman"/>
                <w:sz w:val="24"/>
                <w:szCs w:val="24"/>
                <w:lang w:eastAsia="ru-RU"/>
              </w:rPr>
              <w:t>2</w:t>
            </w: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ОД-1</w:t>
            </w:r>
          </w:p>
        </w:tc>
        <w:tc>
          <w:tcPr>
            <w:tcW w:w="7765" w:type="dxa"/>
            <w:shd w:val="clear" w:color="auto" w:fill="auto"/>
          </w:tcPr>
          <w:p w:rsidR="00D31CD4" w:rsidRPr="00D31CD4" w:rsidRDefault="00D31CD4" w:rsidP="00666C35">
            <w:pPr>
              <w:spacing w:after="20"/>
              <w:rPr>
                <w:rFonts w:ascii="Times New Roman" w:eastAsia="Times New Roman" w:hAnsi="Times New Roman" w:cs="Times New Roman"/>
                <w:sz w:val="24"/>
                <w:szCs w:val="24"/>
                <w:lang w:eastAsia="ru-RU"/>
              </w:rPr>
            </w:pPr>
            <w:r w:rsidRPr="00D31CD4">
              <w:rPr>
                <w:rFonts w:ascii="Times New Roman" w:eastAsia="Times New Roman" w:hAnsi="Times New Roman" w:cs="Times New Roman"/>
                <w:b/>
                <w:sz w:val="24"/>
                <w:szCs w:val="24"/>
                <w:lang w:eastAsia="ru-RU"/>
              </w:rPr>
              <w:t>Многофункциональная общественно-деловая зона</w:t>
            </w:r>
            <w:r w:rsidRPr="00D31CD4">
              <w:rPr>
                <w:rFonts w:ascii="Times New Roman" w:eastAsia="Times New Roman" w:hAnsi="Times New Roman" w:cs="Times New Roman"/>
                <w:sz w:val="24"/>
                <w:szCs w:val="24"/>
                <w:lang w:eastAsia="ru-RU"/>
              </w:rPr>
              <w:t xml:space="preserve"> (</w:t>
            </w:r>
            <w:r w:rsidRPr="00D31CD4">
              <w:rPr>
                <w:rFonts w:ascii="Times New Roman" w:eastAsia="Times New Roman" w:hAnsi="Times New Roman" w:cs="Times New Roman"/>
                <w:bCs/>
                <w:iCs/>
                <w:sz w:val="24"/>
                <w:szCs w:val="24"/>
                <w:lang w:eastAsia="ru-RU"/>
              </w:rPr>
              <w:t>зоны делового, общественного и коммерческого назначения, объектов торговли, объектов общественного питания)</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r w:rsidRPr="00D31CD4">
              <w:rPr>
                <w:rFonts w:ascii="Times New Roman" w:eastAsia="Times New Roman" w:hAnsi="Times New Roman" w:cs="Times New Roman"/>
                <w:sz w:val="24"/>
                <w:szCs w:val="24"/>
                <w:lang w:eastAsia="ru-RU"/>
              </w:rPr>
              <w:t>3</w:t>
            </w: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ОД-2</w:t>
            </w:r>
          </w:p>
        </w:tc>
        <w:tc>
          <w:tcPr>
            <w:tcW w:w="7765" w:type="dxa"/>
            <w:shd w:val="clear" w:color="auto" w:fill="auto"/>
          </w:tcPr>
          <w:p w:rsidR="00D31CD4" w:rsidRPr="00D31CD4" w:rsidRDefault="00D31CD4" w:rsidP="00666C35">
            <w:pPr>
              <w:spacing w:after="20"/>
              <w:rPr>
                <w:rFonts w:ascii="Times New Roman" w:eastAsia="Times New Roman" w:hAnsi="Times New Roman" w:cs="Times New Roman"/>
                <w:sz w:val="24"/>
                <w:szCs w:val="24"/>
                <w:lang w:eastAsia="ru-RU"/>
              </w:rPr>
            </w:pPr>
            <w:r w:rsidRPr="00D31CD4">
              <w:rPr>
                <w:rFonts w:ascii="Times New Roman" w:eastAsia="Times New Roman" w:hAnsi="Times New Roman" w:cs="Times New Roman"/>
                <w:b/>
                <w:sz w:val="24"/>
                <w:szCs w:val="24"/>
                <w:lang w:eastAsia="ru-RU"/>
              </w:rPr>
              <w:t>Зона специализированной общественной застройки</w:t>
            </w:r>
            <w:r w:rsidRPr="00D31CD4">
              <w:rPr>
                <w:rFonts w:ascii="Times New Roman" w:eastAsia="Times New Roman" w:hAnsi="Times New Roman" w:cs="Times New Roman"/>
                <w:sz w:val="24"/>
                <w:szCs w:val="24"/>
                <w:lang w:eastAsia="ru-RU"/>
              </w:rPr>
              <w:t xml:space="preserve"> (</w:t>
            </w:r>
            <w:r w:rsidRPr="00D31CD4">
              <w:rPr>
                <w:rFonts w:ascii="Times New Roman" w:eastAsia="Times New Roman" w:hAnsi="Times New Roman" w:cs="Times New Roman"/>
                <w:bCs/>
                <w:iCs/>
                <w:sz w:val="24"/>
                <w:szCs w:val="24"/>
                <w:lang w:eastAsia="ru-RU"/>
              </w:rPr>
              <w:t>зоны дошкольных образовательных организаций, общеобразовательных организаций, объектов культуры и искусства, объектов здравоохранения, объектов физической культуры и массового спорта, культовых зданий и сооружений)</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П</w:t>
            </w:r>
          </w:p>
        </w:tc>
        <w:tc>
          <w:tcPr>
            <w:tcW w:w="7765" w:type="dxa"/>
            <w:shd w:val="clear" w:color="auto" w:fill="auto"/>
          </w:tcPr>
          <w:p w:rsidR="00D31CD4" w:rsidRPr="00D31CD4" w:rsidRDefault="00D31CD4" w:rsidP="00666C35">
            <w:pPr>
              <w:spacing w:after="20"/>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ПРОИЗВОДСТВЕННЫЕ ЗОНЫ, ЗОНЫ ИНЖЕНЕРНОЙ И ТРАНСПОРТНОЙ ИНФРАСТРУКТУР</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r w:rsidRPr="00D31CD4">
              <w:rPr>
                <w:rFonts w:ascii="Times New Roman" w:eastAsia="Times New Roman" w:hAnsi="Times New Roman" w:cs="Times New Roman"/>
                <w:sz w:val="24"/>
                <w:szCs w:val="24"/>
                <w:lang w:eastAsia="ru-RU"/>
              </w:rPr>
              <w:t>4</w:t>
            </w: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П-1</w:t>
            </w:r>
          </w:p>
        </w:tc>
        <w:tc>
          <w:tcPr>
            <w:tcW w:w="7765" w:type="dxa"/>
            <w:shd w:val="clear" w:color="auto" w:fill="auto"/>
          </w:tcPr>
          <w:p w:rsidR="00D31CD4" w:rsidRPr="00D31CD4" w:rsidRDefault="00D31CD4" w:rsidP="00666C35">
            <w:pPr>
              <w:spacing w:after="20"/>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Производственная зона</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r w:rsidRPr="00D31CD4">
              <w:rPr>
                <w:rFonts w:ascii="Times New Roman" w:eastAsia="Times New Roman" w:hAnsi="Times New Roman" w:cs="Times New Roman"/>
                <w:sz w:val="24"/>
                <w:szCs w:val="24"/>
                <w:lang w:eastAsia="ru-RU"/>
              </w:rPr>
              <w:t>5</w:t>
            </w: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П-4</w:t>
            </w:r>
          </w:p>
        </w:tc>
        <w:tc>
          <w:tcPr>
            <w:tcW w:w="7765" w:type="dxa"/>
            <w:shd w:val="clear" w:color="auto" w:fill="auto"/>
          </w:tcPr>
          <w:p w:rsidR="00D31CD4" w:rsidRPr="00D31CD4" w:rsidRDefault="00D31CD4" w:rsidP="00666C35">
            <w:pPr>
              <w:spacing w:after="20"/>
              <w:rPr>
                <w:rFonts w:ascii="Times New Roman" w:eastAsia="Times New Roman" w:hAnsi="Times New Roman" w:cs="Times New Roman"/>
                <w:sz w:val="24"/>
                <w:szCs w:val="24"/>
                <w:lang w:eastAsia="ru-RU"/>
              </w:rPr>
            </w:pPr>
            <w:r w:rsidRPr="00D31CD4">
              <w:rPr>
                <w:rFonts w:ascii="Times New Roman" w:eastAsia="Times New Roman" w:hAnsi="Times New Roman" w:cs="Times New Roman"/>
                <w:b/>
                <w:sz w:val="24"/>
                <w:szCs w:val="24"/>
                <w:lang w:eastAsia="ru-RU"/>
              </w:rPr>
              <w:t>Зона инженерной инфраструктуры</w:t>
            </w:r>
            <w:r w:rsidRPr="00D31CD4">
              <w:rPr>
                <w:rFonts w:ascii="Times New Roman" w:eastAsia="Times New Roman" w:hAnsi="Times New Roman" w:cs="Times New Roman"/>
                <w:sz w:val="24"/>
                <w:szCs w:val="24"/>
                <w:lang w:eastAsia="ru-RU"/>
              </w:rPr>
              <w:t xml:space="preserve"> (</w:t>
            </w:r>
            <w:r w:rsidRPr="00D31CD4">
              <w:rPr>
                <w:rFonts w:ascii="Times New Roman" w:eastAsia="Times New Roman" w:hAnsi="Times New Roman" w:cs="Times New Roman"/>
                <w:bCs/>
                <w:iCs/>
                <w:sz w:val="24"/>
                <w:szCs w:val="24"/>
                <w:lang w:eastAsia="ru-RU"/>
              </w:rPr>
              <w:t>зоны объектов водоснабжения, объектов водоотведения, объектов теплоснабжения, объектов газоснабжения, объектов электроснабжения, объектов связи, инженерной инфраструктуры иных видов)</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r w:rsidRPr="00D31CD4">
              <w:rPr>
                <w:rFonts w:ascii="Times New Roman" w:eastAsia="Times New Roman" w:hAnsi="Times New Roman" w:cs="Times New Roman"/>
                <w:sz w:val="24"/>
                <w:szCs w:val="24"/>
                <w:lang w:eastAsia="ru-RU"/>
              </w:rPr>
              <w:t>6</w:t>
            </w: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П-5</w:t>
            </w:r>
          </w:p>
        </w:tc>
        <w:tc>
          <w:tcPr>
            <w:tcW w:w="7765" w:type="dxa"/>
            <w:shd w:val="clear" w:color="auto" w:fill="auto"/>
          </w:tcPr>
          <w:p w:rsidR="00D31CD4" w:rsidRPr="00D31CD4" w:rsidRDefault="00D31CD4" w:rsidP="00666C35">
            <w:pPr>
              <w:spacing w:after="20"/>
              <w:rPr>
                <w:rFonts w:ascii="Times New Roman" w:eastAsia="Times New Roman" w:hAnsi="Times New Roman" w:cs="Times New Roman"/>
                <w:sz w:val="24"/>
                <w:szCs w:val="24"/>
                <w:lang w:eastAsia="ru-RU"/>
              </w:rPr>
            </w:pPr>
            <w:r w:rsidRPr="00D31CD4">
              <w:rPr>
                <w:rFonts w:ascii="Times New Roman" w:eastAsia="Times New Roman" w:hAnsi="Times New Roman" w:cs="Times New Roman"/>
                <w:b/>
                <w:sz w:val="24"/>
                <w:szCs w:val="24"/>
                <w:lang w:eastAsia="ru-RU"/>
              </w:rPr>
              <w:t>Зона транспортной инфраструктуры</w:t>
            </w:r>
            <w:r w:rsidRPr="00D31CD4">
              <w:rPr>
                <w:rFonts w:ascii="Times New Roman" w:eastAsia="Times New Roman" w:hAnsi="Times New Roman" w:cs="Times New Roman"/>
                <w:sz w:val="24"/>
                <w:szCs w:val="24"/>
                <w:lang w:eastAsia="ru-RU"/>
              </w:rPr>
              <w:t xml:space="preserve"> (</w:t>
            </w:r>
            <w:r w:rsidRPr="00D31CD4">
              <w:rPr>
                <w:rFonts w:ascii="Times New Roman" w:eastAsia="Times New Roman" w:hAnsi="Times New Roman" w:cs="Times New Roman"/>
                <w:bCs/>
                <w:iCs/>
                <w:sz w:val="24"/>
                <w:szCs w:val="24"/>
                <w:lang w:eastAsia="ru-RU"/>
              </w:rPr>
              <w:t>зоны объектов автомобильного транспорта, объектов железнодорожного транспорта, объектов трубопроводного транспорта, транспортной инфраструктуры иных видов, улично-дорожной сети)</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СХ</w:t>
            </w:r>
          </w:p>
        </w:tc>
        <w:tc>
          <w:tcPr>
            <w:tcW w:w="7765" w:type="dxa"/>
            <w:shd w:val="clear" w:color="auto" w:fill="auto"/>
          </w:tcPr>
          <w:p w:rsidR="00D31CD4" w:rsidRPr="00D31CD4" w:rsidRDefault="00D31CD4" w:rsidP="00666C35">
            <w:pPr>
              <w:spacing w:after="20"/>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ЗОНЫ СЕЛЬСКОХОЗЯЙСТВЕННОГО ИСПОЛЬЗОВАНИЯ</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r w:rsidRPr="00D31CD4">
              <w:rPr>
                <w:rFonts w:ascii="Times New Roman" w:eastAsia="Times New Roman" w:hAnsi="Times New Roman" w:cs="Times New Roman"/>
                <w:sz w:val="24"/>
                <w:szCs w:val="24"/>
                <w:lang w:eastAsia="ru-RU"/>
              </w:rPr>
              <w:t>7</w:t>
            </w: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СХ-1</w:t>
            </w:r>
          </w:p>
        </w:tc>
        <w:tc>
          <w:tcPr>
            <w:tcW w:w="7765" w:type="dxa"/>
            <w:shd w:val="clear" w:color="auto" w:fill="auto"/>
          </w:tcPr>
          <w:p w:rsidR="00D31CD4" w:rsidRPr="00D31CD4" w:rsidRDefault="00D31CD4" w:rsidP="00666C35">
            <w:pPr>
              <w:spacing w:after="20"/>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Зона сельскохозяйственных угодий</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r w:rsidRPr="00D31CD4">
              <w:rPr>
                <w:rFonts w:ascii="Times New Roman" w:eastAsia="Times New Roman" w:hAnsi="Times New Roman" w:cs="Times New Roman"/>
                <w:sz w:val="24"/>
                <w:szCs w:val="24"/>
                <w:lang w:eastAsia="ru-RU"/>
              </w:rPr>
              <w:t>8</w:t>
            </w: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СХ-2</w:t>
            </w:r>
          </w:p>
        </w:tc>
        <w:tc>
          <w:tcPr>
            <w:tcW w:w="7765" w:type="dxa"/>
            <w:shd w:val="clear" w:color="auto" w:fill="auto"/>
          </w:tcPr>
          <w:p w:rsidR="00D31CD4" w:rsidRPr="00D31CD4" w:rsidRDefault="00D31CD4" w:rsidP="00666C35">
            <w:pPr>
              <w:spacing w:after="20"/>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 xml:space="preserve">Зона </w:t>
            </w:r>
            <w:r w:rsidRPr="00D31CD4">
              <w:rPr>
                <w:rFonts w:ascii="Times New Roman" w:eastAsia="Times New Roman" w:hAnsi="Times New Roman" w:cs="Times New Roman"/>
                <w:b/>
                <w:color w:val="000000"/>
                <w:sz w:val="24"/>
                <w:szCs w:val="24"/>
                <w:lang w:eastAsia="ru-RU"/>
              </w:rPr>
              <w:t>садоводческих, огороднических или дачных некоммерческих объединений граждан</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r w:rsidRPr="00D31CD4">
              <w:rPr>
                <w:rFonts w:ascii="Times New Roman" w:eastAsia="Times New Roman" w:hAnsi="Times New Roman" w:cs="Times New Roman"/>
                <w:sz w:val="24"/>
                <w:szCs w:val="24"/>
                <w:lang w:eastAsia="ru-RU"/>
              </w:rPr>
              <w:t>9</w:t>
            </w: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СХ-3</w:t>
            </w:r>
          </w:p>
        </w:tc>
        <w:tc>
          <w:tcPr>
            <w:tcW w:w="7765" w:type="dxa"/>
            <w:shd w:val="clear" w:color="auto" w:fill="auto"/>
          </w:tcPr>
          <w:p w:rsidR="00D31CD4" w:rsidRPr="00D31CD4" w:rsidRDefault="00D31CD4" w:rsidP="00666C35">
            <w:pPr>
              <w:spacing w:after="20"/>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color w:val="000000"/>
                <w:sz w:val="24"/>
                <w:szCs w:val="24"/>
                <w:lang w:eastAsia="ru-RU"/>
              </w:rPr>
              <w:t>Производственная зона сельскохозяйственных предприятий</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r w:rsidRPr="00D31CD4">
              <w:rPr>
                <w:rFonts w:ascii="Times New Roman" w:eastAsia="Times New Roman" w:hAnsi="Times New Roman" w:cs="Times New Roman"/>
                <w:sz w:val="24"/>
                <w:szCs w:val="24"/>
                <w:lang w:eastAsia="ru-RU"/>
              </w:rPr>
              <w:lastRenderedPageBreak/>
              <w:t>10</w:t>
            </w: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СХ-4.3</w:t>
            </w:r>
          </w:p>
        </w:tc>
        <w:tc>
          <w:tcPr>
            <w:tcW w:w="7765" w:type="dxa"/>
            <w:shd w:val="clear" w:color="auto" w:fill="auto"/>
          </w:tcPr>
          <w:p w:rsidR="00D31CD4" w:rsidRPr="00D31CD4" w:rsidRDefault="00D31CD4" w:rsidP="00666C35">
            <w:pPr>
              <w:spacing w:after="20"/>
              <w:rPr>
                <w:rFonts w:ascii="Times New Roman" w:eastAsia="Times New Roman" w:hAnsi="Times New Roman" w:cs="Times New Roman"/>
                <w:b/>
                <w:color w:val="000000"/>
                <w:sz w:val="24"/>
                <w:szCs w:val="24"/>
                <w:lang w:eastAsia="ru-RU"/>
              </w:rPr>
            </w:pPr>
            <w:r w:rsidRPr="00D31CD4">
              <w:rPr>
                <w:rFonts w:ascii="Times New Roman" w:eastAsia="Times New Roman" w:hAnsi="Times New Roman" w:cs="Times New Roman"/>
                <w:b/>
                <w:color w:val="000000"/>
                <w:sz w:val="24"/>
                <w:szCs w:val="24"/>
                <w:lang w:eastAsia="ru-RU"/>
              </w:rPr>
              <w:t>Зона для целей аквакультуры (рыбоводства)</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Р</w:t>
            </w:r>
          </w:p>
        </w:tc>
        <w:tc>
          <w:tcPr>
            <w:tcW w:w="7765" w:type="dxa"/>
            <w:shd w:val="clear" w:color="auto" w:fill="auto"/>
          </w:tcPr>
          <w:p w:rsidR="00D31CD4" w:rsidRPr="00D31CD4" w:rsidRDefault="00D31CD4" w:rsidP="00666C35">
            <w:pPr>
              <w:spacing w:after="20"/>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ЗОНЫ РЕКРЕАЦИОННОГО НАЗНАЧЕНИЯ</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r w:rsidRPr="00D31CD4">
              <w:rPr>
                <w:rFonts w:ascii="Times New Roman" w:eastAsia="Times New Roman" w:hAnsi="Times New Roman" w:cs="Times New Roman"/>
                <w:sz w:val="24"/>
                <w:szCs w:val="24"/>
                <w:lang w:eastAsia="ru-RU"/>
              </w:rPr>
              <w:t>11</w:t>
            </w: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Р-1</w:t>
            </w:r>
          </w:p>
        </w:tc>
        <w:tc>
          <w:tcPr>
            <w:tcW w:w="7765" w:type="dxa"/>
            <w:shd w:val="clear" w:color="auto" w:fill="auto"/>
          </w:tcPr>
          <w:p w:rsidR="00D31CD4" w:rsidRPr="00D31CD4" w:rsidRDefault="00D31CD4" w:rsidP="00D31CD4">
            <w:pPr>
              <w:spacing w:after="20"/>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Зона озелененных территорий общего пользования (лесопарки, парки, сады, скверы, бульвары, леса)</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СН</w:t>
            </w:r>
          </w:p>
        </w:tc>
        <w:tc>
          <w:tcPr>
            <w:tcW w:w="7765" w:type="dxa"/>
            <w:shd w:val="clear" w:color="auto" w:fill="auto"/>
          </w:tcPr>
          <w:p w:rsidR="00D31CD4" w:rsidRPr="00D31CD4" w:rsidRDefault="00D31CD4" w:rsidP="00666C35">
            <w:pPr>
              <w:spacing w:after="20"/>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ЗОНЫ СПЕЦИАЛЬНОГО НАЗНАЧЕНИЯ</w:t>
            </w:r>
          </w:p>
        </w:tc>
      </w:tr>
      <w:tr w:rsidR="00D31CD4" w:rsidRPr="00D31CD4" w:rsidTr="00666C35">
        <w:tc>
          <w:tcPr>
            <w:tcW w:w="588" w:type="dxa"/>
          </w:tcPr>
          <w:p w:rsidR="00D31CD4" w:rsidRPr="00D31CD4" w:rsidRDefault="00D31CD4" w:rsidP="00666C35">
            <w:pPr>
              <w:spacing w:after="20"/>
              <w:jc w:val="center"/>
              <w:rPr>
                <w:rFonts w:ascii="Times New Roman" w:eastAsia="Times New Roman" w:hAnsi="Times New Roman" w:cs="Times New Roman"/>
                <w:sz w:val="24"/>
                <w:szCs w:val="24"/>
                <w:lang w:eastAsia="ru-RU"/>
              </w:rPr>
            </w:pPr>
            <w:r w:rsidRPr="00D31CD4">
              <w:rPr>
                <w:rFonts w:ascii="Times New Roman" w:eastAsia="Times New Roman" w:hAnsi="Times New Roman" w:cs="Times New Roman"/>
                <w:sz w:val="24"/>
                <w:szCs w:val="24"/>
                <w:lang w:eastAsia="ru-RU"/>
              </w:rPr>
              <w:t>12</w:t>
            </w:r>
          </w:p>
        </w:tc>
        <w:tc>
          <w:tcPr>
            <w:tcW w:w="2294" w:type="dxa"/>
            <w:shd w:val="clear" w:color="auto" w:fill="auto"/>
          </w:tcPr>
          <w:p w:rsidR="00D31CD4" w:rsidRPr="00D31CD4" w:rsidRDefault="00D31CD4" w:rsidP="00666C35">
            <w:pPr>
              <w:spacing w:after="20"/>
              <w:jc w:val="center"/>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СН-1</w:t>
            </w:r>
          </w:p>
        </w:tc>
        <w:tc>
          <w:tcPr>
            <w:tcW w:w="7765" w:type="dxa"/>
            <w:shd w:val="clear" w:color="auto" w:fill="auto"/>
          </w:tcPr>
          <w:p w:rsidR="00D31CD4" w:rsidRPr="00D31CD4" w:rsidRDefault="00D31CD4" w:rsidP="00666C35">
            <w:pPr>
              <w:spacing w:after="20"/>
              <w:rPr>
                <w:rFonts w:ascii="Times New Roman" w:eastAsia="Times New Roman" w:hAnsi="Times New Roman" w:cs="Times New Roman"/>
                <w:b/>
                <w:sz w:val="24"/>
                <w:szCs w:val="24"/>
                <w:lang w:eastAsia="ru-RU"/>
              </w:rPr>
            </w:pPr>
            <w:r w:rsidRPr="00D31CD4">
              <w:rPr>
                <w:rFonts w:ascii="Times New Roman" w:eastAsia="Times New Roman" w:hAnsi="Times New Roman" w:cs="Times New Roman"/>
                <w:b/>
                <w:sz w:val="24"/>
                <w:szCs w:val="24"/>
                <w:lang w:eastAsia="ru-RU"/>
              </w:rPr>
              <w:t>Зона кладбищ</w:t>
            </w:r>
          </w:p>
        </w:tc>
      </w:tr>
    </w:tbl>
    <w:p w:rsidR="008807E0" w:rsidRPr="00005266" w:rsidRDefault="00D31CD4" w:rsidP="00661235">
      <w:pPr>
        <w:tabs>
          <w:tab w:val="decimal" w:pos="0"/>
        </w:tabs>
        <w:autoSpaceDE w:val="0"/>
        <w:autoSpaceDN w:val="0"/>
        <w:adjustRightInd w:val="0"/>
        <w:spacing w:before="120" w:after="0" w:line="200" w:lineRule="atLeast"/>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8807E0" w:rsidRPr="00005266">
        <w:rPr>
          <w:rFonts w:ascii="Times New Roman" w:eastAsia="Times New Roman" w:hAnsi="Times New Roman" w:cs="Times New Roman"/>
          <w:sz w:val="26"/>
          <w:szCs w:val="26"/>
          <w:lang w:eastAsia="ru-RU"/>
        </w:rPr>
        <w:t xml:space="preserve">. Границы территориальных зон на карте градостроительного зонирования сельского поселения </w:t>
      </w:r>
      <w:r w:rsidR="00F241D7">
        <w:rPr>
          <w:rFonts w:ascii="Times New Roman" w:eastAsia="Times New Roman" w:hAnsi="Times New Roman" w:cs="Times New Roman"/>
          <w:sz w:val="26"/>
          <w:szCs w:val="26"/>
        </w:rPr>
        <w:t>Герменчик</w:t>
      </w:r>
      <w:r w:rsidR="008807E0" w:rsidRPr="00005266">
        <w:rPr>
          <w:rFonts w:ascii="Times New Roman" w:eastAsia="Times New Roman" w:hAnsi="Times New Roman" w:cs="Times New Roman"/>
          <w:sz w:val="26"/>
          <w:szCs w:val="26"/>
          <w:lang w:eastAsia="ru-RU"/>
        </w:rPr>
        <w:t xml:space="preserve"> проведены по:</w:t>
      </w:r>
    </w:p>
    <w:p w:rsidR="008807E0" w:rsidRPr="00005266" w:rsidRDefault="008807E0" w:rsidP="00B55CA1">
      <w:pPr>
        <w:pStyle w:val="ab"/>
        <w:numPr>
          <w:ilvl w:val="0"/>
          <w:numId w:val="38"/>
        </w:numPr>
        <w:tabs>
          <w:tab w:val="left" w:pos="0"/>
        </w:tabs>
        <w:suppressAutoHyphens/>
        <w:autoSpaceDE w:val="0"/>
        <w:spacing w:after="0" w:line="200" w:lineRule="atLeast"/>
        <w:jc w:val="both"/>
        <w:rPr>
          <w:rFonts w:ascii="Times New Roman" w:eastAsia="Times New Roman" w:hAnsi="Times New Roman" w:cs="Times New Roman"/>
          <w:sz w:val="26"/>
          <w:szCs w:val="26"/>
          <w:lang w:eastAsia="ru-RU"/>
        </w:rPr>
      </w:pPr>
      <w:r w:rsidRPr="00005266">
        <w:rPr>
          <w:rFonts w:ascii="Times New Roman" w:eastAsia="Times New Roman" w:hAnsi="Times New Roman" w:cs="Times New Roman"/>
          <w:sz w:val="26"/>
          <w:szCs w:val="26"/>
          <w:lang w:eastAsia="ru-RU"/>
        </w:rPr>
        <w:t>границам земельных участков;</w:t>
      </w:r>
    </w:p>
    <w:p w:rsidR="008807E0" w:rsidRPr="00005266" w:rsidRDefault="008807E0" w:rsidP="00B55CA1">
      <w:pPr>
        <w:pStyle w:val="ab"/>
        <w:numPr>
          <w:ilvl w:val="0"/>
          <w:numId w:val="38"/>
        </w:numPr>
        <w:tabs>
          <w:tab w:val="left" w:pos="0"/>
        </w:tabs>
        <w:suppressAutoHyphens/>
        <w:autoSpaceDE w:val="0"/>
        <w:spacing w:after="0" w:line="240" w:lineRule="auto"/>
        <w:jc w:val="both"/>
        <w:rPr>
          <w:rFonts w:ascii="Times New Roman" w:eastAsia="Times New Roman" w:hAnsi="Times New Roman" w:cs="Times New Roman"/>
          <w:sz w:val="26"/>
          <w:szCs w:val="26"/>
          <w:lang w:eastAsia="ru-RU"/>
        </w:rPr>
      </w:pPr>
      <w:r w:rsidRPr="00005266">
        <w:rPr>
          <w:rFonts w:ascii="Times New Roman" w:eastAsia="Times New Roman" w:hAnsi="Times New Roman" w:cs="Times New Roman"/>
          <w:sz w:val="26"/>
          <w:szCs w:val="26"/>
          <w:lang w:eastAsia="ru-RU"/>
        </w:rPr>
        <w:t>границам территорий объекта культурного наследия.</w:t>
      </w:r>
    </w:p>
    <w:p w:rsidR="008807E0" w:rsidRPr="00005266" w:rsidRDefault="008807E0" w:rsidP="005F535C">
      <w:pPr>
        <w:pStyle w:val="3"/>
        <w:spacing w:before="120" w:after="120" w:line="240" w:lineRule="auto"/>
        <w:rPr>
          <w:rFonts w:ascii="Times New Roman" w:hAnsi="Times New Roman" w:cs="Times New Roman"/>
          <w:color w:val="auto"/>
          <w:sz w:val="26"/>
          <w:szCs w:val="26"/>
        </w:rPr>
      </w:pPr>
      <w:bookmarkStart w:id="91" w:name="_Toc169684773"/>
      <w:r w:rsidRPr="00005266">
        <w:rPr>
          <w:rFonts w:ascii="Times New Roman" w:hAnsi="Times New Roman" w:cs="Times New Roman"/>
          <w:color w:val="auto"/>
          <w:sz w:val="26"/>
          <w:szCs w:val="26"/>
        </w:rPr>
        <w:t xml:space="preserve">Статья </w:t>
      </w:r>
      <w:r w:rsidR="00B64391">
        <w:rPr>
          <w:rFonts w:ascii="Times New Roman" w:hAnsi="Times New Roman" w:cs="Times New Roman"/>
          <w:color w:val="auto"/>
          <w:sz w:val="26"/>
          <w:szCs w:val="26"/>
        </w:rPr>
        <w:t>39</w:t>
      </w:r>
      <w:r w:rsidRPr="00005266">
        <w:rPr>
          <w:rFonts w:ascii="Times New Roman" w:hAnsi="Times New Roman" w:cs="Times New Roman"/>
          <w:color w:val="auto"/>
          <w:sz w:val="26"/>
          <w:szCs w:val="26"/>
        </w:rPr>
        <w:t>. Карта зон с особыми условиями использования территорий</w:t>
      </w:r>
      <w:bookmarkEnd w:id="91"/>
    </w:p>
    <w:p w:rsidR="008807E0" w:rsidRPr="00005266" w:rsidRDefault="008807E0" w:rsidP="00E17D68">
      <w:pPr>
        <w:tabs>
          <w:tab w:val="decimal" w:pos="0"/>
        </w:tabs>
        <w:spacing w:after="0" w:line="240" w:lineRule="auto"/>
        <w:ind w:firstLine="709"/>
        <w:jc w:val="both"/>
        <w:rPr>
          <w:rFonts w:ascii="Times New Roman" w:eastAsia="Times New Roman" w:hAnsi="Times New Roman" w:cs="Times New Roman"/>
          <w:sz w:val="26"/>
          <w:szCs w:val="26"/>
          <w:lang w:eastAsia="ru-RU"/>
        </w:rPr>
      </w:pPr>
      <w:r w:rsidRPr="00005266">
        <w:rPr>
          <w:rFonts w:ascii="Times New Roman" w:eastAsia="Times New Roman" w:hAnsi="Times New Roman" w:cs="Times New Roman"/>
          <w:sz w:val="26"/>
          <w:szCs w:val="26"/>
          <w:lang w:eastAsia="ru-RU"/>
        </w:rPr>
        <w:t xml:space="preserve">1. Карта зон с особыми условиями использования территории </w:t>
      </w:r>
      <w:r w:rsidR="0038713E" w:rsidRPr="00005266">
        <w:rPr>
          <w:rFonts w:ascii="Times New Roman" w:eastAsia="Times New Roman" w:hAnsi="Times New Roman" w:cs="Times New Roman"/>
          <w:sz w:val="26"/>
          <w:szCs w:val="26"/>
          <w:lang w:eastAsia="ru-RU"/>
        </w:rPr>
        <w:t xml:space="preserve">(далее – ЗОУИТ) </w:t>
      </w:r>
      <w:r w:rsidR="005F535C" w:rsidRPr="00005266">
        <w:rPr>
          <w:rFonts w:ascii="Times New Roman" w:eastAsia="Times New Roman" w:hAnsi="Times New Roman" w:cs="Times New Roman"/>
          <w:sz w:val="26"/>
          <w:szCs w:val="26"/>
          <w:lang w:eastAsia="ru-RU"/>
        </w:rPr>
        <w:t xml:space="preserve">сельского поселения </w:t>
      </w:r>
      <w:r w:rsidR="00F241D7">
        <w:rPr>
          <w:rFonts w:ascii="Times New Roman" w:eastAsia="Times New Roman" w:hAnsi="Times New Roman" w:cs="Times New Roman"/>
          <w:sz w:val="26"/>
          <w:szCs w:val="26"/>
          <w:lang w:eastAsia="ru-RU"/>
        </w:rPr>
        <w:t>Герменчик</w:t>
      </w:r>
      <w:r w:rsidR="005F535C" w:rsidRPr="00005266">
        <w:rPr>
          <w:rFonts w:ascii="Times New Roman" w:eastAsia="Times New Roman" w:hAnsi="Times New Roman" w:cs="Times New Roman"/>
          <w:sz w:val="26"/>
          <w:szCs w:val="26"/>
          <w:lang w:eastAsia="ru-RU"/>
        </w:rPr>
        <w:t xml:space="preserve"> </w:t>
      </w:r>
      <w:r w:rsidRPr="00005266">
        <w:rPr>
          <w:rFonts w:ascii="Times New Roman" w:eastAsia="Times New Roman" w:hAnsi="Times New Roman" w:cs="Times New Roman"/>
          <w:sz w:val="26"/>
          <w:szCs w:val="26"/>
          <w:lang w:eastAsia="ru-RU"/>
        </w:rPr>
        <w:t xml:space="preserve">является неотъемлемой частью настоящих Правил (приложение </w:t>
      </w:r>
      <w:r w:rsidR="005F535C" w:rsidRPr="00005266">
        <w:rPr>
          <w:rFonts w:ascii="Times New Roman" w:eastAsia="Times New Roman" w:hAnsi="Times New Roman" w:cs="Times New Roman"/>
          <w:sz w:val="26"/>
          <w:szCs w:val="26"/>
          <w:lang w:eastAsia="ru-RU"/>
        </w:rPr>
        <w:t>2</w:t>
      </w:r>
      <w:r w:rsidRPr="00005266">
        <w:rPr>
          <w:rFonts w:ascii="Times New Roman" w:eastAsia="Times New Roman" w:hAnsi="Times New Roman" w:cs="Times New Roman"/>
          <w:sz w:val="26"/>
          <w:szCs w:val="26"/>
          <w:lang w:eastAsia="ru-RU"/>
        </w:rPr>
        <w:t>)</w:t>
      </w:r>
      <w:r w:rsidRPr="00005266">
        <w:rPr>
          <w:rFonts w:ascii="Times New Roman" w:eastAsia="Times New Roman" w:hAnsi="Times New Roman" w:cs="Times New Roman"/>
          <w:sz w:val="26"/>
          <w:szCs w:val="26"/>
          <w:vertAlign w:val="superscript"/>
          <w:lang w:eastAsia="ru-RU"/>
        </w:rPr>
        <w:footnoteReference w:id="2"/>
      </w:r>
      <w:r w:rsidRPr="00005266">
        <w:rPr>
          <w:rFonts w:ascii="Times New Roman" w:eastAsia="Times New Roman" w:hAnsi="Times New Roman" w:cs="Times New Roman"/>
          <w:sz w:val="26"/>
          <w:szCs w:val="26"/>
          <w:lang w:eastAsia="ru-RU"/>
        </w:rPr>
        <w:t>.</w:t>
      </w:r>
    </w:p>
    <w:p w:rsidR="00482620" w:rsidRDefault="008807E0" w:rsidP="00E17D68">
      <w:pPr>
        <w:tabs>
          <w:tab w:val="decimal" w:pos="0"/>
        </w:tabs>
        <w:spacing w:after="0" w:line="240" w:lineRule="auto"/>
        <w:ind w:firstLine="709"/>
        <w:jc w:val="both"/>
        <w:rPr>
          <w:rFonts w:ascii="Times New Roman" w:eastAsia="Times New Roman" w:hAnsi="Times New Roman" w:cs="Times New Roman"/>
          <w:sz w:val="26"/>
          <w:szCs w:val="26"/>
          <w:lang w:eastAsia="ru-RU"/>
        </w:rPr>
      </w:pPr>
      <w:r w:rsidRPr="00005266">
        <w:rPr>
          <w:rFonts w:ascii="Times New Roman" w:eastAsia="Times New Roman" w:hAnsi="Times New Roman" w:cs="Times New Roman"/>
          <w:bCs/>
          <w:noProof/>
          <w:sz w:val="26"/>
          <w:szCs w:val="26"/>
          <w:lang w:eastAsia="ru-RU"/>
        </w:rPr>
        <w:t xml:space="preserve">2. До введения в действие настоящих </w:t>
      </w:r>
      <w:r w:rsidR="005F535C" w:rsidRPr="00005266">
        <w:rPr>
          <w:rFonts w:ascii="Times New Roman" w:eastAsia="Times New Roman" w:hAnsi="Times New Roman" w:cs="Times New Roman"/>
          <w:bCs/>
          <w:noProof/>
          <w:sz w:val="26"/>
          <w:szCs w:val="26"/>
          <w:lang w:eastAsia="ru-RU"/>
        </w:rPr>
        <w:t>П</w:t>
      </w:r>
      <w:r w:rsidRPr="00005266">
        <w:rPr>
          <w:rFonts w:ascii="Times New Roman" w:eastAsia="Times New Roman" w:hAnsi="Times New Roman" w:cs="Times New Roman"/>
          <w:bCs/>
          <w:noProof/>
          <w:sz w:val="26"/>
          <w:szCs w:val="26"/>
          <w:lang w:eastAsia="ru-RU"/>
        </w:rPr>
        <w:t>равил документ</w:t>
      </w:r>
      <w:r w:rsidR="005F535C" w:rsidRPr="00005266">
        <w:rPr>
          <w:rFonts w:ascii="Times New Roman" w:eastAsia="Times New Roman" w:hAnsi="Times New Roman" w:cs="Times New Roman"/>
          <w:bCs/>
          <w:noProof/>
          <w:sz w:val="26"/>
          <w:szCs w:val="26"/>
          <w:lang w:eastAsia="ru-RU"/>
        </w:rPr>
        <w:t>ом,</w:t>
      </w:r>
      <w:r w:rsidRPr="00005266">
        <w:rPr>
          <w:rFonts w:ascii="Times New Roman" w:eastAsia="Times New Roman" w:hAnsi="Times New Roman" w:cs="Times New Roman"/>
          <w:bCs/>
          <w:noProof/>
          <w:sz w:val="26"/>
          <w:szCs w:val="26"/>
          <w:lang w:eastAsia="ru-RU"/>
        </w:rPr>
        <w:t xml:space="preserve"> регулирующи</w:t>
      </w:r>
      <w:r w:rsidR="00D31CD4">
        <w:rPr>
          <w:rFonts w:ascii="Times New Roman" w:eastAsia="Times New Roman" w:hAnsi="Times New Roman" w:cs="Times New Roman"/>
          <w:bCs/>
          <w:noProof/>
          <w:sz w:val="26"/>
          <w:szCs w:val="26"/>
          <w:lang w:eastAsia="ru-RU"/>
        </w:rPr>
        <w:t>м</w:t>
      </w:r>
      <w:r w:rsidRPr="00005266">
        <w:rPr>
          <w:rFonts w:ascii="Times New Roman" w:eastAsia="Times New Roman" w:hAnsi="Times New Roman" w:cs="Times New Roman"/>
          <w:bCs/>
          <w:noProof/>
          <w:sz w:val="26"/>
          <w:szCs w:val="26"/>
          <w:lang w:eastAsia="ru-RU"/>
        </w:rPr>
        <w:t xml:space="preserve"> использовани</w:t>
      </w:r>
      <w:r w:rsidR="005F535C" w:rsidRPr="00005266">
        <w:rPr>
          <w:rFonts w:ascii="Times New Roman" w:eastAsia="Times New Roman" w:hAnsi="Times New Roman" w:cs="Times New Roman"/>
          <w:bCs/>
          <w:noProof/>
          <w:sz w:val="26"/>
          <w:szCs w:val="26"/>
          <w:lang w:eastAsia="ru-RU"/>
        </w:rPr>
        <w:t>е</w:t>
      </w:r>
      <w:r w:rsidRPr="00005266">
        <w:rPr>
          <w:rFonts w:ascii="Times New Roman" w:eastAsia="Times New Roman" w:hAnsi="Times New Roman" w:cs="Times New Roman"/>
          <w:bCs/>
          <w:noProof/>
          <w:sz w:val="26"/>
          <w:szCs w:val="26"/>
          <w:lang w:eastAsia="ru-RU"/>
        </w:rPr>
        <w:t xml:space="preserve"> </w:t>
      </w:r>
      <w:r w:rsidRPr="00482620">
        <w:rPr>
          <w:rFonts w:ascii="Times New Roman" w:eastAsia="Times New Roman" w:hAnsi="Times New Roman" w:cs="Times New Roman"/>
          <w:bCs/>
          <w:noProof/>
          <w:sz w:val="26"/>
          <w:szCs w:val="26"/>
          <w:lang w:eastAsia="ru-RU"/>
        </w:rPr>
        <w:t xml:space="preserve">недвижимости с позиции охраны объектов культурного наследия на территории </w:t>
      </w:r>
      <w:r w:rsidRPr="00482620">
        <w:rPr>
          <w:rFonts w:ascii="Times New Roman" w:eastAsia="Times New Roman" w:hAnsi="Times New Roman" w:cs="Times New Roman"/>
          <w:sz w:val="26"/>
          <w:szCs w:val="26"/>
          <w:lang w:eastAsia="ru-RU"/>
        </w:rPr>
        <w:t>поселения</w:t>
      </w:r>
      <w:r w:rsidR="00482620">
        <w:rPr>
          <w:rFonts w:ascii="Times New Roman" w:eastAsia="Times New Roman" w:hAnsi="Times New Roman" w:cs="Times New Roman"/>
          <w:sz w:val="26"/>
          <w:szCs w:val="26"/>
          <w:lang w:eastAsia="ru-RU"/>
        </w:rPr>
        <w:t>,</w:t>
      </w:r>
      <w:r w:rsidRPr="00482620">
        <w:rPr>
          <w:rFonts w:ascii="Times New Roman" w:eastAsia="Times New Roman" w:hAnsi="Times New Roman" w:cs="Times New Roman"/>
          <w:sz w:val="26"/>
          <w:szCs w:val="26"/>
          <w:lang w:eastAsia="ru-RU"/>
        </w:rPr>
        <w:t xml:space="preserve"> </w:t>
      </w:r>
      <w:r w:rsidRPr="00482620">
        <w:rPr>
          <w:rFonts w:ascii="Times New Roman" w:eastAsia="Times New Roman" w:hAnsi="Times New Roman" w:cs="Times New Roman"/>
          <w:bCs/>
          <w:noProof/>
          <w:sz w:val="26"/>
          <w:szCs w:val="26"/>
          <w:lang w:eastAsia="ru-RU"/>
        </w:rPr>
        <w:t xml:space="preserve">являлся </w:t>
      </w:r>
      <w:r w:rsidRPr="00482620">
        <w:rPr>
          <w:rFonts w:ascii="Times New Roman" w:eastAsia="Times New Roman" w:hAnsi="Times New Roman" w:cs="Times New Roman"/>
          <w:sz w:val="26"/>
          <w:szCs w:val="26"/>
          <w:lang w:eastAsia="ru-RU"/>
        </w:rPr>
        <w:t>закон Кабардино-Балкарской Республики «Об объектах культурного наследия (памятниках истории и культуры) народов Кабардино-Балкарской Республики» от 10</w:t>
      </w:r>
      <w:r w:rsidR="005F535C" w:rsidRPr="00482620">
        <w:rPr>
          <w:rFonts w:ascii="Times New Roman" w:eastAsia="Times New Roman" w:hAnsi="Times New Roman" w:cs="Times New Roman"/>
          <w:sz w:val="26"/>
          <w:szCs w:val="26"/>
          <w:lang w:eastAsia="ru-RU"/>
        </w:rPr>
        <w:t>.04.</w:t>
      </w:r>
      <w:r w:rsidRPr="00482620">
        <w:rPr>
          <w:rFonts w:ascii="Times New Roman" w:eastAsia="Times New Roman" w:hAnsi="Times New Roman" w:cs="Times New Roman"/>
          <w:sz w:val="26"/>
          <w:szCs w:val="26"/>
          <w:lang w:eastAsia="ru-RU"/>
        </w:rPr>
        <w:t xml:space="preserve">2003 </w:t>
      </w:r>
      <w:r w:rsidR="005F535C" w:rsidRPr="00482620">
        <w:rPr>
          <w:rFonts w:ascii="Times New Roman" w:eastAsia="Times New Roman" w:hAnsi="Times New Roman" w:cs="Times New Roman"/>
          <w:sz w:val="26"/>
          <w:szCs w:val="26"/>
          <w:lang w:eastAsia="ru-RU"/>
        </w:rPr>
        <w:t xml:space="preserve">№ </w:t>
      </w:r>
      <w:r w:rsidRPr="00482620">
        <w:rPr>
          <w:rFonts w:ascii="Times New Roman" w:eastAsia="Times New Roman" w:hAnsi="Times New Roman" w:cs="Times New Roman"/>
          <w:sz w:val="26"/>
          <w:szCs w:val="26"/>
          <w:lang w:eastAsia="ru-RU"/>
        </w:rPr>
        <w:t>39-РЗ</w:t>
      </w:r>
      <w:r w:rsidR="00482620">
        <w:rPr>
          <w:rFonts w:ascii="Times New Roman" w:eastAsia="Times New Roman" w:hAnsi="Times New Roman" w:cs="Times New Roman"/>
          <w:sz w:val="26"/>
          <w:szCs w:val="26"/>
          <w:lang w:eastAsia="ru-RU"/>
        </w:rPr>
        <w:t>.</w:t>
      </w:r>
    </w:p>
    <w:p w:rsidR="00482620" w:rsidRPr="00482620" w:rsidRDefault="008807E0" w:rsidP="00482620">
      <w:pPr>
        <w:shd w:val="clear" w:color="auto" w:fill="FFFFFF"/>
        <w:tabs>
          <w:tab w:val="decimal" w:pos="0"/>
        </w:tabs>
        <w:spacing w:after="0" w:line="240" w:lineRule="auto"/>
        <w:ind w:firstLine="709"/>
        <w:jc w:val="both"/>
        <w:rPr>
          <w:rFonts w:ascii="Times New Roman" w:eastAsia="Times New Roman" w:hAnsi="Times New Roman" w:cs="Arial"/>
          <w:sz w:val="26"/>
          <w:szCs w:val="26"/>
          <w:lang w:eastAsia="ru-RU"/>
        </w:rPr>
      </w:pPr>
      <w:r w:rsidRPr="00482620">
        <w:rPr>
          <w:rFonts w:ascii="Times New Roman" w:eastAsia="Times New Roman" w:hAnsi="Times New Roman" w:cs="Times New Roman"/>
          <w:sz w:val="26"/>
          <w:szCs w:val="26"/>
          <w:lang w:eastAsia="ru-RU"/>
        </w:rPr>
        <w:t>3. На карте зон с особыми условиями использования территорий отражен</w:t>
      </w:r>
      <w:r w:rsidR="00B86414" w:rsidRPr="00482620">
        <w:rPr>
          <w:rFonts w:ascii="Times New Roman" w:eastAsia="Times New Roman" w:hAnsi="Times New Roman" w:cs="Times New Roman"/>
          <w:sz w:val="26"/>
          <w:szCs w:val="26"/>
          <w:lang w:eastAsia="ru-RU"/>
        </w:rPr>
        <w:t xml:space="preserve"> </w:t>
      </w:r>
      <w:r w:rsidR="0038713E" w:rsidRPr="00482620">
        <w:rPr>
          <w:rFonts w:ascii="Times New Roman" w:eastAsia="Times New Roman" w:hAnsi="Times New Roman" w:cs="Times New Roman"/>
          <w:sz w:val="26"/>
          <w:szCs w:val="26"/>
          <w:lang w:eastAsia="ru-RU"/>
        </w:rPr>
        <w:t>п</w:t>
      </w:r>
      <w:r w:rsidRPr="00482620">
        <w:rPr>
          <w:rFonts w:ascii="Times New Roman" w:eastAsia="Times New Roman" w:hAnsi="Times New Roman" w:cs="Arial"/>
          <w:sz w:val="26"/>
          <w:szCs w:val="26"/>
          <w:lang w:eastAsia="ru-RU"/>
        </w:rPr>
        <w:t>амятник истории:</w:t>
      </w:r>
      <w:r w:rsidR="0038713E" w:rsidRPr="00482620">
        <w:rPr>
          <w:rFonts w:ascii="Times New Roman" w:eastAsia="Times New Roman" w:hAnsi="Times New Roman" w:cs="Arial"/>
          <w:sz w:val="26"/>
          <w:szCs w:val="26"/>
          <w:lang w:eastAsia="ru-RU"/>
        </w:rPr>
        <w:t xml:space="preserve"> </w:t>
      </w:r>
      <w:r w:rsidR="00482620" w:rsidRPr="00482620">
        <w:rPr>
          <w:rFonts w:ascii="Times New Roman" w:eastAsia="Times New Roman" w:hAnsi="Times New Roman" w:cs="Arial"/>
          <w:sz w:val="26"/>
          <w:szCs w:val="26"/>
          <w:lang w:eastAsia="ru-RU"/>
        </w:rPr>
        <w:t xml:space="preserve">Братская могила с памятником. </w:t>
      </w:r>
      <w:r w:rsidR="00482620" w:rsidRPr="00482620">
        <w:rPr>
          <w:rFonts w:ascii="Times New Roman" w:eastAsia="Times New Roman" w:hAnsi="Times New Roman" w:cs="Arial"/>
          <w:sz w:val="26"/>
          <w:szCs w:val="26"/>
          <w:lang w:eastAsia="ru-RU" w:bidi="ru-RU"/>
        </w:rPr>
        <w:t>В братской могиле похоронены воины, погибшие в конце 1942 – в начале 1943 года в боях за село Герменчик. Братская могила – памятник истории регионального значения – находится в центре села в сквере МКОУ «Средняя общеобразовательная школа с.п. Герменчик». Восточный (главный) фасад памятника ориентирован на улицу Школьная.</w:t>
      </w:r>
    </w:p>
    <w:p w:rsidR="008807E0" w:rsidRPr="008E0927" w:rsidRDefault="00D31CD4" w:rsidP="00E17D68">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82620">
        <w:rPr>
          <w:rFonts w:ascii="Times New Roman" w:eastAsia="Times New Roman" w:hAnsi="Times New Roman" w:cs="Times New Roman"/>
          <w:sz w:val="26"/>
          <w:szCs w:val="26"/>
          <w:lang w:eastAsia="ru-RU"/>
        </w:rPr>
        <w:t>4</w:t>
      </w:r>
      <w:r w:rsidR="008807E0" w:rsidRPr="00482620">
        <w:rPr>
          <w:rFonts w:ascii="Times New Roman" w:eastAsia="Times New Roman" w:hAnsi="Times New Roman" w:cs="Times New Roman"/>
          <w:sz w:val="26"/>
          <w:szCs w:val="26"/>
          <w:lang w:eastAsia="ru-RU"/>
        </w:rPr>
        <w:t>.</w:t>
      </w:r>
      <w:r w:rsidR="0038713E" w:rsidRPr="00482620">
        <w:rPr>
          <w:rFonts w:ascii="Times New Roman" w:eastAsia="Times New Roman" w:hAnsi="Times New Roman" w:cs="Times New Roman"/>
          <w:sz w:val="26"/>
          <w:szCs w:val="26"/>
          <w:lang w:eastAsia="ru-RU"/>
        </w:rPr>
        <w:t> </w:t>
      </w:r>
      <w:r w:rsidR="008807E0" w:rsidRPr="00482620">
        <w:rPr>
          <w:rFonts w:ascii="Times New Roman" w:eastAsia="Times New Roman" w:hAnsi="Times New Roman" w:cs="Times New Roman"/>
          <w:sz w:val="26"/>
          <w:szCs w:val="26"/>
          <w:lang w:eastAsia="ru-RU"/>
        </w:rPr>
        <w:t>В целях охраны окружающей природной среды, обеспечения экологической безопасности и охраны</w:t>
      </w:r>
      <w:r w:rsidR="008807E0" w:rsidRPr="00005266">
        <w:rPr>
          <w:rFonts w:ascii="Times New Roman" w:eastAsia="Times New Roman" w:hAnsi="Times New Roman" w:cs="Times New Roman"/>
          <w:sz w:val="26"/>
          <w:szCs w:val="26"/>
          <w:lang w:eastAsia="ru-RU"/>
        </w:rPr>
        <w:t xml:space="preserve"> здоровья населения на карте </w:t>
      </w:r>
      <w:r w:rsidR="0038713E" w:rsidRPr="00005266">
        <w:rPr>
          <w:rFonts w:ascii="Times New Roman" w:eastAsia="Times New Roman" w:hAnsi="Times New Roman" w:cs="Times New Roman"/>
          <w:sz w:val="26"/>
          <w:szCs w:val="26"/>
          <w:lang w:eastAsia="ru-RU"/>
        </w:rPr>
        <w:t xml:space="preserve">ЗОУИТ </w:t>
      </w:r>
      <w:r w:rsidR="008807E0" w:rsidRPr="00005266">
        <w:rPr>
          <w:rFonts w:ascii="Times New Roman" w:eastAsia="Times New Roman" w:hAnsi="Times New Roman" w:cs="Times New Roman"/>
          <w:sz w:val="26"/>
          <w:szCs w:val="26"/>
          <w:lang w:eastAsia="ru-RU"/>
        </w:rPr>
        <w:t xml:space="preserve">отображаются установленные в соответствии с федеральными законами зоны, для которых установлены дополнительные ограничения на использование земельных участков и объектов капитального строительства. Изложение указанных </w:t>
      </w:r>
      <w:r w:rsidR="008807E0" w:rsidRPr="008E0927">
        <w:rPr>
          <w:rFonts w:ascii="Times New Roman" w:eastAsia="Times New Roman" w:hAnsi="Times New Roman" w:cs="Times New Roman"/>
          <w:sz w:val="26"/>
          <w:szCs w:val="26"/>
          <w:lang w:eastAsia="ru-RU"/>
        </w:rPr>
        <w:t xml:space="preserve">ограничений содержится в </w:t>
      </w:r>
      <w:r w:rsidR="008E0927" w:rsidRPr="008E0927">
        <w:rPr>
          <w:rFonts w:ascii="Times New Roman" w:eastAsia="Times New Roman" w:hAnsi="Times New Roman" w:cs="Times New Roman"/>
          <w:sz w:val="26"/>
          <w:szCs w:val="26"/>
          <w:lang w:eastAsia="ru-RU"/>
        </w:rPr>
        <w:t>главе 9</w:t>
      </w:r>
      <w:r w:rsidR="008807E0" w:rsidRPr="008E0927">
        <w:rPr>
          <w:rFonts w:ascii="Times New Roman" w:eastAsia="Times New Roman" w:hAnsi="Times New Roman" w:cs="Times New Roman"/>
          <w:sz w:val="26"/>
          <w:szCs w:val="26"/>
          <w:lang w:eastAsia="ru-RU"/>
        </w:rPr>
        <w:t xml:space="preserve"> настоящих Правил.</w:t>
      </w:r>
    </w:p>
    <w:p w:rsidR="008807E0" w:rsidRPr="008807E0" w:rsidRDefault="00D31CD4" w:rsidP="00E17D68">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8807E0" w:rsidRPr="00005266">
        <w:rPr>
          <w:rFonts w:ascii="Times New Roman" w:eastAsia="Times New Roman" w:hAnsi="Times New Roman" w:cs="Times New Roman"/>
          <w:sz w:val="26"/>
          <w:szCs w:val="26"/>
          <w:lang w:eastAsia="ru-RU"/>
        </w:rPr>
        <w:t>. На указанной карте отображены санитарно-защитные зоны предприятий, определенные проектами, а также в соотве</w:t>
      </w:r>
      <w:r w:rsidR="008807E0" w:rsidRPr="008807E0">
        <w:rPr>
          <w:rFonts w:ascii="Times New Roman" w:eastAsia="Times New Roman" w:hAnsi="Times New Roman" w:cs="Times New Roman"/>
          <w:sz w:val="26"/>
          <w:szCs w:val="26"/>
          <w:lang w:eastAsia="ru-RU"/>
        </w:rPr>
        <w:t xml:space="preserve">тствии с размерами, установленными СанПиН 2.2.1/2.1.1.1200-03 </w:t>
      </w:r>
      <w:r w:rsidR="00E84408">
        <w:rPr>
          <w:rFonts w:ascii="Times New Roman" w:eastAsia="Times New Roman" w:hAnsi="Times New Roman" w:cs="Times New Roman"/>
          <w:sz w:val="26"/>
          <w:szCs w:val="26"/>
          <w:lang w:eastAsia="ru-RU"/>
        </w:rPr>
        <w:t>«</w:t>
      </w:r>
      <w:r w:rsidR="008807E0" w:rsidRPr="008807E0">
        <w:rPr>
          <w:rFonts w:ascii="Times New Roman" w:eastAsia="Times New Roman" w:hAnsi="Times New Roman" w:cs="Times New Roman"/>
          <w:sz w:val="26"/>
          <w:szCs w:val="26"/>
          <w:lang w:eastAsia="ru-RU"/>
        </w:rPr>
        <w:t>Санитарно-защитные зоны и санитарная классификация предприятий, сооружений и иных объектов</w:t>
      </w:r>
      <w:r w:rsidR="00E84408">
        <w:rPr>
          <w:rFonts w:ascii="Times New Roman" w:eastAsia="Times New Roman" w:hAnsi="Times New Roman" w:cs="Times New Roman"/>
          <w:sz w:val="26"/>
          <w:szCs w:val="26"/>
          <w:lang w:eastAsia="ru-RU"/>
        </w:rPr>
        <w:t>»</w:t>
      </w:r>
      <w:r w:rsidR="008807E0" w:rsidRPr="008807E0">
        <w:rPr>
          <w:rFonts w:ascii="Times New Roman" w:eastAsia="Times New Roman" w:hAnsi="Times New Roman" w:cs="Times New Roman"/>
          <w:sz w:val="26"/>
          <w:szCs w:val="26"/>
          <w:lang w:eastAsia="ru-RU"/>
        </w:rPr>
        <w:t>.</w:t>
      </w:r>
    </w:p>
    <w:p w:rsidR="00DA2C65" w:rsidRPr="005F535C" w:rsidRDefault="00D31CD4" w:rsidP="00E17D68">
      <w:pPr>
        <w:spacing w:after="0" w:line="240" w:lineRule="auto"/>
        <w:ind w:firstLine="720"/>
        <w:contextualSpacing/>
        <w:jc w:val="both"/>
        <w:rPr>
          <w:rFonts w:ascii="Times New Roman" w:hAnsi="Times New Roman" w:cs="Times New Roman"/>
          <w:bCs/>
          <w:sz w:val="26"/>
          <w:szCs w:val="26"/>
        </w:rPr>
      </w:pPr>
      <w:r>
        <w:rPr>
          <w:rFonts w:ascii="Times New Roman" w:hAnsi="Times New Roman" w:cs="Times New Roman"/>
          <w:bCs/>
          <w:sz w:val="26"/>
          <w:szCs w:val="26"/>
        </w:rPr>
        <w:t>6</w:t>
      </w:r>
      <w:r w:rsidR="00100A6A" w:rsidRPr="005F535C">
        <w:rPr>
          <w:rFonts w:ascii="Times New Roman" w:hAnsi="Times New Roman" w:cs="Times New Roman"/>
          <w:bCs/>
          <w:sz w:val="26"/>
          <w:szCs w:val="26"/>
        </w:rPr>
        <w:t>. Виды зон с особыми условиями использования территорий, отображаемых на карте градостроительного зонирования, устанавливаются ст. 105 Земельного кодекса Российской Федерации.</w:t>
      </w:r>
    </w:p>
    <w:p w:rsidR="003B466F" w:rsidRDefault="003B466F">
      <w:pPr>
        <w:rPr>
          <w:rFonts w:ascii="Times New Roman" w:hAnsi="Times New Roman" w:cs="Times New Roman"/>
          <w:bCs/>
          <w:sz w:val="26"/>
          <w:szCs w:val="26"/>
        </w:rPr>
      </w:pPr>
      <w:r>
        <w:rPr>
          <w:rFonts w:ascii="Times New Roman" w:hAnsi="Times New Roman" w:cs="Times New Roman"/>
          <w:bCs/>
          <w:sz w:val="26"/>
          <w:szCs w:val="26"/>
        </w:rPr>
        <w:br w:type="page"/>
      </w:r>
    </w:p>
    <w:p w:rsidR="006358CE" w:rsidRPr="001B52C9" w:rsidRDefault="006358CE" w:rsidP="00931B26">
      <w:pPr>
        <w:keepNext/>
        <w:keepLines/>
        <w:spacing w:after="0" w:line="240" w:lineRule="auto"/>
        <w:outlineLvl w:val="0"/>
        <w:rPr>
          <w:rFonts w:ascii="Times New Roman" w:eastAsiaTheme="majorEastAsia" w:hAnsi="Times New Roman" w:cs="Times New Roman"/>
          <w:sz w:val="26"/>
          <w:szCs w:val="26"/>
        </w:rPr>
      </w:pPr>
      <w:bookmarkStart w:id="92" w:name="_Toc169684774"/>
      <w:r w:rsidRPr="001B52C9">
        <w:rPr>
          <w:rFonts w:ascii="Times New Roman" w:eastAsiaTheme="majorEastAsia" w:hAnsi="Times New Roman" w:cs="Times New Roman"/>
          <w:b/>
          <w:bCs/>
          <w:sz w:val="26"/>
          <w:szCs w:val="26"/>
        </w:rPr>
        <w:lastRenderedPageBreak/>
        <w:t>ЧАСТЬ III. ГРАДОСТРОИТЕЛЬНЫЕ РЕГЛАМЕНТЫ</w:t>
      </w:r>
      <w:bookmarkEnd w:id="92"/>
    </w:p>
    <w:p w:rsidR="006358CE" w:rsidRDefault="006358CE" w:rsidP="00E17D68">
      <w:pPr>
        <w:keepNext/>
        <w:keepLines/>
        <w:spacing w:before="120" w:after="120" w:line="240" w:lineRule="auto"/>
        <w:outlineLvl w:val="1"/>
        <w:rPr>
          <w:rFonts w:ascii="Times New Roman" w:eastAsiaTheme="majorEastAsia" w:hAnsi="Times New Roman" w:cs="Times New Roman"/>
          <w:b/>
          <w:bCs/>
          <w:sz w:val="26"/>
          <w:szCs w:val="26"/>
        </w:rPr>
      </w:pPr>
      <w:bookmarkStart w:id="93" w:name="_Toc169684775"/>
      <w:r w:rsidRPr="001B52C9">
        <w:rPr>
          <w:rFonts w:ascii="Times New Roman" w:eastAsiaTheme="majorEastAsia" w:hAnsi="Times New Roman" w:cs="Times New Roman"/>
          <w:b/>
          <w:bCs/>
          <w:sz w:val="26"/>
          <w:szCs w:val="26"/>
        </w:rPr>
        <w:t>Г</w:t>
      </w:r>
      <w:r w:rsidR="00931B26" w:rsidRPr="001B52C9">
        <w:rPr>
          <w:rFonts w:ascii="Times New Roman" w:eastAsiaTheme="majorEastAsia" w:hAnsi="Times New Roman" w:cs="Times New Roman"/>
          <w:b/>
          <w:bCs/>
          <w:sz w:val="26"/>
          <w:szCs w:val="26"/>
        </w:rPr>
        <w:t>лава</w:t>
      </w:r>
      <w:r w:rsidRPr="001B52C9">
        <w:rPr>
          <w:rFonts w:ascii="Times New Roman" w:eastAsiaTheme="majorEastAsia" w:hAnsi="Times New Roman" w:cs="Times New Roman"/>
          <w:b/>
          <w:bCs/>
          <w:sz w:val="26"/>
          <w:szCs w:val="26"/>
        </w:rPr>
        <w:t xml:space="preserve"> </w:t>
      </w:r>
      <w:r w:rsidR="00E17D68">
        <w:rPr>
          <w:rFonts w:ascii="Times New Roman" w:eastAsiaTheme="majorEastAsia" w:hAnsi="Times New Roman" w:cs="Times New Roman"/>
          <w:b/>
          <w:bCs/>
          <w:sz w:val="26"/>
          <w:szCs w:val="26"/>
        </w:rPr>
        <w:t>8</w:t>
      </w:r>
      <w:r w:rsidRPr="001B52C9">
        <w:rPr>
          <w:rFonts w:ascii="Times New Roman" w:eastAsiaTheme="majorEastAsia" w:hAnsi="Times New Roman" w:cs="Times New Roman"/>
          <w:b/>
          <w:bCs/>
          <w:sz w:val="26"/>
          <w:szCs w:val="26"/>
        </w:rPr>
        <w:t>. Градостроительное зонирование с учётом особых условий использования территорий</w:t>
      </w:r>
      <w:bookmarkEnd w:id="93"/>
    </w:p>
    <w:p w:rsidR="00E17D68" w:rsidRPr="00E17D68" w:rsidRDefault="00E17D68" w:rsidP="00E17D68">
      <w:pPr>
        <w:spacing w:line="240" w:lineRule="auto"/>
        <w:ind w:firstLine="709"/>
        <w:jc w:val="both"/>
        <w:rPr>
          <w:rFonts w:ascii="Times New Roman" w:eastAsiaTheme="majorEastAsia" w:hAnsi="Times New Roman" w:cs="Times New Roman"/>
          <w:bCs/>
          <w:sz w:val="26"/>
          <w:szCs w:val="26"/>
        </w:rPr>
      </w:pPr>
      <w:bookmarkStart w:id="94" w:name="_Toc185851148"/>
      <w:bookmarkStart w:id="95" w:name="_Toc186018871"/>
      <w:bookmarkStart w:id="96" w:name="_Toc189040161"/>
      <w:r w:rsidRPr="00E17D68">
        <w:rPr>
          <w:rFonts w:ascii="Times New Roman" w:eastAsiaTheme="majorEastAsia" w:hAnsi="Times New Roman" w:cs="Times New Roman"/>
          <w:bCs/>
          <w:sz w:val="26"/>
          <w:szCs w:val="26"/>
        </w:rPr>
        <w:t xml:space="preserve">Градостроительные регламенты всех видов территориальных зон </w:t>
      </w:r>
      <w:r w:rsidRPr="008E0927">
        <w:rPr>
          <w:rFonts w:ascii="Times New Roman" w:eastAsiaTheme="majorEastAsia" w:hAnsi="Times New Roman" w:cs="Times New Roman"/>
          <w:bCs/>
          <w:sz w:val="26"/>
          <w:szCs w:val="26"/>
        </w:rPr>
        <w:t xml:space="preserve">применяются с учетом ограничений, определенных </w:t>
      </w:r>
      <w:r w:rsidR="008E0927" w:rsidRPr="008E0927">
        <w:rPr>
          <w:rFonts w:ascii="Times New Roman" w:eastAsiaTheme="majorEastAsia" w:hAnsi="Times New Roman" w:cs="Times New Roman"/>
          <w:bCs/>
          <w:sz w:val="26"/>
          <w:szCs w:val="26"/>
        </w:rPr>
        <w:t xml:space="preserve">главой 9 </w:t>
      </w:r>
      <w:r w:rsidRPr="008E0927">
        <w:rPr>
          <w:rFonts w:ascii="Times New Roman" w:eastAsiaTheme="majorEastAsia" w:hAnsi="Times New Roman" w:cs="Times New Roman"/>
          <w:bCs/>
          <w:sz w:val="26"/>
          <w:szCs w:val="26"/>
        </w:rPr>
        <w:t xml:space="preserve">настоящих Правил, </w:t>
      </w:r>
      <w:r w:rsidRPr="00E17D68">
        <w:rPr>
          <w:rFonts w:ascii="Times New Roman" w:eastAsiaTheme="majorEastAsia" w:hAnsi="Times New Roman" w:cs="Times New Roman"/>
          <w:bCs/>
          <w:sz w:val="26"/>
          <w:szCs w:val="26"/>
        </w:rPr>
        <w:t>иными документами по экологическим условиям и нормативному режиму хозяйственной деятельности</w:t>
      </w:r>
      <w:bookmarkEnd w:id="94"/>
      <w:bookmarkEnd w:id="95"/>
      <w:bookmarkEnd w:id="96"/>
      <w:r w:rsidRPr="00E17D68">
        <w:rPr>
          <w:rFonts w:ascii="Times New Roman" w:eastAsiaTheme="majorEastAsia" w:hAnsi="Times New Roman" w:cs="Times New Roman"/>
          <w:bCs/>
          <w:sz w:val="26"/>
          <w:szCs w:val="26"/>
        </w:rPr>
        <w:t>.</w:t>
      </w:r>
    </w:p>
    <w:p w:rsidR="006358CE" w:rsidRPr="001B52C9" w:rsidRDefault="006358CE" w:rsidP="00931B26">
      <w:pPr>
        <w:keepNext/>
        <w:keepLines/>
        <w:spacing w:before="120" w:after="120" w:line="240" w:lineRule="auto"/>
        <w:outlineLvl w:val="2"/>
        <w:rPr>
          <w:rFonts w:ascii="Times New Roman" w:eastAsiaTheme="majorEastAsia" w:hAnsi="Times New Roman" w:cs="Times New Roman"/>
          <w:b/>
          <w:bCs/>
          <w:sz w:val="26"/>
          <w:szCs w:val="26"/>
        </w:rPr>
      </w:pPr>
      <w:bookmarkStart w:id="97" w:name="_Toc169684776"/>
      <w:r w:rsidRPr="001B52C9">
        <w:rPr>
          <w:rFonts w:ascii="Times New Roman" w:eastAsiaTheme="majorEastAsia" w:hAnsi="Times New Roman" w:cs="Times New Roman"/>
          <w:b/>
          <w:bCs/>
          <w:sz w:val="26"/>
          <w:szCs w:val="26"/>
        </w:rPr>
        <w:t>Статья 4</w:t>
      </w:r>
      <w:r w:rsidR="00B64391">
        <w:rPr>
          <w:rFonts w:ascii="Times New Roman" w:eastAsiaTheme="majorEastAsia" w:hAnsi="Times New Roman" w:cs="Times New Roman"/>
          <w:b/>
          <w:bCs/>
          <w:sz w:val="26"/>
          <w:szCs w:val="26"/>
        </w:rPr>
        <w:t>0</w:t>
      </w:r>
      <w:r w:rsidRPr="001B52C9">
        <w:rPr>
          <w:rFonts w:ascii="Times New Roman" w:eastAsiaTheme="majorEastAsia" w:hAnsi="Times New Roman" w:cs="Times New Roman"/>
          <w:b/>
          <w:bCs/>
          <w:sz w:val="26"/>
          <w:szCs w:val="26"/>
        </w:rPr>
        <w:t xml:space="preserve">. </w:t>
      </w:r>
      <w:r w:rsidR="00E17D68">
        <w:rPr>
          <w:rFonts w:ascii="Times New Roman" w:eastAsiaTheme="majorEastAsia" w:hAnsi="Times New Roman" w:cs="Times New Roman"/>
          <w:b/>
          <w:bCs/>
          <w:sz w:val="26"/>
          <w:szCs w:val="26"/>
        </w:rPr>
        <w:t>Общие тр</w:t>
      </w:r>
      <w:r w:rsidRPr="001B52C9">
        <w:rPr>
          <w:rFonts w:ascii="Times New Roman" w:eastAsiaTheme="majorEastAsia" w:hAnsi="Times New Roman" w:cs="Times New Roman"/>
          <w:b/>
          <w:bCs/>
          <w:sz w:val="26"/>
          <w:szCs w:val="26"/>
        </w:rPr>
        <w:t>ебования градостроительных регламентов</w:t>
      </w:r>
      <w:bookmarkEnd w:id="97"/>
    </w:p>
    <w:p w:rsidR="006358CE" w:rsidRPr="001B52C9" w:rsidRDefault="006358CE" w:rsidP="00E94AC0">
      <w:pPr>
        <w:spacing w:after="0" w:line="240" w:lineRule="auto"/>
        <w:ind w:firstLine="709"/>
        <w:jc w:val="both"/>
        <w:rPr>
          <w:rFonts w:ascii="Times New Roman" w:hAnsi="Times New Roman" w:cs="Times New Roman"/>
          <w:sz w:val="26"/>
          <w:szCs w:val="26"/>
        </w:rPr>
      </w:pPr>
      <w:r w:rsidRPr="001B52C9">
        <w:rPr>
          <w:rFonts w:ascii="Times New Roman" w:hAnsi="Times New Roman" w:cs="Times New Roman"/>
          <w:sz w:val="26"/>
          <w:szCs w:val="26"/>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6358CE" w:rsidRPr="001B52C9" w:rsidRDefault="006358CE" w:rsidP="00E94AC0">
      <w:pPr>
        <w:spacing w:after="0" w:line="240" w:lineRule="auto"/>
        <w:ind w:firstLine="709"/>
        <w:jc w:val="both"/>
        <w:rPr>
          <w:rFonts w:ascii="Times New Roman" w:hAnsi="Times New Roman" w:cs="Times New Roman"/>
          <w:sz w:val="26"/>
          <w:szCs w:val="26"/>
        </w:rPr>
      </w:pPr>
      <w:r w:rsidRPr="001B52C9">
        <w:rPr>
          <w:rFonts w:ascii="Times New Roman" w:hAnsi="Times New Roman" w:cs="Times New Roman"/>
          <w:sz w:val="26"/>
          <w:szCs w:val="26"/>
        </w:rPr>
        <w:t>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региональных (областных) и (или) местных нормативов градостроительного проектирования,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территорий и другими требованиями, установленными в соответствии с законодательством Российской Федерации.</w:t>
      </w:r>
    </w:p>
    <w:p w:rsidR="006358CE" w:rsidRPr="001B52C9" w:rsidRDefault="006358CE" w:rsidP="00E94AC0">
      <w:pPr>
        <w:spacing w:after="0" w:line="240" w:lineRule="auto"/>
        <w:ind w:firstLine="709"/>
        <w:jc w:val="both"/>
        <w:rPr>
          <w:rFonts w:ascii="Times New Roman" w:hAnsi="Times New Roman" w:cs="Times New Roman"/>
          <w:sz w:val="26"/>
          <w:szCs w:val="26"/>
        </w:rPr>
      </w:pPr>
      <w:r w:rsidRPr="001B52C9">
        <w:rPr>
          <w:rFonts w:ascii="Times New Roman" w:hAnsi="Times New Roman" w:cs="Times New Roman"/>
          <w:sz w:val="26"/>
          <w:szCs w:val="26"/>
        </w:rPr>
        <w:t>3. Применительно к каждой территориальной зоне настоящими Правилами к земельным участкам и объектам капитального строительства установлены градостроительные регламенты по видам разрешённого использования земельных участков и объектов капитального строительства; предельным (минимальным и (или) максимальным) размерам земельных участков и предельным параметрам разрешённого строительства, реконструкции объектов капитального строительства, а также ограничениям использования земельных участков и объектов капитального строительства, установленным в соответствии с законодательством Российской Федерации.</w:t>
      </w:r>
    </w:p>
    <w:p w:rsidR="006358CE" w:rsidRPr="001B52C9" w:rsidRDefault="006358CE" w:rsidP="00E94AC0">
      <w:pPr>
        <w:spacing w:after="0" w:line="240" w:lineRule="auto"/>
        <w:ind w:firstLine="709"/>
        <w:jc w:val="both"/>
        <w:rPr>
          <w:rFonts w:ascii="Times New Roman" w:hAnsi="Times New Roman" w:cs="Times New Roman"/>
          <w:sz w:val="26"/>
          <w:szCs w:val="26"/>
        </w:rPr>
      </w:pPr>
      <w:r w:rsidRPr="001B52C9">
        <w:rPr>
          <w:rFonts w:ascii="Times New Roman" w:hAnsi="Times New Roman" w:cs="Times New Roman"/>
          <w:sz w:val="26"/>
          <w:szCs w:val="26"/>
        </w:rPr>
        <w:t>4. Применительно ко всем территориальным зонам установлены параметры минимальных отступов зданий, строений, сооружений от границ смежных земельных участков, от красных линий, от объектов различного функционального назначения, относящиеся ко всем территориальным зонам; параметры допустимой площади озеленённой территории земельных участков, относящиеся ко всем территориальным зонам.</w:t>
      </w:r>
    </w:p>
    <w:p w:rsidR="006358CE" w:rsidRPr="001B52C9" w:rsidRDefault="006358CE" w:rsidP="00E94AC0">
      <w:pPr>
        <w:spacing w:after="0" w:line="240" w:lineRule="auto"/>
        <w:ind w:firstLine="709"/>
        <w:jc w:val="both"/>
        <w:rPr>
          <w:rFonts w:ascii="Times New Roman" w:hAnsi="Times New Roman" w:cs="Times New Roman"/>
          <w:sz w:val="26"/>
          <w:szCs w:val="26"/>
        </w:rPr>
      </w:pPr>
      <w:r w:rsidRPr="001B52C9">
        <w:rPr>
          <w:rFonts w:ascii="Times New Roman" w:hAnsi="Times New Roman" w:cs="Times New Roman"/>
          <w:sz w:val="26"/>
          <w:szCs w:val="26"/>
        </w:rPr>
        <w:t>5. Для каждого земельного участка и объекта капитального строительства, считается разрешённым такое использование, которое соответствует градостроительному регламенту, предельным параметрам разрешённого строительства, реконструкции объектов капитального строительства и с обязательным учётом ограничений на использование объектов недвижимости.</w:t>
      </w:r>
    </w:p>
    <w:p w:rsidR="006358CE" w:rsidRPr="001B52C9" w:rsidRDefault="006358CE" w:rsidP="00E94AC0">
      <w:pPr>
        <w:spacing w:after="0" w:line="240" w:lineRule="auto"/>
        <w:ind w:firstLine="709"/>
        <w:jc w:val="both"/>
        <w:rPr>
          <w:rFonts w:ascii="Times New Roman" w:hAnsi="Times New Roman" w:cs="Times New Roman"/>
          <w:sz w:val="26"/>
          <w:szCs w:val="26"/>
        </w:rPr>
      </w:pPr>
      <w:r w:rsidRPr="001B52C9">
        <w:rPr>
          <w:rFonts w:ascii="Times New Roman" w:hAnsi="Times New Roman" w:cs="Times New Roman"/>
          <w:sz w:val="26"/>
          <w:szCs w:val="26"/>
        </w:rPr>
        <w:t>6.</w:t>
      </w:r>
      <w:r w:rsidR="00227CA0">
        <w:rPr>
          <w:rFonts w:ascii="Times New Roman" w:hAnsi="Times New Roman" w:cs="Times New Roman"/>
          <w:sz w:val="26"/>
          <w:szCs w:val="26"/>
        </w:rPr>
        <w:t> </w:t>
      </w:r>
      <w:r w:rsidRPr="001B52C9">
        <w:rPr>
          <w:rFonts w:ascii="Times New Roman" w:hAnsi="Times New Roman" w:cs="Times New Roman"/>
          <w:sz w:val="26"/>
          <w:szCs w:val="26"/>
        </w:rPr>
        <w:t>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6358CE" w:rsidRPr="001B52C9" w:rsidRDefault="006358CE" w:rsidP="009819D6">
      <w:pPr>
        <w:spacing w:after="0" w:line="240" w:lineRule="auto"/>
        <w:ind w:firstLine="709"/>
        <w:jc w:val="both"/>
        <w:rPr>
          <w:rFonts w:ascii="Times New Roman" w:hAnsi="Times New Roman" w:cs="Times New Roman"/>
          <w:sz w:val="26"/>
          <w:szCs w:val="26"/>
        </w:rPr>
      </w:pPr>
      <w:r w:rsidRPr="001B52C9">
        <w:rPr>
          <w:rFonts w:ascii="Times New Roman" w:hAnsi="Times New Roman" w:cs="Times New Roman"/>
          <w:sz w:val="26"/>
          <w:szCs w:val="26"/>
        </w:rPr>
        <w:lastRenderedPageBreak/>
        <w:t>7.</w:t>
      </w:r>
      <w:r w:rsidR="00227CA0">
        <w:rPr>
          <w:rFonts w:ascii="Times New Roman" w:hAnsi="Times New Roman" w:cs="Times New Roman"/>
          <w:sz w:val="26"/>
          <w:szCs w:val="26"/>
        </w:rPr>
        <w:t> </w:t>
      </w:r>
      <w:r w:rsidRPr="001B52C9">
        <w:rPr>
          <w:rFonts w:ascii="Times New Roman" w:hAnsi="Times New Roman" w:cs="Times New Roman"/>
          <w:sz w:val="26"/>
          <w:szCs w:val="26"/>
        </w:rPr>
        <w:t>Действие градостроительного регламента не распространяется на земельные участки, определяемые в соответствии с градостроительным законодательством Российской Федерации ст</w:t>
      </w:r>
      <w:r w:rsidR="00661235">
        <w:rPr>
          <w:rFonts w:ascii="Times New Roman" w:hAnsi="Times New Roman" w:cs="Times New Roman"/>
          <w:sz w:val="26"/>
          <w:szCs w:val="26"/>
        </w:rPr>
        <w:t>атьей 5</w:t>
      </w:r>
      <w:r w:rsidRPr="001B52C9">
        <w:rPr>
          <w:rFonts w:ascii="Times New Roman" w:hAnsi="Times New Roman" w:cs="Times New Roman"/>
          <w:sz w:val="26"/>
          <w:szCs w:val="26"/>
        </w:rPr>
        <w:t xml:space="preserve"> настоящих Правил.</w:t>
      </w:r>
    </w:p>
    <w:p w:rsidR="006358CE" w:rsidRPr="001B52C9" w:rsidRDefault="006358CE" w:rsidP="009819D6">
      <w:pPr>
        <w:spacing w:after="0" w:line="240" w:lineRule="auto"/>
        <w:ind w:firstLine="709"/>
        <w:jc w:val="both"/>
        <w:rPr>
          <w:rFonts w:ascii="Times New Roman" w:hAnsi="Times New Roman" w:cs="Times New Roman"/>
          <w:sz w:val="26"/>
          <w:szCs w:val="26"/>
        </w:rPr>
      </w:pPr>
      <w:r w:rsidRPr="001B52C9">
        <w:rPr>
          <w:rFonts w:ascii="Times New Roman" w:hAnsi="Times New Roman" w:cs="Times New Roman"/>
          <w:sz w:val="26"/>
          <w:szCs w:val="26"/>
        </w:rPr>
        <w:t>8. Настоящими Правилами градостроительные регламенты не установлены для земель, определяемые в соответствии с градостроительным законодательством Российской Федерации ст</w:t>
      </w:r>
      <w:r w:rsidR="00661235">
        <w:rPr>
          <w:rFonts w:ascii="Times New Roman" w:hAnsi="Times New Roman" w:cs="Times New Roman"/>
          <w:sz w:val="26"/>
          <w:szCs w:val="26"/>
        </w:rPr>
        <w:t>атьей</w:t>
      </w:r>
      <w:r w:rsidR="00227CA0">
        <w:rPr>
          <w:rFonts w:ascii="Times New Roman" w:hAnsi="Times New Roman" w:cs="Times New Roman"/>
          <w:sz w:val="26"/>
          <w:szCs w:val="26"/>
        </w:rPr>
        <w:t xml:space="preserve"> </w:t>
      </w:r>
      <w:r w:rsidR="00661235">
        <w:rPr>
          <w:rFonts w:ascii="Times New Roman" w:hAnsi="Times New Roman" w:cs="Times New Roman"/>
          <w:sz w:val="26"/>
          <w:szCs w:val="26"/>
        </w:rPr>
        <w:t>5</w:t>
      </w:r>
      <w:r w:rsidRPr="001B52C9">
        <w:rPr>
          <w:rFonts w:ascii="Times New Roman" w:hAnsi="Times New Roman" w:cs="Times New Roman"/>
          <w:sz w:val="26"/>
          <w:szCs w:val="26"/>
        </w:rPr>
        <w:t xml:space="preserve"> настоящих Правил.</w:t>
      </w:r>
    </w:p>
    <w:p w:rsidR="006358CE" w:rsidRPr="001B52C9" w:rsidRDefault="006358CE" w:rsidP="00E94AC0">
      <w:pPr>
        <w:spacing w:after="0" w:line="240" w:lineRule="auto"/>
        <w:ind w:firstLine="709"/>
        <w:jc w:val="both"/>
        <w:rPr>
          <w:rFonts w:ascii="Times New Roman" w:hAnsi="Times New Roman" w:cs="Times New Roman"/>
          <w:sz w:val="26"/>
          <w:szCs w:val="26"/>
        </w:rPr>
      </w:pPr>
      <w:r w:rsidRPr="001B52C9">
        <w:rPr>
          <w:rFonts w:ascii="Times New Roman" w:hAnsi="Times New Roman" w:cs="Times New Roman"/>
          <w:sz w:val="26"/>
          <w:szCs w:val="26"/>
        </w:rPr>
        <w:t>9.</w:t>
      </w:r>
      <w:r w:rsidR="00227CA0">
        <w:rPr>
          <w:rFonts w:ascii="Times New Roman" w:hAnsi="Times New Roman" w:cs="Times New Roman"/>
          <w:sz w:val="26"/>
          <w:szCs w:val="26"/>
        </w:rPr>
        <w:t> </w:t>
      </w:r>
      <w:r w:rsidRPr="001B52C9">
        <w:rPr>
          <w:rFonts w:ascii="Times New Roman" w:hAnsi="Times New Roman" w:cs="Times New Roman"/>
          <w:sz w:val="26"/>
          <w:szCs w:val="26"/>
        </w:rPr>
        <w:t>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содержащиеся в градостроительных регламентах, указываются в градостроительных планах земельных участков.</w:t>
      </w:r>
    </w:p>
    <w:p w:rsidR="006358CE" w:rsidRPr="001B52C9" w:rsidRDefault="006358CE" w:rsidP="00E94AC0">
      <w:pPr>
        <w:spacing w:after="0" w:line="240" w:lineRule="auto"/>
        <w:ind w:firstLine="709"/>
        <w:jc w:val="both"/>
        <w:rPr>
          <w:rFonts w:ascii="Times New Roman" w:hAnsi="Times New Roman" w:cs="Times New Roman"/>
          <w:sz w:val="26"/>
          <w:szCs w:val="26"/>
        </w:rPr>
      </w:pPr>
      <w:r w:rsidRPr="001B52C9">
        <w:rPr>
          <w:rFonts w:ascii="Times New Roman" w:hAnsi="Times New Roman" w:cs="Times New Roman"/>
          <w:sz w:val="26"/>
          <w:szCs w:val="26"/>
        </w:rPr>
        <w:t>10.</w:t>
      </w:r>
      <w:r w:rsidR="00B57340">
        <w:rPr>
          <w:rFonts w:ascii="Times New Roman" w:hAnsi="Times New Roman" w:cs="Times New Roman"/>
          <w:sz w:val="26"/>
          <w:szCs w:val="26"/>
        </w:rPr>
        <w:t> </w:t>
      </w:r>
      <w:r w:rsidRPr="001B52C9">
        <w:rPr>
          <w:rFonts w:ascii="Times New Roman" w:hAnsi="Times New Roman" w:cs="Times New Roman"/>
          <w:sz w:val="26"/>
          <w:szCs w:val="26"/>
        </w:rPr>
        <w:t>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 222 Гражданского кодекса Российской Федерации.</w:t>
      </w:r>
    </w:p>
    <w:p w:rsidR="006358CE" w:rsidRPr="001B52C9" w:rsidRDefault="006358CE" w:rsidP="00B57340">
      <w:pPr>
        <w:keepNext/>
        <w:keepLines/>
        <w:spacing w:before="120" w:after="120" w:line="240" w:lineRule="auto"/>
        <w:outlineLvl w:val="2"/>
        <w:rPr>
          <w:rFonts w:ascii="Times New Roman" w:eastAsiaTheme="majorEastAsia" w:hAnsi="Times New Roman" w:cs="Times New Roman"/>
          <w:b/>
          <w:bCs/>
          <w:sz w:val="26"/>
          <w:szCs w:val="26"/>
        </w:rPr>
      </w:pPr>
      <w:bookmarkStart w:id="98" w:name="_Toc169684777"/>
      <w:r w:rsidRPr="001B52C9">
        <w:rPr>
          <w:rFonts w:ascii="Times New Roman" w:eastAsiaTheme="majorEastAsia" w:hAnsi="Times New Roman" w:cs="Times New Roman"/>
          <w:b/>
          <w:bCs/>
          <w:sz w:val="26"/>
          <w:szCs w:val="26"/>
        </w:rPr>
        <w:t>Статья 4</w:t>
      </w:r>
      <w:r w:rsidR="00B64391">
        <w:rPr>
          <w:rFonts w:ascii="Times New Roman" w:eastAsiaTheme="majorEastAsia" w:hAnsi="Times New Roman" w:cs="Times New Roman"/>
          <w:b/>
          <w:bCs/>
          <w:sz w:val="26"/>
          <w:szCs w:val="26"/>
        </w:rPr>
        <w:t>1</w:t>
      </w:r>
      <w:r w:rsidRPr="001B52C9">
        <w:rPr>
          <w:rFonts w:ascii="Times New Roman" w:eastAsiaTheme="majorEastAsia" w:hAnsi="Times New Roman" w:cs="Times New Roman"/>
          <w:b/>
          <w:bCs/>
          <w:sz w:val="26"/>
          <w:szCs w:val="26"/>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bookmarkEnd w:id="98"/>
    </w:p>
    <w:p w:rsidR="006358CE" w:rsidRPr="001B52C9" w:rsidRDefault="006358CE" w:rsidP="00E94AC0">
      <w:pPr>
        <w:spacing w:after="0" w:line="240" w:lineRule="auto"/>
        <w:ind w:firstLine="709"/>
        <w:jc w:val="both"/>
        <w:rPr>
          <w:rFonts w:ascii="Times New Roman" w:hAnsi="Times New Roman" w:cs="Times New Roman"/>
          <w:sz w:val="26"/>
          <w:szCs w:val="26"/>
        </w:rPr>
      </w:pPr>
      <w:r w:rsidRPr="001B52C9">
        <w:rPr>
          <w:rFonts w:ascii="Times New Roman" w:hAnsi="Times New Roman" w:cs="Times New Roman"/>
          <w:sz w:val="26"/>
          <w:szCs w:val="26"/>
        </w:rPr>
        <w:t>1.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6358CE" w:rsidRPr="001B52C9" w:rsidRDefault="006358CE" w:rsidP="00506B9A">
      <w:pPr>
        <w:numPr>
          <w:ilvl w:val="0"/>
          <w:numId w:val="3"/>
        </w:numPr>
        <w:spacing w:after="0" w:line="240" w:lineRule="auto"/>
        <w:contextualSpacing/>
        <w:jc w:val="both"/>
        <w:rPr>
          <w:rFonts w:ascii="Times New Roman" w:hAnsi="Times New Roman" w:cs="Times New Roman"/>
          <w:sz w:val="26"/>
          <w:szCs w:val="26"/>
        </w:rPr>
      </w:pPr>
      <w:r w:rsidRPr="001B52C9">
        <w:rPr>
          <w:rFonts w:ascii="Times New Roman" w:hAnsi="Times New Roman" w:cs="Times New Roman"/>
          <w:sz w:val="26"/>
          <w:szCs w:val="26"/>
        </w:rPr>
        <w:t>предельные (минимальные и (или) максимальные) размеры земельных участков, в том числе их площадь;</w:t>
      </w:r>
    </w:p>
    <w:p w:rsidR="006358CE" w:rsidRPr="001B52C9" w:rsidRDefault="006358CE" w:rsidP="00506B9A">
      <w:pPr>
        <w:numPr>
          <w:ilvl w:val="0"/>
          <w:numId w:val="3"/>
        </w:numPr>
        <w:spacing w:after="0" w:line="240" w:lineRule="auto"/>
        <w:contextualSpacing/>
        <w:jc w:val="both"/>
        <w:rPr>
          <w:rFonts w:ascii="Times New Roman" w:hAnsi="Times New Roman" w:cs="Times New Roman"/>
          <w:sz w:val="26"/>
          <w:szCs w:val="26"/>
        </w:rPr>
      </w:pPr>
      <w:r w:rsidRPr="001B52C9">
        <w:rPr>
          <w:rFonts w:ascii="Times New Roman" w:hAnsi="Times New Roman" w:cs="Times New Roman"/>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6358CE" w:rsidRPr="001B52C9" w:rsidRDefault="006358CE" w:rsidP="00506B9A">
      <w:pPr>
        <w:numPr>
          <w:ilvl w:val="0"/>
          <w:numId w:val="3"/>
        </w:numPr>
        <w:spacing w:after="0" w:line="240" w:lineRule="auto"/>
        <w:contextualSpacing/>
        <w:jc w:val="both"/>
        <w:rPr>
          <w:rFonts w:ascii="Times New Roman" w:hAnsi="Times New Roman" w:cs="Times New Roman"/>
          <w:sz w:val="26"/>
          <w:szCs w:val="26"/>
        </w:rPr>
      </w:pPr>
      <w:r w:rsidRPr="001B52C9">
        <w:rPr>
          <w:rFonts w:ascii="Times New Roman" w:hAnsi="Times New Roman" w:cs="Times New Roman"/>
          <w:sz w:val="26"/>
          <w:szCs w:val="26"/>
        </w:rPr>
        <w:t>предельное количество этажей или предельную высоту зданий, строений, сооружений;</w:t>
      </w:r>
    </w:p>
    <w:p w:rsidR="006358CE" w:rsidRPr="001B52C9" w:rsidRDefault="006358CE" w:rsidP="00506B9A">
      <w:pPr>
        <w:numPr>
          <w:ilvl w:val="0"/>
          <w:numId w:val="3"/>
        </w:numPr>
        <w:spacing w:after="0" w:line="240" w:lineRule="auto"/>
        <w:contextualSpacing/>
        <w:jc w:val="both"/>
        <w:rPr>
          <w:rFonts w:ascii="Times New Roman" w:hAnsi="Times New Roman" w:cs="Times New Roman"/>
          <w:sz w:val="26"/>
          <w:szCs w:val="26"/>
        </w:rPr>
      </w:pPr>
      <w:r w:rsidRPr="001B52C9">
        <w:rPr>
          <w:rFonts w:ascii="Times New Roman" w:hAnsi="Times New Roman" w:cs="Times New Roman"/>
          <w:sz w:val="26"/>
          <w:szCs w:val="26"/>
        </w:rPr>
        <w:t>максимальный процент застройки в границах земельного участка</w:t>
      </w:r>
      <w:r w:rsidR="008615FC">
        <w:rPr>
          <w:rFonts w:ascii="Times New Roman" w:hAnsi="Times New Roman" w:cs="Times New Roman"/>
          <w:sz w:val="26"/>
          <w:szCs w:val="26"/>
        </w:rPr>
        <w:t>.</w:t>
      </w:r>
    </w:p>
    <w:p w:rsidR="006358CE" w:rsidRDefault="006358CE" w:rsidP="00B766DA">
      <w:pPr>
        <w:spacing w:after="0" w:line="240" w:lineRule="auto"/>
        <w:ind w:firstLine="709"/>
        <w:jc w:val="both"/>
        <w:rPr>
          <w:rFonts w:ascii="Times New Roman" w:hAnsi="Times New Roman" w:cs="Times New Roman"/>
          <w:sz w:val="26"/>
          <w:szCs w:val="26"/>
        </w:rPr>
      </w:pPr>
      <w:r w:rsidRPr="001B52C9">
        <w:rPr>
          <w:rFonts w:ascii="Times New Roman" w:hAnsi="Times New Roman" w:cs="Times New Roman"/>
          <w:sz w:val="26"/>
          <w:szCs w:val="26"/>
        </w:rPr>
        <w:t xml:space="preserve">2. </w:t>
      </w:r>
      <w:r w:rsidRPr="006E1590">
        <w:rPr>
          <w:rFonts w:ascii="Times New Roman" w:hAnsi="Times New Roman" w:cs="Times New Roman"/>
          <w:sz w:val="26"/>
          <w:szCs w:val="26"/>
        </w:rPr>
        <w:t>В соответствии с</w:t>
      </w:r>
      <w:r w:rsidR="006E1590" w:rsidRPr="006E1590">
        <w:rPr>
          <w:rFonts w:ascii="Times New Roman" w:hAnsi="Times New Roman" w:cs="Times New Roman"/>
          <w:sz w:val="26"/>
          <w:szCs w:val="26"/>
        </w:rPr>
        <w:t>о</w:t>
      </w:r>
      <w:r w:rsidRPr="006E1590">
        <w:rPr>
          <w:rFonts w:ascii="Times New Roman" w:hAnsi="Times New Roman" w:cs="Times New Roman"/>
          <w:sz w:val="26"/>
          <w:szCs w:val="26"/>
        </w:rPr>
        <w:t xml:space="preserve"> ст</w:t>
      </w:r>
      <w:r w:rsidR="006E1590" w:rsidRPr="006E1590">
        <w:rPr>
          <w:rFonts w:ascii="Times New Roman" w:hAnsi="Times New Roman" w:cs="Times New Roman"/>
          <w:sz w:val="26"/>
          <w:szCs w:val="26"/>
        </w:rPr>
        <w:t>атьей</w:t>
      </w:r>
      <w:r w:rsidRPr="006E1590">
        <w:rPr>
          <w:rFonts w:ascii="Times New Roman" w:hAnsi="Times New Roman" w:cs="Times New Roman"/>
          <w:sz w:val="26"/>
          <w:szCs w:val="26"/>
        </w:rPr>
        <w:t xml:space="preserve"> 2</w:t>
      </w:r>
      <w:r w:rsidR="006E1590" w:rsidRPr="006E1590">
        <w:rPr>
          <w:rFonts w:ascii="Times New Roman" w:hAnsi="Times New Roman" w:cs="Times New Roman"/>
          <w:sz w:val="26"/>
          <w:szCs w:val="26"/>
        </w:rPr>
        <w:t>9</w:t>
      </w:r>
      <w:r w:rsidRPr="006E1590">
        <w:rPr>
          <w:rFonts w:ascii="Times New Roman" w:hAnsi="Times New Roman" w:cs="Times New Roman"/>
          <w:sz w:val="26"/>
          <w:szCs w:val="26"/>
        </w:rPr>
        <w:t xml:space="preserve"> настоящих Правил предельные параметры </w:t>
      </w:r>
      <w:r w:rsidRPr="001B52C9">
        <w:rPr>
          <w:rFonts w:ascii="Times New Roman" w:hAnsi="Times New Roman" w:cs="Times New Roman"/>
          <w:sz w:val="26"/>
          <w:szCs w:val="26"/>
        </w:rPr>
        <w:t>разрешённого строительства, реконструкции объектов капитального строительства могут быть уточнены.</w:t>
      </w:r>
    </w:p>
    <w:p w:rsidR="006358CE" w:rsidRPr="00CB03A9" w:rsidRDefault="006358CE" w:rsidP="00B57340">
      <w:pPr>
        <w:keepNext/>
        <w:keepLines/>
        <w:spacing w:before="120" w:after="120" w:line="240" w:lineRule="auto"/>
        <w:outlineLvl w:val="2"/>
        <w:rPr>
          <w:rFonts w:ascii="Times New Roman" w:eastAsiaTheme="majorEastAsia" w:hAnsi="Times New Roman" w:cs="Times New Roman"/>
          <w:b/>
          <w:bCs/>
          <w:sz w:val="26"/>
          <w:szCs w:val="26"/>
        </w:rPr>
      </w:pPr>
      <w:bookmarkStart w:id="99" w:name="_Toc169684778"/>
      <w:r w:rsidRPr="001B52C9">
        <w:rPr>
          <w:rFonts w:ascii="Times New Roman" w:eastAsiaTheme="majorEastAsia" w:hAnsi="Times New Roman" w:cs="Times New Roman"/>
          <w:b/>
          <w:bCs/>
          <w:sz w:val="26"/>
          <w:szCs w:val="26"/>
        </w:rPr>
        <w:t xml:space="preserve">Статья </w:t>
      </w:r>
      <w:r w:rsidR="008D0B95">
        <w:rPr>
          <w:rFonts w:ascii="Times New Roman" w:eastAsiaTheme="majorEastAsia" w:hAnsi="Times New Roman" w:cs="Times New Roman"/>
          <w:b/>
          <w:bCs/>
          <w:sz w:val="26"/>
          <w:szCs w:val="26"/>
        </w:rPr>
        <w:t>4</w:t>
      </w:r>
      <w:r w:rsidR="00B64391">
        <w:rPr>
          <w:rFonts w:ascii="Times New Roman" w:eastAsiaTheme="majorEastAsia" w:hAnsi="Times New Roman" w:cs="Times New Roman"/>
          <w:b/>
          <w:bCs/>
          <w:sz w:val="26"/>
          <w:szCs w:val="26"/>
        </w:rPr>
        <w:t>2</w:t>
      </w:r>
      <w:r w:rsidR="00873C0F">
        <w:rPr>
          <w:rFonts w:ascii="Times New Roman" w:eastAsiaTheme="majorEastAsia" w:hAnsi="Times New Roman" w:cs="Times New Roman"/>
          <w:b/>
          <w:bCs/>
          <w:sz w:val="26"/>
          <w:szCs w:val="26"/>
        </w:rPr>
        <w:t>.</w:t>
      </w:r>
      <w:r w:rsidRPr="001B52C9">
        <w:rPr>
          <w:rFonts w:ascii="Times New Roman" w:eastAsiaTheme="majorEastAsia" w:hAnsi="Times New Roman" w:cs="Times New Roman"/>
          <w:b/>
          <w:bCs/>
          <w:sz w:val="26"/>
          <w:szCs w:val="26"/>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зданий, строений, сооружений от границ земельных участков, от красных линий, от объектов различного </w:t>
      </w:r>
      <w:r w:rsidRPr="00CB03A9">
        <w:rPr>
          <w:rFonts w:ascii="Times New Roman" w:eastAsiaTheme="majorEastAsia" w:hAnsi="Times New Roman" w:cs="Times New Roman"/>
          <w:b/>
          <w:bCs/>
          <w:sz w:val="26"/>
          <w:szCs w:val="26"/>
        </w:rPr>
        <w:t>функционального назначения</w:t>
      </w:r>
      <w:r w:rsidR="00CB03A9" w:rsidRPr="00CB03A9">
        <w:rPr>
          <w:rFonts w:ascii="Times New Roman" w:eastAsiaTheme="majorEastAsia" w:hAnsi="Times New Roman" w:cs="Times New Roman"/>
          <w:b/>
          <w:bCs/>
          <w:sz w:val="26"/>
          <w:szCs w:val="26"/>
        </w:rPr>
        <w:t xml:space="preserve">, </w:t>
      </w:r>
      <w:r w:rsidR="00CB03A9" w:rsidRPr="00CB03A9">
        <w:rPr>
          <w:rFonts w:ascii="Times New Roman" w:hAnsi="Times New Roman" w:cs="Times New Roman"/>
          <w:b/>
          <w:iCs/>
          <w:sz w:val="26"/>
          <w:szCs w:val="26"/>
        </w:rPr>
        <w:t>относящиеся ко всем территориальным зонам</w:t>
      </w:r>
      <w:bookmarkEnd w:id="99"/>
    </w:p>
    <w:p w:rsidR="00347311" w:rsidRPr="006B1B9D" w:rsidRDefault="00347311" w:rsidP="00347311">
      <w:pPr>
        <w:spacing w:after="0" w:line="240" w:lineRule="auto"/>
        <w:ind w:firstLine="709"/>
        <w:jc w:val="both"/>
        <w:rPr>
          <w:rFonts w:ascii="Times New Roman" w:eastAsia="Times New Roman" w:hAnsi="Times New Roman" w:cs="Times New Roman"/>
          <w:spacing w:val="-1"/>
          <w:sz w:val="26"/>
          <w:szCs w:val="26"/>
        </w:rPr>
      </w:pPr>
      <w:r>
        <w:rPr>
          <w:rFonts w:ascii="Times New Roman" w:eastAsia="Times New Roman" w:hAnsi="Times New Roman" w:cs="Times New Roman"/>
          <w:spacing w:val="-1"/>
          <w:sz w:val="26"/>
          <w:szCs w:val="26"/>
        </w:rPr>
        <w:t xml:space="preserve">1. </w:t>
      </w:r>
      <w:r w:rsidRPr="006B1B9D">
        <w:rPr>
          <w:rFonts w:ascii="Times New Roman" w:eastAsia="Times New Roman" w:hAnsi="Times New Roman" w:cs="Times New Roman"/>
          <w:spacing w:val="-1"/>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представляют собой один из предельных параметров разрешенного строительства, реконструкции объектов капитального строительства, которые устанавливаются в соответствующих градостроительных регламентах применительно к определенной территориальной зоне.</w:t>
      </w:r>
    </w:p>
    <w:p w:rsidR="003E3198" w:rsidRPr="006B1B9D" w:rsidRDefault="001D5041" w:rsidP="003E3198">
      <w:pPr>
        <w:spacing w:after="0" w:line="240" w:lineRule="auto"/>
        <w:ind w:firstLine="709"/>
        <w:jc w:val="both"/>
        <w:rPr>
          <w:rFonts w:ascii="Times New Roman" w:eastAsia="Times New Roman" w:hAnsi="Times New Roman" w:cs="Times New Roman"/>
          <w:spacing w:val="-1"/>
          <w:sz w:val="26"/>
          <w:szCs w:val="26"/>
        </w:rPr>
      </w:pPr>
      <w:r w:rsidRPr="006B1B9D">
        <w:rPr>
          <w:rFonts w:ascii="Times New Roman" w:eastAsia="Times New Roman" w:hAnsi="Times New Roman" w:cs="Times New Roman"/>
          <w:spacing w:val="-1"/>
          <w:sz w:val="26"/>
          <w:szCs w:val="26"/>
        </w:rPr>
        <w:t>2. В районах индивидуального жилищного строительства</w:t>
      </w:r>
      <w:r w:rsidR="00666C35" w:rsidRPr="006B1B9D">
        <w:rPr>
          <w:rFonts w:ascii="Times New Roman" w:eastAsia="Times New Roman" w:hAnsi="Times New Roman" w:cs="Times New Roman"/>
          <w:spacing w:val="-1"/>
          <w:sz w:val="26"/>
          <w:szCs w:val="26"/>
        </w:rPr>
        <w:t xml:space="preserve"> расстояние до красной линии должно быть не менее</w:t>
      </w:r>
      <w:r w:rsidR="003E3198" w:rsidRPr="006B1B9D">
        <w:rPr>
          <w:rFonts w:ascii="Times New Roman" w:eastAsia="Times New Roman" w:hAnsi="Times New Roman" w:cs="Times New Roman"/>
          <w:spacing w:val="-1"/>
          <w:sz w:val="26"/>
          <w:szCs w:val="26"/>
        </w:rPr>
        <w:t>:</w:t>
      </w:r>
    </w:p>
    <w:p w:rsidR="003E3198" w:rsidRPr="006B1B9D" w:rsidRDefault="003E3198" w:rsidP="00B55CA1">
      <w:pPr>
        <w:pStyle w:val="ab"/>
        <w:numPr>
          <w:ilvl w:val="0"/>
          <w:numId w:val="42"/>
        </w:numPr>
        <w:spacing w:after="0" w:line="240" w:lineRule="auto"/>
        <w:jc w:val="both"/>
        <w:rPr>
          <w:rFonts w:ascii="Times New Roman" w:eastAsia="Times New Roman" w:hAnsi="Times New Roman" w:cs="Times New Roman"/>
          <w:spacing w:val="-1"/>
          <w:sz w:val="26"/>
          <w:szCs w:val="26"/>
        </w:rPr>
      </w:pPr>
      <w:r w:rsidRPr="006B1B9D">
        <w:rPr>
          <w:rFonts w:ascii="Times New Roman" w:eastAsia="Times New Roman" w:hAnsi="Times New Roman" w:cs="Times New Roman"/>
          <w:spacing w:val="-1"/>
          <w:sz w:val="26"/>
          <w:szCs w:val="26"/>
        </w:rPr>
        <w:t>от усадебного, одно-</w:t>
      </w:r>
      <w:r w:rsidR="006B1B9D">
        <w:rPr>
          <w:rFonts w:ascii="Times New Roman" w:eastAsia="Times New Roman" w:hAnsi="Times New Roman" w:cs="Times New Roman"/>
          <w:spacing w:val="-1"/>
          <w:sz w:val="26"/>
          <w:szCs w:val="26"/>
        </w:rPr>
        <w:t xml:space="preserve">, </w:t>
      </w:r>
      <w:r w:rsidRPr="006B1B9D">
        <w:rPr>
          <w:rFonts w:ascii="Times New Roman" w:eastAsia="Times New Roman" w:hAnsi="Times New Roman" w:cs="Times New Roman"/>
          <w:spacing w:val="-1"/>
          <w:sz w:val="26"/>
          <w:szCs w:val="26"/>
        </w:rPr>
        <w:t>двухквартирного и блокированного дома: до улиц – 5 м, до проездов (переулков) – 3 м;</w:t>
      </w:r>
    </w:p>
    <w:p w:rsidR="003E3198" w:rsidRPr="006B1B9D" w:rsidRDefault="003E3198" w:rsidP="00B55CA1">
      <w:pPr>
        <w:pStyle w:val="ab"/>
        <w:numPr>
          <w:ilvl w:val="0"/>
          <w:numId w:val="42"/>
        </w:numPr>
        <w:spacing w:after="0" w:line="240" w:lineRule="auto"/>
        <w:jc w:val="both"/>
        <w:rPr>
          <w:rFonts w:ascii="Times New Roman" w:eastAsia="Times New Roman" w:hAnsi="Times New Roman" w:cs="Times New Roman"/>
          <w:spacing w:val="-1"/>
          <w:sz w:val="26"/>
          <w:szCs w:val="26"/>
        </w:rPr>
      </w:pPr>
      <w:r w:rsidRPr="006B1B9D">
        <w:rPr>
          <w:rFonts w:ascii="Times New Roman" w:eastAsia="Times New Roman" w:hAnsi="Times New Roman" w:cs="Times New Roman"/>
          <w:spacing w:val="-1"/>
          <w:sz w:val="26"/>
          <w:szCs w:val="26"/>
        </w:rPr>
        <w:t>от хозяйственных построек: до улиц – 5 м, до проездов (переулков) – 3 м.</w:t>
      </w:r>
    </w:p>
    <w:p w:rsidR="00C7658A" w:rsidRPr="006B1B9D" w:rsidRDefault="00C7658A" w:rsidP="003E3198">
      <w:pPr>
        <w:spacing w:after="0" w:line="240" w:lineRule="auto"/>
        <w:ind w:firstLine="709"/>
        <w:jc w:val="both"/>
        <w:rPr>
          <w:rFonts w:ascii="Times New Roman" w:eastAsia="Times New Roman" w:hAnsi="Times New Roman" w:cs="Times New Roman"/>
          <w:spacing w:val="-1"/>
          <w:sz w:val="26"/>
          <w:szCs w:val="26"/>
        </w:rPr>
      </w:pPr>
      <w:r w:rsidRPr="006B1B9D">
        <w:rPr>
          <w:rFonts w:ascii="Times New Roman" w:eastAsia="Times New Roman" w:hAnsi="Times New Roman" w:cs="Times New Roman"/>
          <w:spacing w:val="-1"/>
          <w:sz w:val="26"/>
          <w:szCs w:val="26"/>
        </w:rPr>
        <w:lastRenderedPageBreak/>
        <w:t>3. До границы соседнего земельного участка расстояния по санитарно-бытовым и зооветеринарным требованиям должны быть не менее:</w:t>
      </w:r>
    </w:p>
    <w:p w:rsidR="00C7658A" w:rsidRPr="006B1B9D" w:rsidRDefault="00C7658A" w:rsidP="00B55CA1">
      <w:pPr>
        <w:pStyle w:val="ab"/>
        <w:numPr>
          <w:ilvl w:val="0"/>
          <w:numId w:val="41"/>
        </w:numPr>
        <w:spacing w:after="0" w:line="240" w:lineRule="auto"/>
        <w:jc w:val="both"/>
        <w:rPr>
          <w:rFonts w:ascii="Times New Roman" w:eastAsia="Times New Roman" w:hAnsi="Times New Roman" w:cs="Times New Roman"/>
          <w:spacing w:val="-1"/>
          <w:sz w:val="26"/>
          <w:szCs w:val="26"/>
        </w:rPr>
      </w:pPr>
      <w:r w:rsidRPr="006B1B9D">
        <w:rPr>
          <w:rFonts w:ascii="Times New Roman" w:eastAsia="Times New Roman" w:hAnsi="Times New Roman" w:cs="Times New Roman"/>
          <w:spacing w:val="-1"/>
          <w:sz w:val="26"/>
          <w:szCs w:val="26"/>
        </w:rPr>
        <w:t>от усадебного, одно-</w:t>
      </w:r>
      <w:r w:rsidR="006B1B9D">
        <w:rPr>
          <w:rFonts w:ascii="Times New Roman" w:eastAsia="Times New Roman" w:hAnsi="Times New Roman" w:cs="Times New Roman"/>
          <w:spacing w:val="-1"/>
          <w:sz w:val="26"/>
          <w:szCs w:val="26"/>
        </w:rPr>
        <w:t xml:space="preserve">, </w:t>
      </w:r>
      <w:r w:rsidRPr="006B1B9D">
        <w:rPr>
          <w:rFonts w:ascii="Times New Roman" w:eastAsia="Times New Roman" w:hAnsi="Times New Roman" w:cs="Times New Roman"/>
          <w:spacing w:val="-1"/>
          <w:sz w:val="26"/>
          <w:szCs w:val="26"/>
        </w:rPr>
        <w:t xml:space="preserve">двухквартирного и блокированного дома – </w:t>
      </w:r>
      <w:r w:rsidRPr="006B1B9D">
        <w:rPr>
          <w:rFonts w:ascii="Times New Roman" w:eastAsia="Times New Roman" w:hAnsi="Times New Roman" w:cs="Times New Roman"/>
          <w:sz w:val="26"/>
          <w:szCs w:val="26"/>
          <w:lang w:eastAsia="ru-RU"/>
        </w:rPr>
        <w:t>3,0</w:t>
      </w:r>
      <w:r w:rsidR="002358DB" w:rsidRPr="006B1B9D">
        <w:rPr>
          <w:rFonts w:ascii="Times New Roman" w:eastAsia="Times New Roman" w:hAnsi="Times New Roman" w:cs="Times New Roman"/>
          <w:sz w:val="26"/>
          <w:szCs w:val="26"/>
          <w:lang w:eastAsia="ru-RU"/>
        </w:rPr>
        <w:t xml:space="preserve"> м</w:t>
      </w:r>
      <w:r w:rsidRPr="006B1B9D">
        <w:rPr>
          <w:rFonts w:ascii="Times New Roman" w:eastAsia="Times New Roman" w:hAnsi="Times New Roman" w:cs="Times New Roman"/>
          <w:sz w:val="26"/>
          <w:szCs w:val="26"/>
          <w:lang w:eastAsia="ru-RU"/>
        </w:rPr>
        <w:t>;</w:t>
      </w:r>
    </w:p>
    <w:p w:rsidR="00C7658A" w:rsidRPr="006B1B9D" w:rsidRDefault="00C7658A" w:rsidP="00B55CA1">
      <w:pPr>
        <w:pStyle w:val="ab"/>
        <w:numPr>
          <w:ilvl w:val="0"/>
          <w:numId w:val="41"/>
        </w:numPr>
        <w:spacing w:after="0" w:line="240" w:lineRule="auto"/>
        <w:jc w:val="both"/>
        <w:rPr>
          <w:rFonts w:ascii="Times New Roman" w:eastAsia="Times New Roman" w:hAnsi="Times New Roman" w:cs="Times New Roman"/>
          <w:spacing w:val="-1"/>
          <w:sz w:val="26"/>
          <w:szCs w:val="26"/>
        </w:rPr>
      </w:pPr>
      <w:r w:rsidRPr="006B1B9D">
        <w:rPr>
          <w:rFonts w:ascii="Times New Roman" w:eastAsia="Times New Roman" w:hAnsi="Times New Roman" w:cs="Times New Roman"/>
          <w:spacing w:val="-1"/>
          <w:sz w:val="26"/>
          <w:szCs w:val="26"/>
        </w:rPr>
        <w:t xml:space="preserve">от построек для содержания скота и птицы – </w:t>
      </w:r>
      <w:r w:rsidRPr="006B1B9D">
        <w:rPr>
          <w:rFonts w:ascii="Times New Roman" w:eastAsia="Times New Roman" w:hAnsi="Times New Roman" w:cs="Times New Roman"/>
          <w:sz w:val="26"/>
          <w:szCs w:val="26"/>
          <w:lang w:eastAsia="ru-RU"/>
        </w:rPr>
        <w:t>4,0</w:t>
      </w:r>
      <w:r w:rsidR="002358DB" w:rsidRPr="006B1B9D">
        <w:rPr>
          <w:rFonts w:ascii="Times New Roman" w:eastAsia="Times New Roman" w:hAnsi="Times New Roman" w:cs="Times New Roman"/>
          <w:sz w:val="26"/>
          <w:szCs w:val="26"/>
          <w:lang w:eastAsia="ru-RU"/>
        </w:rPr>
        <w:t xml:space="preserve"> м</w:t>
      </w:r>
      <w:r w:rsidRPr="006B1B9D">
        <w:rPr>
          <w:rFonts w:ascii="Times New Roman" w:eastAsia="Times New Roman" w:hAnsi="Times New Roman" w:cs="Times New Roman"/>
          <w:sz w:val="26"/>
          <w:szCs w:val="26"/>
          <w:lang w:eastAsia="ru-RU"/>
        </w:rPr>
        <w:t>;</w:t>
      </w:r>
    </w:p>
    <w:p w:rsidR="00C7658A" w:rsidRPr="006B1B9D" w:rsidRDefault="00C7658A" w:rsidP="00B55CA1">
      <w:pPr>
        <w:pStyle w:val="ab"/>
        <w:numPr>
          <w:ilvl w:val="0"/>
          <w:numId w:val="41"/>
        </w:numPr>
        <w:spacing w:after="0" w:line="240" w:lineRule="auto"/>
        <w:jc w:val="both"/>
        <w:rPr>
          <w:rFonts w:ascii="Times New Roman" w:eastAsia="Times New Roman" w:hAnsi="Times New Roman" w:cs="Times New Roman"/>
          <w:spacing w:val="-1"/>
          <w:sz w:val="26"/>
          <w:szCs w:val="26"/>
        </w:rPr>
      </w:pPr>
      <w:r w:rsidRPr="006B1B9D">
        <w:rPr>
          <w:rFonts w:ascii="Times New Roman" w:eastAsia="Times New Roman" w:hAnsi="Times New Roman" w:cs="Times New Roman"/>
          <w:spacing w:val="-1"/>
          <w:sz w:val="26"/>
          <w:szCs w:val="26"/>
        </w:rPr>
        <w:t xml:space="preserve">от бани, гаража и других построек – </w:t>
      </w:r>
      <w:r w:rsidRPr="006B1B9D">
        <w:rPr>
          <w:rFonts w:ascii="Times New Roman" w:eastAsia="Times New Roman" w:hAnsi="Times New Roman" w:cs="Times New Roman"/>
          <w:sz w:val="26"/>
          <w:szCs w:val="26"/>
          <w:lang w:eastAsia="ru-RU"/>
        </w:rPr>
        <w:t>1,0</w:t>
      </w:r>
      <w:r w:rsidR="002358DB" w:rsidRPr="006B1B9D">
        <w:rPr>
          <w:rFonts w:ascii="Times New Roman" w:eastAsia="Times New Roman" w:hAnsi="Times New Roman" w:cs="Times New Roman"/>
          <w:sz w:val="26"/>
          <w:szCs w:val="26"/>
          <w:lang w:eastAsia="ru-RU"/>
        </w:rPr>
        <w:t xml:space="preserve"> м</w:t>
      </w:r>
      <w:r w:rsidRPr="006B1B9D">
        <w:rPr>
          <w:rFonts w:ascii="Times New Roman" w:eastAsia="Times New Roman" w:hAnsi="Times New Roman" w:cs="Times New Roman"/>
          <w:sz w:val="26"/>
          <w:szCs w:val="26"/>
          <w:lang w:eastAsia="ru-RU"/>
        </w:rPr>
        <w:t>;</w:t>
      </w:r>
    </w:p>
    <w:p w:rsidR="00C7658A" w:rsidRPr="006B1B9D" w:rsidRDefault="00C7658A" w:rsidP="00B55CA1">
      <w:pPr>
        <w:pStyle w:val="ab"/>
        <w:numPr>
          <w:ilvl w:val="0"/>
          <w:numId w:val="41"/>
        </w:numPr>
        <w:spacing w:after="0" w:line="240" w:lineRule="auto"/>
        <w:jc w:val="both"/>
        <w:rPr>
          <w:rFonts w:ascii="Times New Roman" w:eastAsia="Times New Roman" w:hAnsi="Times New Roman" w:cs="Times New Roman"/>
          <w:spacing w:val="-1"/>
          <w:sz w:val="26"/>
          <w:szCs w:val="26"/>
        </w:rPr>
      </w:pPr>
      <w:r w:rsidRPr="006B1B9D">
        <w:rPr>
          <w:rFonts w:ascii="Times New Roman" w:eastAsia="Times New Roman" w:hAnsi="Times New Roman" w:cs="Times New Roman"/>
          <w:spacing w:val="-1"/>
          <w:sz w:val="26"/>
          <w:szCs w:val="26"/>
        </w:rPr>
        <w:t xml:space="preserve">от стволов высокорослых деревьев – </w:t>
      </w:r>
      <w:r w:rsidRPr="006B1B9D">
        <w:rPr>
          <w:rFonts w:ascii="Times New Roman" w:eastAsia="Times New Roman" w:hAnsi="Times New Roman" w:cs="Times New Roman"/>
          <w:sz w:val="26"/>
          <w:szCs w:val="26"/>
          <w:lang w:eastAsia="ru-RU"/>
        </w:rPr>
        <w:t>4,0</w:t>
      </w:r>
      <w:r w:rsidR="002358DB" w:rsidRPr="006B1B9D">
        <w:rPr>
          <w:rFonts w:ascii="Times New Roman" w:eastAsia="Times New Roman" w:hAnsi="Times New Roman" w:cs="Times New Roman"/>
          <w:sz w:val="26"/>
          <w:szCs w:val="26"/>
          <w:lang w:eastAsia="ru-RU"/>
        </w:rPr>
        <w:t xml:space="preserve"> м</w:t>
      </w:r>
      <w:r w:rsidRPr="006B1B9D">
        <w:rPr>
          <w:rFonts w:ascii="Times New Roman" w:eastAsia="Times New Roman" w:hAnsi="Times New Roman" w:cs="Times New Roman"/>
          <w:sz w:val="26"/>
          <w:szCs w:val="26"/>
          <w:lang w:eastAsia="ru-RU"/>
        </w:rPr>
        <w:t>;</w:t>
      </w:r>
    </w:p>
    <w:p w:rsidR="00C7658A" w:rsidRPr="006B1B9D" w:rsidRDefault="00C7658A" w:rsidP="00B55CA1">
      <w:pPr>
        <w:pStyle w:val="ab"/>
        <w:numPr>
          <w:ilvl w:val="0"/>
          <w:numId w:val="41"/>
        </w:numPr>
        <w:spacing w:after="0" w:line="240" w:lineRule="auto"/>
        <w:jc w:val="both"/>
        <w:rPr>
          <w:rFonts w:ascii="Times New Roman" w:eastAsia="Times New Roman" w:hAnsi="Times New Roman" w:cs="Times New Roman"/>
          <w:spacing w:val="-1"/>
          <w:sz w:val="26"/>
          <w:szCs w:val="26"/>
        </w:rPr>
      </w:pPr>
      <w:r w:rsidRPr="006B1B9D">
        <w:rPr>
          <w:rFonts w:ascii="Times New Roman" w:eastAsia="Times New Roman" w:hAnsi="Times New Roman" w:cs="Times New Roman"/>
          <w:spacing w:val="-1"/>
          <w:sz w:val="26"/>
          <w:szCs w:val="26"/>
        </w:rPr>
        <w:t xml:space="preserve">от стволов среднерослых деревьев – </w:t>
      </w:r>
      <w:r w:rsidRPr="006B1B9D">
        <w:rPr>
          <w:rFonts w:ascii="Times New Roman" w:eastAsia="Times New Roman" w:hAnsi="Times New Roman" w:cs="Times New Roman"/>
          <w:sz w:val="26"/>
          <w:szCs w:val="26"/>
          <w:lang w:eastAsia="ru-RU"/>
        </w:rPr>
        <w:t>2,0</w:t>
      </w:r>
      <w:r w:rsidR="002358DB" w:rsidRPr="006B1B9D">
        <w:rPr>
          <w:rFonts w:ascii="Times New Roman" w:eastAsia="Times New Roman" w:hAnsi="Times New Roman" w:cs="Times New Roman"/>
          <w:sz w:val="26"/>
          <w:szCs w:val="26"/>
          <w:lang w:eastAsia="ru-RU"/>
        </w:rPr>
        <w:t xml:space="preserve"> м</w:t>
      </w:r>
      <w:r w:rsidRPr="006B1B9D">
        <w:rPr>
          <w:rFonts w:ascii="Times New Roman" w:eastAsia="Times New Roman" w:hAnsi="Times New Roman" w:cs="Times New Roman"/>
          <w:sz w:val="26"/>
          <w:szCs w:val="26"/>
          <w:lang w:eastAsia="ru-RU"/>
        </w:rPr>
        <w:t>;</w:t>
      </w:r>
    </w:p>
    <w:p w:rsidR="00C7658A" w:rsidRPr="006B1B9D" w:rsidRDefault="00C7658A" w:rsidP="00B55CA1">
      <w:pPr>
        <w:pStyle w:val="ab"/>
        <w:numPr>
          <w:ilvl w:val="0"/>
          <w:numId w:val="41"/>
        </w:numPr>
        <w:spacing w:after="0" w:line="240" w:lineRule="auto"/>
        <w:jc w:val="both"/>
        <w:rPr>
          <w:rFonts w:ascii="Times New Roman" w:eastAsia="Times New Roman" w:hAnsi="Times New Roman" w:cs="Times New Roman"/>
          <w:spacing w:val="-1"/>
          <w:sz w:val="26"/>
          <w:szCs w:val="26"/>
        </w:rPr>
      </w:pPr>
      <w:r w:rsidRPr="006B1B9D">
        <w:rPr>
          <w:rFonts w:ascii="Times New Roman" w:eastAsia="Times New Roman" w:hAnsi="Times New Roman" w:cs="Times New Roman"/>
          <w:spacing w:val="-1"/>
          <w:sz w:val="26"/>
          <w:szCs w:val="26"/>
        </w:rPr>
        <w:t xml:space="preserve">от кустарника – </w:t>
      </w:r>
      <w:r w:rsidRPr="006B1B9D">
        <w:rPr>
          <w:rFonts w:ascii="Times New Roman" w:eastAsia="Times New Roman" w:hAnsi="Times New Roman" w:cs="Times New Roman"/>
          <w:sz w:val="26"/>
          <w:szCs w:val="26"/>
          <w:lang w:eastAsia="ru-RU"/>
        </w:rPr>
        <w:t>1,0</w:t>
      </w:r>
      <w:r w:rsidR="002358DB" w:rsidRPr="006B1B9D">
        <w:rPr>
          <w:rFonts w:ascii="Times New Roman" w:eastAsia="Times New Roman" w:hAnsi="Times New Roman" w:cs="Times New Roman"/>
          <w:sz w:val="26"/>
          <w:szCs w:val="26"/>
          <w:lang w:eastAsia="ru-RU"/>
        </w:rPr>
        <w:t xml:space="preserve"> м</w:t>
      </w:r>
      <w:r w:rsidRPr="006B1B9D">
        <w:rPr>
          <w:rFonts w:ascii="Times New Roman" w:eastAsia="Times New Roman" w:hAnsi="Times New Roman" w:cs="Times New Roman"/>
          <w:sz w:val="26"/>
          <w:szCs w:val="26"/>
          <w:lang w:eastAsia="ru-RU"/>
        </w:rPr>
        <w:t>.</w:t>
      </w:r>
    </w:p>
    <w:p w:rsidR="001D5041" w:rsidRPr="006B1B9D" w:rsidRDefault="002462CC" w:rsidP="002462C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1D5041" w:rsidRPr="006B1B9D">
        <w:rPr>
          <w:rFonts w:ascii="Times New Roman" w:hAnsi="Times New Roman" w:cs="Times New Roman"/>
          <w:sz w:val="26"/>
          <w:szCs w:val="26"/>
        </w:rPr>
        <w:t xml:space="preserve">. При отсутствии централизованной канализации </w:t>
      </w:r>
      <w:r>
        <w:rPr>
          <w:rFonts w:ascii="Times New Roman" w:hAnsi="Times New Roman" w:cs="Times New Roman"/>
          <w:sz w:val="26"/>
          <w:szCs w:val="26"/>
        </w:rPr>
        <w:t xml:space="preserve">в соответствии со сводом правил </w:t>
      </w:r>
      <w:r w:rsidRPr="006B1B9D">
        <w:rPr>
          <w:rFonts w:ascii="Times New Roman" w:hAnsi="Times New Roman" w:cs="Times New Roman"/>
          <w:sz w:val="26"/>
          <w:szCs w:val="26"/>
        </w:rPr>
        <w:t>СП 42.13330.2016</w:t>
      </w:r>
      <w:r w:rsidR="00B614F7">
        <w:rPr>
          <w:rFonts w:ascii="Times New Roman" w:hAnsi="Times New Roman" w:cs="Times New Roman"/>
          <w:sz w:val="26"/>
          <w:szCs w:val="26"/>
        </w:rPr>
        <w:t xml:space="preserve"> «</w:t>
      </w:r>
      <w:r w:rsidR="00B614F7" w:rsidRPr="002462CC">
        <w:rPr>
          <w:rFonts w:ascii="Times New Roman" w:hAnsi="Times New Roman" w:cs="Times New Roman"/>
          <w:sz w:val="26"/>
          <w:szCs w:val="26"/>
        </w:rPr>
        <w:t>Градостроительство</w:t>
      </w:r>
      <w:r>
        <w:rPr>
          <w:rFonts w:ascii="Times New Roman" w:hAnsi="Times New Roman" w:cs="Times New Roman"/>
          <w:sz w:val="26"/>
          <w:szCs w:val="26"/>
        </w:rPr>
        <w:t xml:space="preserve">. </w:t>
      </w:r>
      <w:r w:rsidRPr="002462CC">
        <w:rPr>
          <w:rFonts w:ascii="Times New Roman" w:hAnsi="Times New Roman" w:cs="Times New Roman"/>
          <w:sz w:val="26"/>
          <w:szCs w:val="26"/>
        </w:rPr>
        <w:t>Планировка и застройка городских и сельских поселений</w:t>
      </w:r>
      <w:r w:rsidR="00B614F7">
        <w:rPr>
          <w:rFonts w:ascii="Times New Roman" w:hAnsi="Times New Roman" w:cs="Times New Roman"/>
          <w:sz w:val="26"/>
          <w:szCs w:val="26"/>
        </w:rPr>
        <w:t>»</w:t>
      </w:r>
      <w:r>
        <w:rPr>
          <w:rFonts w:ascii="Times New Roman" w:hAnsi="Times New Roman" w:cs="Times New Roman"/>
          <w:sz w:val="26"/>
          <w:szCs w:val="26"/>
        </w:rPr>
        <w:t xml:space="preserve"> </w:t>
      </w:r>
      <w:r w:rsidR="001D5041" w:rsidRPr="006B1B9D">
        <w:rPr>
          <w:rFonts w:ascii="Times New Roman" w:hAnsi="Times New Roman" w:cs="Times New Roman"/>
          <w:sz w:val="26"/>
          <w:szCs w:val="26"/>
        </w:rPr>
        <w:t>расстояние от туалета до стен ближайшего дома необходимо принимать не менее 12 м, до источника водоснабжения (колодца) – не менее 25 м.</w:t>
      </w:r>
    </w:p>
    <w:p w:rsidR="00CB03A9" w:rsidRPr="006B1B9D" w:rsidRDefault="002462CC" w:rsidP="003E319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CB03A9" w:rsidRPr="006B1B9D">
        <w:rPr>
          <w:rFonts w:ascii="Times New Roman" w:hAnsi="Times New Roman" w:cs="Times New Roman"/>
          <w:sz w:val="26"/>
          <w:szCs w:val="26"/>
        </w:rPr>
        <w:t>. В районах индивидуального жилищного строительства, ведения личного подсобного хозяйства, садоводства допускается пристройка хозяйственного сарая (в том числе для скота и птицы), гаража, бани, теплицы к жилому дому с соблюдением требований санитарных и противопожарных норм.</w:t>
      </w:r>
      <w:r>
        <w:rPr>
          <w:rFonts w:ascii="Times New Roman" w:hAnsi="Times New Roman" w:cs="Times New Roman"/>
          <w:sz w:val="26"/>
          <w:szCs w:val="26"/>
        </w:rPr>
        <w:t xml:space="preserve"> </w:t>
      </w:r>
      <w:r w:rsidR="00CB03A9" w:rsidRPr="006B1B9D">
        <w:rPr>
          <w:rFonts w:ascii="Times New Roman" w:eastAsia="Times New Roman" w:hAnsi="Times New Roman" w:cs="Times New Roman"/>
          <w:bCs/>
          <w:sz w:val="26"/>
          <w:szCs w:val="26"/>
          <w:lang w:eastAsia="ru-RU"/>
        </w:rPr>
        <w:t xml:space="preserve">Расстояния от помещений (сооружений) для содержания и разведения животных до объектов жилой застройки </w:t>
      </w:r>
      <w:r w:rsidR="003E3198" w:rsidRPr="006B1B9D">
        <w:rPr>
          <w:rFonts w:ascii="Times New Roman" w:eastAsia="Times New Roman" w:hAnsi="Times New Roman" w:cs="Times New Roman"/>
          <w:bCs/>
          <w:sz w:val="26"/>
          <w:szCs w:val="26"/>
          <w:lang w:eastAsia="ru-RU"/>
        </w:rPr>
        <w:t>определено п. 2.5.6</w:t>
      </w:r>
      <w:r w:rsidR="003E3198" w:rsidRPr="006B1B9D">
        <w:rPr>
          <w:rFonts w:ascii="Times New Roman" w:hAnsi="Times New Roman" w:cs="Times New Roman"/>
          <w:sz w:val="26"/>
          <w:szCs w:val="26"/>
        </w:rPr>
        <w:t xml:space="preserve"> Местных нормативов градостроительного проектирования сельского поселения Герменчик</w:t>
      </w:r>
      <w:r>
        <w:rPr>
          <w:rFonts w:ascii="Times New Roman" w:hAnsi="Times New Roman" w:cs="Times New Roman"/>
          <w:sz w:val="26"/>
          <w:szCs w:val="26"/>
        </w:rPr>
        <w:t xml:space="preserve"> </w:t>
      </w:r>
      <w:r w:rsidRPr="002462CC">
        <w:rPr>
          <w:rFonts w:ascii="Times New Roman" w:hAnsi="Times New Roman" w:cs="Times New Roman"/>
          <w:sz w:val="26"/>
          <w:szCs w:val="26"/>
        </w:rPr>
        <w:t>(далее – МНГП с.п. Герменчик)</w:t>
      </w:r>
      <w:r w:rsidR="003E3198" w:rsidRPr="006B1B9D">
        <w:rPr>
          <w:rFonts w:ascii="Times New Roman" w:hAnsi="Times New Roman" w:cs="Times New Roman"/>
          <w:sz w:val="26"/>
          <w:szCs w:val="26"/>
        </w:rPr>
        <w:t>.</w:t>
      </w:r>
    </w:p>
    <w:p w:rsidR="001D5041" w:rsidRPr="006B1B9D" w:rsidRDefault="002462CC" w:rsidP="006B1B9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1D5041" w:rsidRPr="006B1B9D">
        <w:rPr>
          <w:rFonts w:ascii="Times New Roman" w:hAnsi="Times New Roman" w:cs="Times New Roman"/>
          <w:sz w:val="26"/>
          <w:szCs w:val="26"/>
        </w:rPr>
        <w:t>. В районах усадебной застройки, жилые дома могут размещаться по красной линии жилых улиц в соответствии со сложившейся застройкой при сопутствующем обосновании и согласовании с органом администрации муниципального образования</w:t>
      </w:r>
      <w:r>
        <w:rPr>
          <w:rFonts w:ascii="Times New Roman" w:hAnsi="Times New Roman" w:cs="Times New Roman"/>
          <w:sz w:val="26"/>
          <w:szCs w:val="26"/>
        </w:rPr>
        <w:t>,</w:t>
      </w:r>
      <w:r w:rsidR="001D5041" w:rsidRPr="006B1B9D">
        <w:rPr>
          <w:rFonts w:ascii="Times New Roman" w:hAnsi="Times New Roman" w:cs="Times New Roman"/>
          <w:sz w:val="26"/>
          <w:szCs w:val="26"/>
        </w:rPr>
        <w:t xml:space="preserve"> уполномоченным в области градостроительства и землепользования.</w:t>
      </w:r>
    </w:p>
    <w:p w:rsidR="001D5041" w:rsidRPr="006B1B9D" w:rsidRDefault="002462CC" w:rsidP="00A3785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1D5041" w:rsidRPr="006B1B9D">
        <w:rPr>
          <w:rFonts w:ascii="Times New Roman" w:hAnsi="Times New Roman" w:cs="Times New Roman"/>
          <w:sz w:val="26"/>
          <w:szCs w:val="26"/>
        </w:rPr>
        <w:t>. Расстояние между блокированными жилыми домами следует принимать на основе расчета инсоляции и освещенности, учета противопожарных санитарно-гигиенических требований, но не менее 6,0 м.</w:t>
      </w:r>
    </w:p>
    <w:p w:rsidR="001D5041" w:rsidRPr="006B1B9D" w:rsidRDefault="002462CC" w:rsidP="00A3785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1D5041" w:rsidRPr="006B1B9D">
        <w:rPr>
          <w:rFonts w:ascii="Times New Roman" w:hAnsi="Times New Roman" w:cs="Times New Roman"/>
          <w:sz w:val="26"/>
          <w:szCs w:val="26"/>
        </w:rPr>
        <w:t>. Размещение гаража для легковой машины допускается на расстоянии не менее 1 м от границы участка.</w:t>
      </w:r>
    </w:p>
    <w:p w:rsidR="00AF1C89" w:rsidRPr="006B1B9D" w:rsidRDefault="002462CC" w:rsidP="00A3785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AF1C89" w:rsidRPr="006B1B9D">
        <w:rPr>
          <w:rFonts w:ascii="Times New Roman" w:hAnsi="Times New Roman" w:cs="Times New Roman"/>
          <w:sz w:val="26"/>
          <w:szCs w:val="26"/>
        </w:rPr>
        <w:t>. По согласованию с уполномоченным органом администрации муниципального образования</w:t>
      </w:r>
      <w:r w:rsidR="006F0CA2">
        <w:rPr>
          <w:rFonts w:ascii="Times New Roman" w:hAnsi="Times New Roman" w:cs="Times New Roman"/>
          <w:sz w:val="26"/>
          <w:szCs w:val="26"/>
        </w:rPr>
        <w:t>,</w:t>
      </w:r>
      <w:r w:rsidR="00AF1C89" w:rsidRPr="006B1B9D">
        <w:rPr>
          <w:rFonts w:ascii="Times New Roman" w:hAnsi="Times New Roman" w:cs="Times New Roman"/>
          <w:sz w:val="26"/>
          <w:szCs w:val="26"/>
        </w:rPr>
        <w:t xml:space="preserve"> уполномоченным в области градостроительства и землепользования, навес или гараж для автомобиля может размещаться на участке, непосредственно примыкая к красной линии со стороны улицы или проезда.</w:t>
      </w:r>
    </w:p>
    <w:p w:rsidR="00873C0F" w:rsidRPr="006B1B9D" w:rsidRDefault="00A37859" w:rsidP="00A37859">
      <w:pPr>
        <w:spacing w:after="0" w:line="240" w:lineRule="auto"/>
        <w:ind w:firstLine="709"/>
        <w:jc w:val="both"/>
        <w:rPr>
          <w:rFonts w:ascii="Times New Roman" w:hAnsi="Times New Roman" w:cs="Times New Roman"/>
          <w:sz w:val="26"/>
          <w:szCs w:val="26"/>
        </w:rPr>
      </w:pPr>
      <w:r w:rsidRPr="006B1B9D">
        <w:rPr>
          <w:rFonts w:ascii="Times New Roman" w:eastAsia="Times New Roman" w:hAnsi="Times New Roman" w:cs="Times New Roman"/>
          <w:spacing w:val="-1"/>
          <w:sz w:val="26"/>
          <w:szCs w:val="26"/>
        </w:rPr>
        <w:t>1</w:t>
      </w:r>
      <w:r w:rsidR="002462CC">
        <w:rPr>
          <w:rFonts w:ascii="Times New Roman" w:eastAsia="Times New Roman" w:hAnsi="Times New Roman" w:cs="Times New Roman"/>
          <w:spacing w:val="-1"/>
          <w:sz w:val="26"/>
          <w:szCs w:val="26"/>
        </w:rPr>
        <w:t>0</w:t>
      </w:r>
      <w:r w:rsidR="00873C0F" w:rsidRPr="006B1B9D">
        <w:rPr>
          <w:rFonts w:ascii="Times New Roman" w:hAnsi="Times New Roman" w:cs="Times New Roman"/>
          <w:sz w:val="26"/>
          <w:szCs w:val="26"/>
        </w:rPr>
        <w:t xml:space="preserve">.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w:t>
      </w:r>
      <w:r w:rsidR="00776406" w:rsidRPr="006B1B9D">
        <w:rPr>
          <w:rFonts w:ascii="Times New Roman" w:hAnsi="Times New Roman" w:cs="Times New Roman"/>
          <w:sz w:val="26"/>
          <w:szCs w:val="26"/>
        </w:rPr>
        <w:t xml:space="preserve">в орган администрации муниципального образования уполномоченным в области градостроительства и землепользования </w:t>
      </w:r>
      <w:r w:rsidR="00873C0F" w:rsidRPr="006B1B9D">
        <w:rPr>
          <w:rFonts w:ascii="Times New Roman" w:hAnsi="Times New Roman" w:cs="Times New Roman"/>
          <w:sz w:val="26"/>
          <w:szCs w:val="26"/>
        </w:rPr>
        <w:t>за разрешениями на отклонение от предельных параметров разрешенного строительства, реконструкции объектов капитального строительства.</w:t>
      </w:r>
    </w:p>
    <w:p w:rsidR="00873C0F" w:rsidRDefault="00A37859" w:rsidP="00873C0F">
      <w:pPr>
        <w:spacing w:after="0" w:line="240" w:lineRule="auto"/>
        <w:ind w:firstLine="709"/>
        <w:jc w:val="both"/>
        <w:rPr>
          <w:rFonts w:ascii="Times New Roman" w:hAnsi="Times New Roman" w:cs="Times New Roman"/>
          <w:sz w:val="26"/>
          <w:szCs w:val="26"/>
        </w:rPr>
      </w:pPr>
      <w:r w:rsidRPr="006B1B9D">
        <w:rPr>
          <w:rFonts w:ascii="Times New Roman" w:hAnsi="Times New Roman" w:cs="Times New Roman"/>
          <w:sz w:val="26"/>
          <w:szCs w:val="26"/>
        </w:rPr>
        <w:t>1</w:t>
      </w:r>
      <w:r w:rsidR="002462CC">
        <w:rPr>
          <w:rFonts w:ascii="Times New Roman" w:hAnsi="Times New Roman" w:cs="Times New Roman"/>
          <w:sz w:val="26"/>
          <w:szCs w:val="26"/>
        </w:rPr>
        <w:t>1</w:t>
      </w:r>
      <w:r w:rsidR="00873C0F" w:rsidRPr="006B1B9D">
        <w:rPr>
          <w:rFonts w:ascii="Times New Roman" w:hAnsi="Times New Roman" w:cs="Times New Roman"/>
          <w:sz w:val="26"/>
          <w:szCs w:val="26"/>
        </w:rPr>
        <w:t xml:space="preserve">. В случае реконструкции объекта капитального строительства в условиях сложившейся застройки допускается сохранение существующих отступов объекта капитального строительства от границ смежных земельных участков по взаимному согласию правообладателей земельных участков или объектов капитального строительства по согласованию с органом администрации </w:t>
      </w:r>
      <w:r w:rsidR="00BB3AF9" w:rsidRPr="006B1B9D">
        <w:rPr>
          <w:rFonts w:ascii="Times New Roman" w:hAnsi="Times New Roman" w:cs="Times New Roman"/>
          <w:sz w:val="26"/>
          <w:szCs w:val="26"/>
        </w:rPr>
        <w:t>муниципального образования</w:t>
      </w:r>
      <w:r w:rsidR="006F0CA2">
        <w:rPr>
          <w:rFonts w:ascii="Times New Roman" w:hAnsi="Times New Roman" w:cs="Times New Roman"/>
          <w:sz w:val="26"/>
          <w:szCs w:val="26"/>
        </w:rPr>
        <w:t>,</w:t>
      </w:r>
      <w:r w:rsidR="00873C0F" w:rsidRPr="006B1B9D">
        <w:rPr>
          <w:rFonts w:ascii="Times New Roman" w:hAnsi="Times New Roman" w:cs="Times New Roman"/>
          <w:sz w:val="26"/>
          <w:szCs w:val="26"/>
        </w:rPr>
        <w:t xml:space="preserve"> уполномоченным в области градостроительства и землепользовани</w:t>
      </w:r>
      <w:r w:rsidR="00873C0F" w:rsidRPr="00F06CA0">
        <w:rPr>
          <w:rFonts w:ascii="Times New Roman" w:hAnsi="Times New Roman" w:cs="Times New Roman"/>
          <w:sz w:val="26"/>
          <w:szCs w:val="26"/>
        </w:rPr>
        <w:t>я.</w:t>
      </w:r>
    </w:p>
    <w:p w:rsidR="00416C65" w:rsidRPr="007B1BF9" w:rsidRDefault="00416C65" w:rsidP="00416C65">
      <w:pPr>
        <w:pStyle w:val="3"/>
        <w:spacing w:before="120" w:after="120" w:line="240" w:lineRule="auto"/>
        <w:rPr>
          <w:rFonts w:ascii="Times New Roman" w:hAnsi="Times New Roman" w:cs="Times New Roman"/>
          <w:color w:val="auto"/>
          <w:sz w:val="26"/>
          <w:szCs w:val="26"/>
        </w:rPr>
      </w:pPr>
      <w:bookmarkStart w:id="100" w:name="_Toc143155012"/>
      <w:bookmarkStart w:id="101" w:name="_Toc169684779"/>
      <w:r w:rsidRPr="007B1BF9">
        <w:rPr>
          <w:rFonts w:ascii="Times New Roman" w:hAnsi="Times New Roman" w:cs="Times New Roman"/>
          <w:color w:val="auto"/>
          <w:sz w:val="26"/>
          <w:szCs w:val="26"/>
        </w:rPr>
        <w:lastRenderedPageBreak/>
        <w:t xml:space="preserve">Статья 43. Нормативные </w:t>
      </w:r>
      <w:bookmarkEnd w:id="100"/>
      <w:r w:rsidRPr="00416C65">
        <w:rPr>
          <w:rFonts w:ascii="Times New Roman" w:hAnsi="Times New Roman" w:cs="Times New Roman"/>
          <w:color w:val="auto"/>
          <w:sz w:val="26"/>
          <w:szCs w:val="26"/>
        </w:rPr>
        <w:t>параметры застройки сельского поселения</w:t>
      </w:r>
      <w:bookmarkEnd w:id="101"/>
    </w:p>
    <w:p w:rsidR="00416C65" w:rsidRPr="003B3649" w:rsidRDefault="00E9486F" w:rsidP="00416C65">
      <w:pPr>
        <w:autoSpaceDE w:val="0"/>
        <w:autoSpaceDN w:val="0"/>
        <w:adjustRightInd w:val="0"/>
        <w:spacing w:after="0" w:line="240" w:lineRule="auto"/>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1. </w:t>
      </w:r>
      <w:r w:rsidR="00416C65" w:rsidRPr="00416C65">
        <w:rPr>
          <w:rFonts w:ascii="Times New Roman" w:hAnsi="Times New Roman" w:cs="Times New Roman"/>
          <w:bCs/>
          <w:color w:val="000000"/>
          <w:sz w:val="26"/>
          <w:szCs w:val="26"/>
        </w:rPr>
        <w:t>Показателями интенсивности использования территории населенн</w:t>
      </w:r>
      <w:r>
        <w:rPr>
          <w:rFonts w:ascii="Times New Roman" w:hAnsi="Times New Roman" w:cs="Times New Roman"/>
          <w:bCs/>
          <w:color w:val="000000"/>
          <w:sz w:val="26"/>
          <w:szCs w:val="26"/>
        </w:rPr>
        <w:t>ого</w:t>
      </w:r>
      <w:r w:rsidR="00416C65" w:rsidRPr="00416C65">
        <w:rPr>
          <w:rFonts w:ascii="Times New Roman" w:hAnsi="Times New Roman" w:cs="Times New Roman"/>
          <w:bCs/>
          <w:color w:val="000000"/>
          <w:sz w:val="26"/>
          <w:szCs w:val="26"/>
        </w:rPr>
        <w:t xml:space="preserve"> пункт сельского поселения</w:t>
      </w:r>
      <w:r w:rsidR="00416C65" w:rsidRPr="007B1BF9">
        <w:rPr>
          <w:rFonts w:ascii="Times New Roman" w:hAnsi="Times New Roman" w:cs="Times New Roman"/>
          <w:bCs/>
          <w:color w:val="000000"/>
          <w:sz w:val="26"/>
          <w:szCs w:val="26"/>
        </w:rPr>
        <w:t xml:space="preserve"> </w:t>
      </w:r>
      <w:r w:rsidR="0061351B">
        <w:rPr>
          <w:rFonts w:ascii="Times New Roman" w:hAnsi="Times New Roman" w:cs="Times New Roman"/>
          <w:bCs/>
          <w:color w:val="000000"/>
          <w:sz w:val="26"/>
          <w:szCs w:val="26"/>
        </w:rPr>
        <w:t xml:space="preserve">в соответствии с МНГП с.п. Герменчик </w:t>
      </w:r>
      <w:r w:rsidR="00416C65" w:rsidRPr="007B1BF9">
        <w:rPr>
          <w:rFonts w:ascii="Times New Roman" w:hAnsi="Times New Roman" w:cs="Times New Roman"/>
          <w:bCs/>
          <w:color w:val="000000"/>
          <w:sz w:val="26"/>
          <w:szCs w:val="26"/>
        </w:rPr>
        <w:t>являются</w:t>
      </w:r>
      <w:r w:rsidR="00416C65" w:rsidRPr="003B3649">
        <w:rPr>
          <w:rFonts w:ascii="Times New Roman" w:hAnsi="Times New Roman" w:cs="Times New Roman"/>
          <w:bCs/>
          <w:color w:val="000000"/>
          <w:sz w:val="26"/>
          <w:szCs w:val="26"/>
        </w:rPr>
        <w:t>:</w:t>
      </w:r>
    </w:p>
    <w:p w:rsidR="00416C65" w:rsidRPr="007B1BF9" w:rsidRDefault="0061351B" w:rsidP="00B55CA1">
      <w:pPr>
        <w:pStyle w:val="ab"/>
        <w:numPr>
          <w:ilvl w:val="0"/>
          <w:numId w:val="55"/>
        </w:numPr>
        <w:autoSpaceDE w:val="0"/>
        <w:autoSpaceDN w:val="0"/>
        <w:adjustRightInd w:val="0"/>
        <w:spacing w:after="0" w:line="240" w:lineRule="auto"/>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к</w:t>
      </w:r>
      <w:r w:rsidR="00416C65" w:rsidRPr="00416C65">
        <w:rPr>
          <w:rFonts w:ascii="Times New Roman" w:hAnsi="Times New Roman" w:cs="Times New Roman"/>
          <w:bCs/>
          <w:color w:val="000000"/>
          <w:sz w:val="26"/>
          <w:szCs w:val="26"/>
        </w:rPr>
        <w:t xml:space="preserve">оэффициент застройки (процент застроенной территории) </w:t>
      </w:r>
      <w:r>
        <w:rPr>
          <w:rFonts w:ascii="Times New Roman" w:hAnsi="Times New Roman" w:cs="Times New Roman"/>
          <w:bCs/>
          <w:color w:val="000000"/>
          <w:sz w:val="26"/>
          <w:szCs w:val="26"/>
        </w:rPr>
        <w:t>–</w:t>
      </w:r>
      <w:r w:rsidR="00416C65" w:rsidRPr="00416C65">
        <w:rPr>
          <w:rFonts w:ascii="Times New Roman" w:hAnsi="Times New Roman" w:cs="Times New Roman"/>
          <w:bCs/>
          <w:color w:val="000000"/>
          <w:sz w:val="26"/>
          <w:szCs w:val="26"/>
        </w:rPr>
        <w:t xml:space="preserve"> отношение</w:t>
      </w:r>
      <w:r>
        <w:rPr>
          <w:rFonts w:ascii="Times New Roman" w:hAnsi="Times New Roman" w:cs="Times New Roman"/>
          <w:bCs/>
          <w:color w:val="000000"/>
          <w:sz w:val="26"/>
          <w:szCs w:val="26"/>
        </w:rPr>
        <w:t xml:space="preserve"> </w:t>
      </w:r>
      <w:r w:rsidR="00416C65" w:rsidRPr="00416C65">
        <w:rPr>
          <w:rFonts w:ascii="Times New Roman" w:hAnsi="Times New Roman" w:cs="Times New Roman"/>
          <w:bCs/>
          <w:color w:val="000000"/>
          <w:sz w:val="26"/>
          <w:szCs w:val="26"/>
        </w:rPr>
        <w:t>суммы площадей застройки всех зданий и сооружений к площади земельного участка, %</w:t>
      </w:r>
      <w:r w:rsidR="00416C65" w:rsidRPr="007B1BF9">
        <w:rPr>
          <w:rFonts w:ascii="Times New Roman" w:hAnsi="Times New Roman" w:cs="Times New Roman"/>
          <w:bCs/>
          <w:color w:val="000000"/>
          <w:sz w:val="26"/>
          <w:szCs w:val="26"/>
        </w:rPr>
        <w:t>;</w:t>
      </w:r>
    </w:p>
    <w:p w:rsidR="00416C65" w:rsidRDefault="00416C65" w:rsidP="00B55CA1">
      <w:pPr>
        <w:pStyle w:val="ab"/>
        <w:numPr>
          <w:ilvl w:val="0"/>
          <w:numId w:val="55"/>
        </w:numPr>
        <w:autoSpaceDE w:val="0"/>
        <w:autoSpaceDN w:val="0"/>
        <w:adjustRightInd w:val="0"/>
        <w:spacing w:after="0" w:line="240" w:lineRule="auto"/>
        <w:jc w:val="both"/>
        <w:rPr>
          <w:rFonts w:ascii="Times New Roman" w:hAnsi="Times New Roman" w:cs="Times New Roman"/>
          <w:bCs/>
          <w:color w:val="000000"/>
          <w:sz w:val="26"/>
          <w:szCs w:val="26"/>
        </w:rPr>
      </w:pPr>
      <w:r w:rsidRPr="007B1BF9">
        <w:rPr>
          <w:rFonts w:ascii="Times New Roman" w:hAnsi="Times New Roman" w:cs="Times New Roman"/>
          <w:bCs/>
          <w:color w:val="000000"/>
          <w:sz w:val="26"/>
          <w:szCs w:val="26"/>
        </w:rPr>
        <w:t xml:space="preserve">коэффициент </w:t>
      </w:r>
      <w:r w:rsidR="0061351B" w:rsidRPr="0061351B">
        <w:rPr>
          <w:rFonts w:ascii="Times New Roman" w:hAnsi="Times New Roman" w:cs="Times New Roman"/>
          <w:bCs/>
          <w:color w:val="000000"/>
          <w:sz w:val="26"/>
          <w:szCs w:val="26"/>
        </w:rPr>
        <w:t xml:space="preserve">«брутто» (показатель плотности застройки «брутто») </w:t>
      </w:r>
      <w:r w:rsidR="0061351B">
        <w:rPr>
          <w:rFonts w:ascii="Times New Roman" w:hAnsi="Times New Roman" w:cs="Times New Roman"/>
          <w:bCs/>
          <w:color w:val="000000"/>
          <w:sz w:val="26"/>
          <w:szCs w:val="26"/>
        </w:rPr>
        <w:t>–</w:t>
      </w:r>
      <w:r w:rsidR="0061351B" w:rsidRPr="0061351B">
        <w:rPr>
          <w:rFonts w:ascii="Times New Roman" w:hAnsi="Times New Roman" w:cs="Times New Roman"/>
          <w:bCs/>
          <w:color w:val="000000"/>
          <w:sz w:val="26"/>
          <w:szCs w:val="26"/>
        </w:rPr>
        <w:t xml:space="preserve"> отношение</w:t>
      </w:r>
      <w:r w:rsidR="0061351B">
        <w:rPr>
          <w:rFonts w:ascii="Times New Roman" w:hAnsi="Times New Roman" w:cs="Times New Roman"/>
          <w:bCs/>
          <w:color w:val="000000"/>
          <w:sz w:val="26"/>
          <w:szCs w:val="26"/>
        </w:rPr>
        <w:t xml:space="preserve"> </w:t>
      </w:r>
      <w:r w:rsidR="0061351B" w:rsidRPr="0061351B">
        <w:rPr>
          <w:rFonts w:ascii="Times New Roman" w:hAnsi="Times New Roman" w:cs="Times New Roman"/>
          <w:bCs/>
          <w:color w:val="000000"/>
          <w:sz w:val="26"/>
          <w:szCs w:val="26"/>
        </w:rPr>
        <w:t>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кв. м/га</w:t>
      </w:r>
      <w:r w:rsidR="0061351B">
        <w:rPr>
          <w:rFonts w:ascii="Times New Roman" w:hAnsi="Times New Roman" w:cs="Times New Roman"/>
          <w:bCs/>
          <w:color w:val="000000"/>
          <w:sz w:val="26"/>
          <w:szCs w:val="26"/>
        </w:rPr>
        <w:t>;</w:t>
      </w:r>
    </w:p>
    <w:p w:rsidR="0061351B" w:rsidRPr="007B1BF9" w:rsidRDefault="0061351B" w:rsidP="00B55CA1">
      <w:pPr>
        <w:pStyle w:val="ab"/>
        <w:numPr>
          <w:ilvl w:val="0"/>
          <w:numId w:val="55"/>
        </w:numPr>
        <w:autoSpaceDE w:val="0"/>
        <w:autoSpaceDN w:val="0"/>
        <w:adjustRightInd w:val="0"/>
        <w:spacing w:after="0" w:line="240" w:lineRule="auto"/>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к</w:t>
      </w:r>
      <w:r w:rsidRPr="0061351B">
        <w:rPr>
          <w:rFonts w:ascii="Times New Roman" w:hAnsi="Times New Roman" w:cs="Times New Roman"/>
          <w:bCs/>
          <w:color w:val="000000"/>
          <w:sz w:val="26"/>
          <w:szCs w:val="26"/>
        </w:rPr>
        <w:t xml:space="preserve">оэффициент «нетто» (показатель плотности застройки «нетто») </w:t>
      </w:r>
      <w:r>
        <w:rPr>
          <w:rFonts w:ascii="Times New Roman" w:hAnsi="Times New Roman" w:cs="Times New Roman"/>
          <w:bCs/>
          <w:color w:val="000000"/>
          <w:sz w:val="26"/>
          <w:szCs w:val="26"/>
        </w:rPr>
        <w:t>–</w:t>
      </w:r>
      <w:r w:rsidRPr="0061351B">
        <w:rPr>
          <w:rFonts w:ascii="Times New Roman" w:hAnsi="Times New Roman" w:cs="Times New Roman"/>
          <w:bCs/>
          <w:color w:val="000000"/>
          <w:sz w:val="26"/>
          <w:szCs w:val="26"/>
        </w:rPr>
        <w:t xml:space="preserve"> отношение</w:t>
      </w:r>
      <w:r>
        <w:rPr>
          <w:rFonts w:ascii="Times New Roman" w:hAnsi="Times New Roman" w:cs="Times New Roman"/>
          <w:bCs/>
          <w:color w:val="000000"/>
          <w:sz w:val="26"/>
          <w:szCs w:val="26"/>
        </w:rPr>
        <w:t xml:space="preserve"> </w:t>
      </w:r>
      <w:r w:rsidRPr="0061351B">
        <w:rPr>
          <w:rFonts w:ascii="Times New Roman" w:hAnsi="Times New Roman" w:cs="Times New Roman"/>
          <w:bCs/>
          <w:color w:val="000000"/>
          <w:sz w:val="26"/>
          <w:szCs w:val="26"/>
        </w:rPr>
        <w:t>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 кв. м/га.</w:t>
      </w:r>
    </w:p>
    <w:p w:rsidR="00416C65" w:rsidRDefault="00416C65" w:rsidP="00E9486F">
      <w:pPr>
        <w:autoSpaceDE w:val="0"/>
        <w:autoSpaceDN w:val="0"/>
        <w:adjustRightInd w:val="0"/>
        <w:spacing w:after="0" w:line="240" w:lineRule="auto"/>
        <w:jc w:val="right"/>
        <w:rPr>
          <w:rFonts w:ascii="Times New Roman" w:hAnsi="Times New Roman" w:cs="Times New Roman"/>
          <w:bCs/>
          <w:color w:val="000000"/>
          <w:sz w:val="26"/>
          <w:szCs w:val="26"/>
        </w:rPr>
      </w:pPr>
      <w:r w:rsidRPr="007B1BF9">
        <w:rPr>
          <w:rFonts w:ascii="Times New Roman" w:hAnsi="Times New Roman" w:cs="Times New Roman"/>
          <w:bCs/>
          <w:color w:val="000000"/>
          <w:sz w:val="26"/>
          <w:szCs w:val="26"/>
        </w:rPr>
        <w:t xml:space="preserve">Таблица </w:t>
      </w:r>
      <w:r>
        <w:rPr>
          <w:rFonts w:ascii="Times New Roman" w:hAnsi="Times New Roman" w:cs="Times New Roman"/>
          <w:bCs/>
          <w:color w:val="000000"/>
          <w:sz w:val="26"/>
          <w:szCs w:val="26"/>
        </w:rPr>
        <w:t>43</w:t>
      </w:r>
      <w:r w:rsidRPr="007B1BF9">
        <w:rPr>
          <w:rFonts w:ascii="Times New Roman" w:hAnsi="Times New Roman" w:cs="Times New Roman"/>
          <w:bCs/>
          <w:color w:val="000000"/>
          <w:sz w:val="26"/>
          <w:szCs w:val="26"/>
        </w:rPr>
        <w:t>.1</w:t>
      </w:r>
    </w:p>
    <w:p w:rsidR="00E9486F" w:rsidRDefault="00E9486F" w:rsidP="00E9486F">
      <w:pPr>
        <w:autoSpaceDE w:val="0"/>
        <w:autoSpaceDN w:val="0"/>
        <w:adjustRightInd w:val="0"/>
        <w:spacing w:after="120" w:line="240" w:lineRule="auto"/>
        <w:jc w:val="center"/>
        <w:rPr>
          <w:rFonts w:ascii="Times New Roman" w:hAnsi="Times New Roman" w:cs="Times New Roman"/>
          <w:bCs/>
          <w:color w:val="000000"/>
          <w:sz w:val="26"/>
          <w:szCs w:val="26"/>
        </w:rPr>
      </w:pPr>
      <w:r w:rsidRPr="00E9486F">
        <w:rPr>
          <w:rFonts w:ascii="Times New Roman" w:hAnsi="Times New Roman" w:cs="Times New Roman"/>
          <w:bCs/>
          <w:color w:val="000000"/>
          <w:sz w:val="26"/>
          <w:szCs w:val="26"/>
        </w:rPr>
        <w:t>Нормативные параметры застройки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127"/>
        <w:gridCol w:w="2126"/>
        <w:gridCol w:w="1807"/>
      </w:tblGrid>
      <w:tr w:rsidR="0061351B" w:rsidRPr="0061351B" w:rsidTr="00BD33E5">
        <w:tc>
          <w:tcPr>
            <w:tcW w:w="3510" w:type="dxa"/>
            <w:vMerge w:val="restart"/>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1351B">
              <w:rPr>
                <w:rFonts w:ascii="Times New Roman" w:eastAsia="Times New Roman" w:hAnsi="Times New Roman" w:cs="Times New Roman"/>
                <w:b/>
                <w:sz w:val="24"/>
                <w:szCs w:val="24"/>
                <w:lang w:eastAsia="ru-RU"/>
              </w:rPr>
              <w:t>Типы застройки</w:t>
            </w:r>
          </w:p>
        </w:tc>
        <w:tc>
          <w:tcPr>
            <w:tcW w:w="4253" w:type="dxa"/>
            <w:gridSpan w:val="2"/>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1351B">
              <w:rPr>
                <w:rFonts w:ascii="Times New Roman" w:eastAsia="Times New Roman" w:hAnsi="Times New Roman" w:cs="Times New Roman"/>
                <w:b/>
                <w:sz w:val="24"/>
                <w:szCs w:val="24"/>
                <w:lang w:eastAsia="ru-RU"/>
              </w:rPr>
              <w:t>Коэффициент плотности застройки</w:t>
            </w:r>
          </w:p>
        </w:tc>
        <w:tc>
          <w:tcPr>
            <w:tcW w:w="1807" w:type="dxa"/>
            <w:vMerge w:val="restart"/>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1351B">
              <w:rPr>
                <w:rFonts w:ascii="Times New Roman" w:eastAsia="Times New Roman" w:hAnsi="Times New Roman" w:cs="Times New Roman"/>
                <w:b/>
                <w:sz w:val="24"/>
                <w:szCs w:val="24"/>
                <w:lang w:eastAsia="ru-RU"/>
              </w:rPr>
              <w:t>Коэффициент застройки</w:t>
            </w:r>
            <w:r>
              <w:rPr>
                <w:rFonts w:ascii="Times New Roman" w:eastAsia="Times New Roman" w:hAnsi="Times New Roman" w:cs="Times New Roman"/>
                <w:b/>
                <w:sz w:val="24"/>
                <w:szCs w:val="24"/>
                <w:lang w:eastAsia="ru-RU"/>
              </w:rPr>
              <w:t>,%</w:t>
            </w:r>
          </w:p>
        </w:tc>
      </w:tr>
      <w:tr w:rsidR="0061351B" w:rsidRPr="0061351B" w:rsidTr="00BD33E5">
        <w:tc>
          <w:tcPr>
            <w:tcW w:w="3510" w:type="dxa"/>
            <w:vMerge/>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7" w:type="dxa"/>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1351B">
              <w:rPr>
                <w:rFonts w:ascii="Times New Roman" w:eastAsia="Times New Roman" w:hAnsi="Times New Roman" w:cs="Times New Roman"/>
                <w:b/>
                <w:sz w:val="24"/>
                <w:szCs w:val="24"/>
                <w:lang w:eastAsia="ru-RU"/>
              </w:rPr>
              <w:t>«брутто»</w:t>
            </w:r>
          </w:p>
        </w:tc>
        <w:tc>
          <w:tcPr>
            <w:tcW w:w="2126" w:type="dxa"/>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1351B">
              <w:rPr>
                <w:rFonts w:ascii="Times New Roman" w:eastAsia="Times New Roman" w:hAnsi="Times New Roman" w:cs="Times New Roman"/>
                <w:b/>
                <w:sz w:val="24"/>
                <w:szCs w:val="24"/>
                <w:lang w:eastAsia="ru-RU"/>
              </w:rPr>
              <w:t>«нетто»</w:t>
            </w:r>
          </w:p>
        </w:tc>
        <w:tc>
          <w:tcPr>
            <w:tcW w:w="1807" w:type="dxa"/>
            <w:vMerge/>
            <w:vAlign w:val="center"/>
            <w:hideMark/>
          </w:tcPr>
          <w:p w:rsidR="0061351B" w:rsidRPr="0061351B" w:rsidRDefault="0061351B" w:rsidP="0061351B">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tc>
      </w:tr>
      <w:tr w:rsidR="0061351B" w:rsidRPr="0061351B" w:rsidTr="00BD33E5">
        <w:tc>
          <w:tcPr>
            <w:tcW w:w="3510" w:type="dxa"/>
            <w:vAlign w:val="center"/>
            <w:hideMark/>
          </w:tcPr>
          <w:p w:rsidR="0061351B" w:rsidRPr="0061351B" w:rsidRDefault="0061351B" w:rsidP="006135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Многоквартирная малоэтажная застройка (2 этажа)</w:t>
            </w:r>
          </w:p>
        </w:tc>
        <w:tc>
          <w:tcPr>
            <w:tcW w:w="2127" w:type="dxa"/>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0,45</w:t>
            </w:r>
          </w:p>
        </w:tc>
        <w:tc>
          <w:tcPr>
            <w:tcW w:w="2126" w:type="dxa"/>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0,50</w:t>
            </w:r>
          </w:p>
        </w:tc>
        <w:tc>
          <w:tcPr>
            <w:tcW w:w="1807" w:type="dxa"/>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30</w:t>
            </w:r>
          </w:p>
        </w:tc>
      </w:tr>
      <w:tr w:rsidR="0061351B" w:rsidRPr="0061351B" w:rsidTr="00BD33E5">
        <w:tc>
          <w:tcPr>
            <w:tcW w:w="3510" w:type="dxa"/>
            <w:vAlign w:val="center"/>
            <w:hideMark/>
          </w:tcPr>
          <w:p w:rsidR="0061351B" w:rsidRPr="0061351B" w:rsidRDefault="0061351B" w:rsidP="006135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Малоэтажная блокированная застройка (1-2 этажа)</w:t>
            </w:r>
          </w:p>
        </w:tc>
        <w:tc>
          <w:tcPr>
            <w:tcW w:w="2127" w:type="dxa"/>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0,55</w:t>
            </w:r>
          </w:p>
        </w:tc>
        <w:tc>
          <w:tcPr>
            <w:tcW w:w="2126" w:type="dxa"/>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0,65</w:t>
            </w:r>
          </w:p>
        </w:tc>
        <w:tc>
          <w:tcPr>
            <w:tcW w:w="1807" w:type="dxa"/>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35</w:t>
            </w:r>
          </w:p>
        </w:tc>
      </w:tr>
      <w:tr w:rsidR="0061351B" w:rsidRPr="0061351B" w:rsidTr="00BD33E5">
        <w:tc>
          <w:tcPr>
            <w:tcW w:w="3510" w:type="dxa"/>
            <w:vAlign w:val="center"/>
            <w:hideMark/>
          </w:tcPr>
          <w:p w:rsidR="0061351B" w:rsidRPr="0061351B" w:rsidRDefault="0061351B" w:rsidP="006135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Индивидуальная застройка домами с участком, кв. м:</w:t>
            </w:r>
          </w:p>
        </w:tc>
        <w:tc>
          <w:tcPr>
            <w:tcW w:w="2127" w:type="dxa"/>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07" w:type="dxa"/>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351B" w:rsidRPr="0061351B" w:rsidTr="00BD33E5">
        <w:tc>
          <w:tcPr>
            <w:tcW w:w="3510" w:type="dxa"/>
            <w:vAlign w:val="center"/>
            <w:hideMark/>
          </w:tcPr>
          <w:p w:rsidR="0061351B" w:rsidRPr="0061351B" w:rsidRDefault="0061351B" w:rsidP="00B55CA1">
            <w:pPr>
              <w:pStyle w:val="ab"/>
              <w:widowControl w:val="0"/>
              <w:numPr>
                <w:ilvl w:val="0"/>
                <w:numId w:val="56"/>
              </w:numPr>
              <w:autoSpaceDE w:val="0"/>
              <w:autoSpaceDN w:val="0"/>
              <w:adjustRightInd w:val="0"/>
              <w:spacing w:after="0" w:line="240" w:lineRule="auto"/>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600</w:t>
            </w:r>
          </w:p>
        </w:tc>
        <w:tc>
          <w:tcPr>
            <w:tcW w:w="2127" w:type="dxa"/>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0,10</w:t>
            </w:r>
          </w:p>
        </w:tc>
        <w:tc>
          <w:tcPr>
            <w:tcW w:w="2126" w:type="dxa"/>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0,15</w:t>
            </w:r>
          </w:p>
        </w:tc>
        <w:tc>
          <w:tcPr>
            <w:tcW w:w="1807" w:type="dxa"/>
            <w:vMerge w:val="restart"/>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20</w:t>
            </w:r>
          </w:p>
        </w:tc>
      </w:tr>
      <w:tr w:rsidR="0061351B" w:rsidRPr="0061351B" w:rsidTr="00BD33E5">
        <w:tc>
          <w:tcPr>
            <w:tcW w:w="3510" w:type="dxa"/>
            <w:vAlign w:val="center"/>
            <w:hideMark/>
          </w:tcPr>
          <w:p w:rsidR="0061351B" w:rsidRPr="0061351B" w:rsidRDefault="0061351B" w:rsidP="00B55CA1">
            <w:pPr>
              <w:pStyle w:val="ab"/>
              <w:widowControl w:val="0"/>
              <w:numPr>
                <w:ilvl w:val="0"/>
                <w:numId w:val="56"/>
              </w:numPr>
              <w:autoSpaceDE w:val="0"/>
              <w:autoSpaceDN w:val="0"/>
              <w:adjustRightInd w:val="0"/>
              <w:spacing w:after="0" w:line="240" w:lineRule="auto"/>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600-1200</w:t>
            </w:r>
          </w:p>
        </w:tc>
        <w:tc>
          <w:tcPr>
            <w:tcW w:w="2127" w:type="dxa"/>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0,05</w:t>
            </w:r>
          </w:p>
        </w:tc>
        <w:tc>
          <w:tcPr>
            <w:tcW w:w="2126" w:type="dxa"/>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0,08</w:t>
            </w:r>
          </w:p>
        </w:tc>
        <w:tc>
          <w:tcPr>
            <w:tcW w:w="1807" w:type="dxa"/>
            <w:vMerge/>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1351B" w:rsidRPr="0061351B" w:rsidTr="00BD33E5">
        <w:tc>
          <w:tcPr>
            <w:tcW w:w="3510" w:type="dxa"/>
            <w:vAlign w:val="center"/>
            <w:hideMark/>
          </w:tcPr>
          <w:p w:rsidR="0061351B" w:rsidRPr="0061351B" w:rsidRDefault="0061351B" w:rsidP="00B55CA1">
            <w:pPr>
              <w:pStyle w:val="ab"/>
              <w:widowControl w:val="0"/>
              <w:numPr>
                <w:ilvl w:val="0"/>
                <w:numId w:val="56"/>
              </w:numPr>
              <w:autoSpaceDE w:val="0"/>
              <w:autoSpaceDN w:val="0"/>
              <w:adjustRightInd w:val="0"/>
              <w:spacing w:after="0" w:line="240" w:lineRule="auto"/>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более 1200</w:t>
            </w:r>
          </w:p>
        </w:tc>
        <w:tc>
          <w:tcPr>
            <w:tcW w:w="2127" w:type="dxa"/>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0,04</w:t>
            </w:r>
          </w:p>
        </w:tc>
        <w:tc>
          <w:tcPr>
            <w:tcW w:w="2126" w:type="dxa"/>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351B">
              <w:rPr>
                <w:rFonts w:ascii="Times New Roman" w:eastAsia="Times New Roman" w:hAnsi="Times New Roman" w:cs="Times New Roman"/>
                <w:sz w:val="24"/>
                <w:szCs w:val="24"/>
                <w:lang w:eastAsia="ru-RU"/>
              </w:rPr>
              <w:t>0,06</w:t>
            </w:r>
          </w:p>
        </w:tc>
        <w:tc>
          <w:tcPr>
            <w:tcW w:w="1807" w:type="dxa"/>
            <w:vMerge/>
            <w:vAlign w:val="center"/>
            <w:hideMark/>
          </w:tcPr>
          <w:p w:rsidR="0061351B" w:rsidRPr="0061351B" w:rsidRDefault="0061351B" w:rsidP="00613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1351B" w:rsidRDefault="00E9486F" w:rsidP="00BD33E5">
      <w:pPr>
        <w:autoSpaceDE w:val="0"/>
        <w:autoSpaceDN w:val="0"/>
        <w:adjustRightInd w:val="0"/>
        <w:spacing w:before="120" w:after="0" w:line="240" w:lineRule="auto"/>
        <w:ind w:firstLine="567"/>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2. Для определения показателей интенсивности </w:t>
      </w:r>
      <w:r w:rsidRPr="00E9486F">
        <w:rPr>
          <w:rFonts w:ascii="Times New Roman" w:hAnsi="Times New Roman" w:cs="Times New Roman"/>
          <w:bCs/>
          <w:color w:val="000000"/>
          <w:sz w:val="26"/>
          <w:szCs w:val="26"/>
        </w:rPr>
        <w:t>использования территории населенных пунктов сельского поселения</w:t>
      </w:r>
      <w:r>
        <w:rPr>
          <w:rFonts w:ascii="Times New Roman" w:hAnsi="Times New Roman" w:cs="Times New Roman"/>
          <w:bCs/>
          <w:color w:val="000000"/>
          <w:sz w:val="26"/>
          <w:szCs w:val="26"/>
        </w:rPr>
        <w:t xml:space="preserve"> других </w:t>
      </w:r>
      <w:r w:rsidRPr="00E9486F">
        <w:rPr>
          <w:rFonts w:ascii="Times New Roman" w:hAnsi="Times New Roman" w:cs="Times New Roman"/>
          <w:bCs/>
          <w:color w:val="000000"/>
          <w:sz w:val="26"/>
          <w:szCs w:val="26"/>
        </w:rPr>
        <w:t>территориальных зон прин</w:t>
      </w:r>
      <w:r>
        <w:rPr>
          <w:rFonts w:ascii="Times New Roman" w:hAnsi="Times New Roman" w:cs="Times New Roman"/>
          <w:bCs/>
          <w:color w:val="000000"/>
          <w:sz w:val="26"/>
          <w:szCs w:val="26"/>
        </w:rPr>
        <w:t xml:space="preserve">яты положения приложения Б </w:t>
      </w:r>
      <w:r w:rsidRPr="00E9486F">
        <w:rPr>
          <w:rFonts w:ascii="Times New Roman" w:hAnsi="Times New Roman" w:cs="Times New Roman"/>
          <w:bCs/>
          <w:color w:val="000000"/>
          <w:sz w:val="26"/>
          <w:szCs w:val="26"/>
        </w:rPr>
        <w:t>СП 42.13330.2016</w:t>
      </w:r>
      <w:r>
        <w:rPr>
          <w:rFonts w:ascii="Times New Roman" w:hAnsi="Times New Roman" w:cs="Times New Roman"/>
          <w:bCs/>
          <w:color w:val="000000"/>
          <w:sz w:val="26"/>
          <w:szCs w:val="26"/>
        </w:rPr>
        <w:t>.</w:t>
      </w:r>
    </w:p>
    <w:p w:rsidR="0061351B" w:rsidRDefault="00E9486F" w:rsidP="00BD33E5">
      <w:pPr>
        <w:autoSpaceDE w:val="0"/>
        <w:autoSpaceDN w:val="0"/>
        <w:adjustRightInd w:val="0"/>
        <w:spacing w:after="0" w:line="240" w:lineRule="auto"/>
        <w:jc w:val="right"/>
        <w:rPr>
          <w:rFonts w:ascii="Times New Roman" w:hAnsi="Times New Roman" w:cs="Times New Roman"/>
          <w:bCs/>
          <w:color w:val="000000"/>
          <w:sz w:val="26"/>
          <w:szCs w:val="26"/>
        </w:rPr>
      </w:pPr>
      <w:r w:rsidRPr="00E9486F">
        <w:rPr>
          <w:rFonts w:ascii="Times New Roman" w:hAnsi="Times New Roman" w:cs="Times New Roman"/>
          <w:bCs/>
          <w:color w:val="000000"/>
          <w:sz w:val="26"/>
          <w:szCs w:val="26"/>
        </w:rPr>
        <w:t>Таблица 43.</w:t>
      </w:r>
      <w:r>
        <w:rPr>
          <w:rFonts w:ascii="Times New Roman" w:hAnsi="Times New Roman" w:cs="Times New Roman"/>
          <w:bCs/>
          <w:color w:val="000000"/>
          <w:sz w:val="26"/>
          <w:szCs w:val="26"/>
        </w:rPr>
        <w:t>2</w:t>
      </w:r>
    </w:p>
    <w:p w:rsidR="0061351B" w:rsidRPr="007B1BF9" w:rsidRDefault="00BD33E5" w:rsidP="00BD33E5">
      <w:pPr>
        <w:autoSpaceDE w:val="0"/>
        <w:autoSpaceDN w:val="0"/>
        <w:adjustRightInd w:val="0"/>
        <w:spacing w:after="120" w:line="240" w:lineRule="auto"/>
        <w:jc w:val="center"/>
        <w:rPr>
          <w:rFonts w:ascii="Times New Roman" w:hAnsi="Times New Roman" w:cs="Times New Roman"/>
          <w:bCs/>
          <w:color w:val="000000"/>
          <w:sz w:val="26"/>
          <w:szCs w:val="26"/>
        </w:rPr>
      </w:pPr>
      <w:r w:rsidRPr="00BD33E5">
        <w:rPr>
          <w:rFonts w:ascii="Times New Roman" w:hAnsi="Times New Roman" w:cs="Times New Roman"/>
          <w:bCs/>
          <w:color w:val="000000"/>
          <w:sz w:val="26"/>
          <w:szCs w:val="26"/>
        </w:rPr>
        <w:t>Показатели плотности застройки участков территориальных зон</w:t>
      </w:r>
    </w:p>
    <w:tbl>
      <w:tblPr>
        <w:tblStyle w:val="ac"/>
        <w:tblW w:w="9747" w:type="dxa"/>
        <w:tblLook w:val="04A0" w:firstRow="1" w:lastRow="0" w:firstColumn="1" w:lastColumn="0" w:noHBand="0" w:noVBand="1"/>
      </w:tblPr>
      <w:tblGrid>
        <w:gridCol w:w="5353"/>
        <w:gridCol w:w="1724"/>
        <w:gridCol w:w="2670"/>
      </w:tblGrid>
      <w:tr w:rsidR="00416C65" w:rsidRPr="006A4ED4" w:rsidTr="006940CF">
        <w:tc>
          <w:tcPr>
            <w:tcW w:w="5353" w:type="dxa"/>
          </w:tcPr>
          <w:p w:rsidR="00416C65" w:rsidRPr="006A4ED4" w:rsidRDefault="00416C65" w:rsidP="006940CF">
            <w:pPr>
              <w:autoSpaceDE w:val="0"/>
              <w:autoSpaceDN w:val="0"/>
              <w:adjustRightInd w:val="0"/>
              <w:jc w:val="center"/>
              <w:rPr>
                <w:rFonts w:ascii="Times New Roman" w:hAnsi="Times New Roman" w:cs="Times New Roman"/>
                <w:b/>
                <w:bCs/>
                <w:color w:val="000000"/>
                <w:sz w:val="24"/>
                <w:szCs w:val="24"/>
              </w:rPr>
            </w:pPr>
            <w:r w:rsidRPr="006A4ED4">
              <w:rPr>
                <w:rFonts w:ascii="Times New Roman" w:hAnsi="Times New Roman" w:cs="Times New Roman"/>
                <w:b/>
                <w:bCs/>
                <w:color w:val="000000"/>
                <w:sz w:val="24"/>
                <w:szCs w:val="24"/>
              </w:rPr>
              <w:t>Территориальные зоны</w:t>
            </w:r>
          </w:p>
        </w:tc>
        <w:tc>
          <w:tcPr>
            <w:tcW w:w="1724" w:type="dxa"/>
          </w:tcPr>
          <w:p w:rsidR="00416C65" w:rsidRPr="006A4ED4" w:rsidRDefault="00416C65" w:rsidP="006940CF">
            <w:pPr>
              <w:autoSpaceDE w:val="0"/>
              <w:autoSpaceDN w:val="0"/>
              <w:adjustRightInd w:val="0"/>
              <w:jc w:val="center"/>
              <w:rPr>
                <w:rFonts w:ascii="Times New Roman" w:hAnsi="Times New Roman" w:cs="Times New Roman"/>
                <w:b/>
                <w:bCs/>
                <w:color w:val="000000"/>
                <w:sz w:val="24"/>
                <w:szCs w:val="24"/>
              </w:rPr>
            </w:pPr>
            <w:r w:rsidRPr="006A4ED4">
              <w:rPr>
                <w:rFonts w:ascii="Times New Roman" w:hAnsi="Times New Roman" w:cs="Times New Roman"/>
                <w:b/>
                <w:bCs/>
                <w:color w:val="000000"/>
                <w:sz w:val="24"/>
                <w:szCs w:val="24"/>
              </w:rPr>
              <w:t>Коэффициент застройки</w:t>
            </w:r>
            <w:r w:rsidR="00BD33E5">
              <w:rPr>
                <w:rFonts w:ascii="Times New Roman" w:hAnsi="Times New Roman" w:cs="Times New Roman"/>
                <w:b/>
                <w:bCs/>
                <w:color w:val="000000"/>
                <w:sz w:val="24"/>
                <w:szCs w:val="24"/>
              </w:rPr>
              <w:t>, %</w:t>
            </w:r>
          </w:p>
        </w:tc>
        <w:tc>
          <w:tcPr>
            <w:tcW w:w="2670" w:type="dxa"/>
          </w:tcPr>
          <w:p w:rsidR="00416C65" w:rsidRPr="006A4ED4" w:rsidRDefault="00416C65" w:rsidP="006940CF">
            <w:pPr>
              <w:autoSpaceDE w:val="0"/>
              <w:autoSpaceDN w:val="0"/>
              <w:adjustRightInd w:val="0"/>
              <w:jc w:val="center"/>
              <w:rPr>
                <w:rFonts w:ascii="Times New Roman" w:hAnsi="Times New Roman" w:cs="Times New Roman"/>
                <w:b/>
                <w:bCs/>
                <w:color w:val="000000"/>
                <w:sz w:val="24"/>
                <w:szCs w:val="24"/>
              </w:rPr>
            </w:pPr>
            <w:r w:rsidRPr="006A4ED4">
              <w:rPr>
                <w:rFonts w:ascii="Times New Roman" w:hAnsi="Times New Roman" w:cs="Times New Roman"/>
                <w:b/>
                <w:bCs/>
                <w:color w:val="000000"/>
                <w:sz w:val="24"/>
                <w:szCs w:val="24"/>
              </w:rPr>
              <w:t>Коэффициент плотности застройки</w:t>
            </w:r>
          </w:p>
        </w:tc>
      </w:tr>
      <w:tr w:rsidR="00416C65" w:rsidRPr="00BD33E5" w:rsidTr="00BD33E5">
        <w:tc>
          <w:tcPr>
            <w:tcW w:w="9747" w:type="dxa"/>
            <w:gridSpan w:val="3"/>
            <w:shd w:val="clear" w:color="auto" w:fill="auto"/>
          </w:tcPr>
          <w:p w:rsidR="00416C65" w:rsidRPr="00BD33E5" w:rsidRDefault="00416C65" w:rsidP="00BD33E5">
            <w:pPr>
              <w:autoSpaceDE w:val="0"/>
              <w:autoSpaceDN w:val="0"/>
              <w:adjustRightInd w:val="0"/>
              <w:jc w:val="center"/>
              <w:rPr>
                <w:rFonts w:ascii="Times New Roman" w:hAnsi="Times New Roman" w:cs="Times New Roman"/>
                <w:b/>
                <w:bCs/>
                <w:color w:val="000000"/>
                <w:sz w:val="24"/>
                <w:szCs w:val="24"/>
              </w:rPr>
            </w:pPr>
            <w:r w:rsidRPr="00BD33E5">
              <w:rPr>
                <w:rFonts w:ascii="Times New Roman" w:hAnsi="Times New Roman" w:cs="Times New Roman"/>
                <w:b/>
                <w:bCs/>
                <w:color w:val="000000"/>
                <w:sz w:val="24"/>
                <w:szCs w:val="24"/>
              </w:rPr>
              <w:t>Общественно-деловая</w:t>
            </w:r>
          </w:p>
        </w:tc>
      </w:tr>
      <w:tr w:rsidR="00416C65" w:rsidRPr="006A4ED4" w:rsidTr="00BD33E5">
        <w:tc>
          <w:tcPr>
            <w:tcW w:w="5353" w:type="dxa"/>
            <w:shd w:val="clear" w:color="auto" w:fill="auto"/>
          </w:tcPr>
          <w:p w:rsidR="00416C65" w:rsidRPr="006A4ED4" w:rsidRDefault="00416C65" w:rsidP="006940CF">
            <w:pPr>
              <w:autoSpaceDE w:val="0"/>
              <w:autoSpaceDN w:val="0"/>
              <w:adjustRightInd w:val="0"/>
              <w:rPr>
                <w:rFonts w:ascii="Times New Roman" w:hAnsi="Times New Roman" w:cs="Times New Roman"/>
                <w:bCs/>
                <w:color w:val="000000"/>
                <w:sz w:val="24"/>
                <w:szCs w:val="24"/>
              </w:rPr>
            </w:pPr>
            <w:r w:rsidRPr="006A4ED4">
              <w:rPr>
                <w:rFonts w:ascii="Times New Roman" w:hAnsi="Times New Roman" w:cs="Times New Roman"/>
                <w:bCs/>
                <w:color w:val="000000"/>
                <w:sz w:val="24"/>
                <w:szCs w:val="24"/>
              </w:rPr>
              <w:t>Многофункциональная застройка</w:t>
            </w:r>
          </w:p>
        </w:tc>
        <w:tc>
          <w:tcPr>
            <w:tcW w:w="1724" w:type="dxa"/>
            <w:shd w:val="clear" w:color="auto" w:fill="auto"/>
          </w:tcPr>
          <w:p w:rsidR="00416C65" w:rsidRPr="006A4ED4" w:rsidRDefault="00416C65" w:rsidP="00BD33E5">
            <w:pPr>
              <w:autoSpaceDE w:val="0"/>
              <w:autoSpaceDN w:val="0"/>
              <w:adjustRightInd w:val="0"/>
              <w:jc w:val="center"/>
              <w:rPr>
                <w:rFonts w:ascii="Times New Roman" w:hAnsi="Times New Roman" w:cs="Times New Roman"/>
                <w:bCs/>
                <w:color w:val="000000"/>
                <w:sz w:val="24"/>
                <w:szCs w:val="24"/>
              </w:rPr>
            </w:pPr>
            <w:r w:rsidRPr="006A4ED4">
              <w:rPr>
                <w:rFonts w:ascii="Times New Roman" w:hAnsi="Times New Roman" w:cs="Times New Roman"/>
                <w:bCs/>
                <w:color w:val="000000"/>
                <w:sz w:val="24"/>
                <w:szCs w:val="24"/>
              </w:rPr>
              <w:t>1</w:t>
            </w:r>
            <w:r w:rsidR="00BD33E5">
              <w:rPr>
                <w:rFonts w:ascii="Times New Roman" w:hAnsi="Times New Roman" w:cs="Times New Roman"/>
                <w:bCs/>
                <w:color w:val="000000"/>
                <w:sz w:val="24"/>
                <w:szCs w:val="24"/>
              </w:rPr>
              <w:t>0</w:t>
            </w:r>
            <w:r w:rsidRPr="006A4ED4">
              <w:rPr>
                <w:rFonts w:ascii="Times New Roman" w:hAnsi="Times New Roman" w:cs="Times New Roman"/>
                <w:bCs/>
                <w:color w:val="000000"/>
                <w:sz w:val="24"/>
                <w:szCs w:val="24"/>
              </w:rPr>
              <w:t>0</w:t>
            </w:r>
          </w:p>
        </w:tc>
        <w:tc>
          <w:tcPr>
            <w:tcW w:w="2670" w:type="dxa"/>
            <w:shd w:val="clear" w:color="auto" w:fill="auto"/>
          </w:tcPr>
          <w:p w:rsidR="00416C65" w:rsidRPr="006A4ED4" w:rsidRDefault="00416C65" w:rsidP="006940CF">
            <w:pPr>
              <w:autoSpaceDE w:val="0"/>
              <w:autoSpaceDN w:val="0"/>
              <w:adjustRightInd w:val="0"/>
              <w:jc w:val="center"/>
              <w:rPr>
                <w:rFonts w:ascii="Times New Roman" w:hAnsi="Times New Roman" w:cs="Times New Roman"/>
                <w:bCs/>
                <w:color w:val="000000"/>
                <w:sz w:val="24"/>
                <w:szCs w:val="24"/>
              </w:rPr>
            </w:pPr>
            <w:r w:rsidRPr="006A4ED4">
              <w:rPr>
                <w:rFonts w:ascii="Times New Roman" w:hAnsi="Times New Roman" w:cs="Times New Roman"/>
                <w:bCs/>
                <w:color w:val="000000"/>
                <w:sz w:val="24"/>
                <w:szCs w:val="24"/>
              </w:rPr>
              <w:t>3,0</w:t>
            </w:r>
          </w:p>
        </w:tc>
      </w:tr>
      <w:tr w:rsidR="00416C65" w:rsidRPr="006A4ED4" w:rsidTr="00BD33E5">
        <w:tc>
          <w:tcPr>
            <w:tcW w:w="5353" w:type="dxa"/>
            <w:shd w:val="clear" w:color="auto" w:fill="auto"/>
          </w:tcPr>
          <w:p w:rsidR="00416C65" w:rsidRPr="006A4ED4" w:rsidRDefault="00416C65" w:rsidP="006940CF">
            <w:pPr>
              <w:autoSpaceDE w:val="0"/>
              <w:autoSpaceDN w:val="0"/>
              <w:adjustRightInd w:val="0"/>
              <w:rPr>
                <w:rFonts w:ascii="Times New Roman" w:hAnsi="Times New Roman" w:cs="Times New Roman"/>
                <w:bCs/>
                <w:color w:val="000000"/>
                <w:sz w:val="24"/>
                <w:szCs w:val="24"/>
              </w:rPr>
            </w:pPr>
            <w:r w:rsidRPr="006A4ED4">
              <w:rPr>
                <w:rFonts w:ascii="Times New Roman" w:hAnsi="Times New Roman" w:cs="Times New Roman"/>
                <w:bCs/>
                <w:color w:val="000000"/>
                <w:sz w:val="24"/>
                <w:szCs w:val="24"/>
              </w:rPr>
              <w:t>Специализированная общественная застройка</w:t>
            </w:r>
          </w:p>
        </w:tc>
        <w:tc>
          <w:tcPr>
            <w:tcW w:w="1724" w:type="dxa"/>
            <w:shd w:val="clear" w:color="auto" w:fill="auto"/>
          </w:tcPr>
          <w:p w:rsidR="00416C65" w:rsidRPr="006A4ED4" w:rsidRDefault="00416C65" w:rsidP="006940CF">
            <w:pPr>
              <w:autoSpaceDE w:val="0"/>
              <w:autoSpaceDN w:val="0"/>
              <w:adjustRightInd w:val="0"/>
              <w:jc w:val="center"/>
              <w:rPr>
                <w:rFonts w:ascii="Times New Roman" w:hAnsi="Times New Roman" w:cs="Times New Roman"/>
                <w:bCs/>
                <w:color w:val="000000"/>
                <w:sz w:val="24"/>
                <w:szCs w:val="24"/>
              </w:rPr>
            </w:pPr>
            <w:r w:rsidRPr="006A4ED4">
              <w:rPr>
                <w:rFonts w:ascii="Times New Roman" w:hAnsi="Times New Roman" w:cs="Times New Roman"/>
                <w:bCs/>
                <w:color w:val="000000"/>
                <w:sz w:val="24"/>
                <w:szCs w:val="24"/>
              </w:rPr>
              <w:t>8</w:t>
            </w:r>
            <w:r w:rsidR="00BD33E5">
              <w:rPr>
                <w:rFonts w:ascii="Times New Roman" w:hAnsi="Times New Roman" w:cs="Times New Roman"/>
                <w:bCs/>
                <w:color w:val="000000"/>
                <w:sz w:val="24"/>
                <w:szCs w:val="24"/>
              </w:rPr>
              <w:t>0</w:t>
            </w:r>
          </w:p>
        </w:tc>
        <w:tc>
          <w:tcPr>
            <w:tcW w:w="2670" w:type="dxa"/>
            <w:shd w:val="clear" w:color="auto" w:fill="auto"/>
          </w:tcPr>
          <w:p w:rsidR="00416C65" w:rsidRPr="006A4ED4" w:rsidRDefault="00416C65" w:rsidP="006940CF">
            <w:pPr>
              <w:autoSpaceDE w:val="0"/>
              <w:autoSpaceDN w:val="0"/>
              <w:adjustRightInd w:val="0"/>
              <w:jc w:val="center"/>
              <w:rPr>
                <w:rFonts w:ascii="Times New Roman" w:hAnsi="Times New Roman" w:cs="Times New Roman"/>
                <w:bCs/>
                <w:color w:val="000000"/>
                <w:sz w:val="24"/>
                <w:szCs w:val="24"/>
              </w:rPr>
            </w:pPr>
            <w:r w:rsidRPr="006A4ED4">
              <w:rPr>
                <w:rFonts w:ascii="Times New Roman" w:hAnsi="Times New Roman" w:cs="Times New Roman"/>
                <w:bCs/>
                <w:color w:val="000000"/>
                <w:sz w:val="24"/>
                <w:szCs w:val="24"/>
              </w:rPr>
              <w:t>2,4</w:t>
            </w:r>
          </w:p>
        </w:tc>
      </w:tr>
      <w:tr w:rsidR="00416C65" w:rsidRPr="00BD33E5" w:rsidTr="00BD33E5">
        <w:tc>
          <w:tcPr>
            <w:tcW w:w="9747" w:type="dxa"/>
            <w:gridSpan w:val="3"/>
            <w:shd w:val="clear" w:color="auto" w:fill="auto"/>
          </w:tcPr>
          <w:p w:rsidR="00416C65" w:rsidRPr="00BD33E5" w:rsidRDefault="00416C65" w:rsidP="00BD33E5">
            <w:pPr>
              <w:autoSpaceDE w:val="0"/>
              <w:autoSpaceDN w:val="0"/>
              <w:adjustRightInd w:val="0"/>
              <w:jc w:val="center"/>
              <w:rPr>
                <w:rFonts w:ascii="Times New Roman" w:hAnsi="Times New Roman" w:cs="Times New Roman"/>
                <w:b/>
                <w:bCs/>
                <w:color w:val="000000"/>
                <w:sz w:val="24"/>
                <w:szCs w:val="24"/>
              </w:rPr>
            </w:pPr>
            <w:r w:rsidRPr="00BD33E5">
              <w:rPr>
                <w:rFonts w:ascii="Times New Roman" w:hAnsi="Times New Roman" w:cs="Times New Roman"/>
                <w:b/>
                <w:bCs/>
                <w:color w:val="000000"/>
                <w:sz w:val="24"/>
                <w:szCs w:val="24"/>
              </w:rPr>
              <w:t>Производственная</w:t>
            </w:r>
          </w:p>
        </w:tc>
      </w:tr>
      <w:tr w:rsidR="00416C65" w:rsidRPr="006A4ED4" w:rsidTr="006940CF">
        <w:tc>
          <w:tcPr>
            <w:tcW w:w="5353" w:type="dxa"/>
          </w:tcPr>
          <w:p w:rsidR="00416C65" w:rsidRPr="006A4ED4" w:rsidRDefault="00416C65" w:rsidP="006940CF">
            <w:pPr>
              <w:autoSpaceDE w:val="0"/>
              <w:autoSpaceDN w:val="0"/>
              <w:adjustRightInd w:val="0"/>
              <w:rPr>
                <w:rFonts w:ascii="Times New Roman" w:hAnsi="Times New Roman" w:cs="Times New Roman"/>
                <w:bCs/>
                <w:color w:val="000000"/>
                <w:sz w:val="24"/>
                <w:szCs w:val="24"/>
              </w:rPr>
            </w:pPr>
            <w:r w:rsidRPr="006A4ED4">
              <w:rPr>
                <w:rFonts w:ascii="Times New Roman" w:hAnsi="Times New Roman" w:cs="Times New Roman"/>
                <w:bCs/>
                <w:color w:val="000000"/>
                <w:sz w:val="24"/>
                <w:szCs w:val="24"/>
              </w:rPr>
              <w:t>Промышленная</w:t>
            </w:r>
          </w:p>
        </w:tc>
        <w:tc>
          <w:tcPr>
            <w:tcW w:w="1724" w:type="dxa"/>
          </w:tcPr>
          <w:p w:rsidR="00416C65" w:rsidRPr="006A4ED4" w:rsidRDefault="00416C65" w:rsidP="006940CF">
            <w:pPr>
              <w:autoSpaceDE w:val="0"/>
              <w:autoSpaceDN w:val="0"/>
              <w:adjustRightInd w:val="0"/>
              <w:jc w:val="center"/>
              <w:rPr>
                <w:rFonts w:ascii="Times New Roman" w:hAnsi="Times New Roman" w:cs="Times New Roman"/>
                <w:bCs/>
                <w:color w:val="000000"/>
                <w:sz w:val="24"/>
                <w:szCs w:val="24"/>
              </w:rPr>
            </w:pPr>
            <w:r w:rsidRPr="006A4ED4">
              <w:rPr>
                <w:rFonts w:ascii="Times New Roman" w:hAnsi="Times New Roman" w:cs="Times New Roman"/>
                <w:bCs/>
                <w:color w:val="000000"/>
                <w:sz w:val="24"/>
                <w:szCs w:val="24"/>
              </w:rPr>
              <w:t>8</w:t>
            </w:r>
            <w:r w:rsidR="00BD33E5">
              <w:rPr>
                <w:rFonts w:ascii="Times New Roman" w:hAnsi="Times New Roman" w:cs="Times New Roman"/>
                <w:bCs/>
                <w:color w:val="000000"/>
                <w:sz w:val="24"/>
                <w:szCs w:val="24"/>
              </w:rPr>
              <w:t>0</w:t>
            </w:r>
          </w:p>
        </w:tc>
        <w:tc>
          <w:tcPr>
            <w:tcW w:w="2670" w:type="dxa"/>
          </w:tcPr>
          <w:p w:rsidR="00416C65" w:rsidRPr="006A4ED4" w:rsidRDefault="00416C65" w:rsidP="006940CF">
            <w:pPr>
              <w:autoSpaceDE w:val="0"/>
              <w:autoSpaceDN w:val="0"/>
              <w:adjustRightInd w:val="0"/>
              <w:jc w:val="center"/>
              <w:rPr>
                <w:rFonts w:ascii="Times New Roman" w:hAnsi="Times New Roman" w:cs="Times New Roman"/>
                <w:bCs/>
                <w:color w:val="000000"/>
                <w:sz w:val="24"/>
                <w:szCs w:val="24"/>
              </w:rPr>
            </w:pPr>
            <w:r w:rsidRPr="006A4ED4">
              <w:rPr>
                <w:rFonts w:ascii="Times New Roman" w:hAnsi="Times New Roman" w:cs="Times New Roman"/>
                <w:bCs/>
                <w:color w:val="000000"/>
                <w:sz w:val="24"/>
                <w:szCs w:val="24"/>
              </w:rPr>
              <w:t>2,4</w:t>
            </w:r>
          </w:p>
        </w:tc>
      </w:tr>
      <w:tr w:rsidR="00416C65" w:rsidRPr="006A4ED4" w:rsidTr="006940CF">
        <w:tc>
          <w:tcPr>
            <w:tcW w:w="5353" w:type="dxa"/>
          </w:tcPr>
          <w:p w:rsidR="00416C65" w:rsidRPr="006A4ED4" w:rsidRDefault="00416C65" w:rsidP="006940CF">
            <w:pPr>
              <w:autoSpaceDE w:val="0"/>
              <w:autoSpaceDN w:val="0"/>
              <w:adjustRightInd w:val="0"/>
              <w:rPr>
                <w:rFonts w:ascii="Times New Roman" w:hAnsi="Times New Roman" w:cs="Times New Roman"/>
                <w:bCs/>
                <w:color w:val="000000"/>
                <w:sz w:val="24"/>
                <w:szCs w:val="24"/>
              </w:rPr>
            </w:pPr>
            <w:r w:rsidRPr="006A4ED4">
              <w:rPr>
                <w:rFonts w:ascii="Times New Roman" w:hAnsi="Times New Roman" w:cs="Times New Roman"/>
                <w:bCs/>
                <w:color w:val="000000"/>
                <w:sz w:val="24"/>
                <w:szCs w:val="24"/>
              </w:rPr>
              <w:t>Коммунально-складская</w:t>
            </w:r>
          </w:p>
        </w:tc>
        <w:tc>
          <w:tcPr>
            <w:tcW w:w="1724" w:type="dxa"/>
          </w:tcPr>
          <w:p w:rsidR="00416C65" w:rsidRPr="006A4ED4" w:rsidRDefault="00BD33E5" w:rsidP="006940CF">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60</w:t>
            </w:r>
          </w:p>
        </w:tc>
        <w:tc>
          <w:tcPr>
            <w:tcW w:w="2670" w:type="dxa"/>
          </w:tcPr>
          <w:p w:rsidR="00416C65" w:rsidRPr="006A4ED4" w:rsidRDefault="00416C65" w:rsidP="006940CF">
            <w:pPr>
              <w:autoSpaceDE w:val="0"/>
              <w:autoSpaceDN w:val="0"/>
              <w:adjustRightInd w:val="0"/>
              <w:jc w:val="center"/>
              <w:rPr>
                <w:rFonts w:ascii="Times New Roman" w:hAnsi="Times New Roman" w:cs="Times New Roman"/>
                <w:bCs/>
                <w:color w:val="000000"/>
                <w:sz w:val="24"/>
                <w:szCs w:val="24"/>
              </w:rPr>
            </w:pPr>
            <w:r w:rsidRPr="006A4ED4">
              <w:rPr>
                <w:rFonts w:ascii="Times New Roman" w:hAnsi="Times New Roman" w:cs="Times New Roman"/>
                <w:bCs/>
                <w:color w:val="000000"/>
                <w:sz w:val="24"/>
                <w:szCs w:val="24"/>
              </w:rPr>
              <w:t>1,8</w:t>
            </w:r>
          </w:p>
        </w:tc>
      </w:tr>
    </w:tbl>
    <w:p w:rsidR="00416C65" w:rsidRDefault="00416C65" w:rsidP="00416C65">
      <w:pPr>
        <w:autoSpaceDE w:val="0"/>
        <w:autoSpaceDN w:val="0"/>
        <w:adjustRightInd w:val="0"/>
        <w:spacing w:after="0" w:line="240" w:lineRule="auto"/>
        <w:ind w:firstLine="709"/>
        <w:jc w:val="both"/>
        <w:rPr>
          <w:rFonts w:ascii="Times New Roman" w:hAnsi="Times New Roman" w:cs="Times New Roman"/>
          <w:bCs/>
          <w:color w:val="000000"/>
          <w:sz w:val="24"/>
          <w:szCs w:val="24"/>
        </w:rPr>
      </w:pPr>
    </w:p>
    <w:p w:rsidR="004759A6" w:rsidRDefault="004759A6">
      <w:pPr>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BD33E5" w:rsidRPr="00FB2C97" w:rsidRDefault="004759A6" w:rsidP="00FB2C97">
      <w:pPr>
        <w:pStyle w:val="2"/>
        <w:spacing w:before="120" w:after="120" w:line="240" w:lineRule="auto"/>
        <w:rPr>
          <w:rFonts w:ascii="Times New Roman" w:hAnsi="Times New Roman" w:cs="Times New Roman"/>
          <w:bCs w:val="0"/>
          <w:color w:val="000000"/>
        </w:rPr>
      </w:pPr>
      <w:bookmarkStart w:id="102" w:name="_Toc169684780"/>
      <w:r w:rsidRPr="00FB2C97">
        <w:rPr>
          <w:rFonts w:ascii="Times New Roman" w:hAnsi="Times New Roman" w:cs="Times New Roman"/>
          <w:bCs w:val="0"/>
          <w:color w:val="000000"/>
        </w:rPr>
        <w:lastRenderedPageBreak/>
        <w:t>Статья 44. Обеспеченность местами парковки для учреждений и предприятий обслуживания</w:t>
      </w:r>
      <w:bookmarkEnd w:id="102"/>
    </w:p>
    <w:p w:rsidR="004759A6" w:rsidRPr="00FB2C97" w:rsidRDefault="004759A6" w:rsidP="00FB2C97">
      <w:pPr>
        <w:widowControl w:val="0"/>
        <w:autoSpaceDE w:val="0"/>
        <w:autoSpaceDN w:val="0"/>
        <w:adjustRightInd w:val="0"/>
        <w:spacing w:after="120"/>
        <w:ind w:firstLine="709"/>
        <w:jc w:val="both"/>
        <w:rPr>
          <w:rFonts w:ascii="Times New Roman" w:eastAsia="Times New Roman" w:hAnsi="Times New Roman" w:cs="Times New Roman"/>
          <w:sz w:val="26"/>
          <w:szCs w:val="26"/>
          <w:lang w:eastAsia="ru-RU"/>
        </w:rPr>
      </w:pPr>
      <w:r w:rsidRPr="00FB2C97">
        <w:rPr>
          <w:rFonts w:ascii="Times New Roman" w:eastAsia="Times New Roman" w:hAnsi="Times New Roman" w:cs="Times New Roman"/>
          <w:sz w:val="26"/>
          <w:szCs w:val="26"/>
          <w:lang w:eastAsia="ru-RU"/>
        </w:rPr>
        <w:t>Площадь участка для стоянки одного автотранспортного средства на открытых автостоянках следует принимать на одно машино-место легковых автомобилей – 25(18)</w:t>
      </w:r>
      <w:r w:rsidRPr="00FB2C97">
        <w:rPr>
          <w:rFonts w:ascii="Times New Roman" w:eastAsia="Times New Roman" w:hAnsi="Times New Roman" w:cs="Times New Roman"/>
          <w:sz w:val="26"/>
          <w:szCs w:val="26"/>
          <w:vertAlign w:val="superscript"/>
          <w:lang w:eastAsia="ru-RU"/>
        </w:rPr>
        <w:footnoteReference w:id="3"/>
      </w:r>
      <w:r w:rsidRPr="00FB2C97">
        <w:rPr>
          <w:rFonts w:ascii="Times New Roman" w:eastAsia="Times New Roman" w:hAnsi="Times New Roman" w:cs="Times New Roman"/>
          <w:sz w:val="26"/>
          <w:szCs w:val="26"/>
          <w:lang w:eastAsia="ru-RU"/>
        </w:rPr>
        <w:t xml:space="preserve"> кв. 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3086"/>
        <w:gridCol w:w="1915"/>
        <w:gridCol w:w="1961"/>
      </w:tblGrid>
      <w:tr w:rsidR="004759A6" w:rsidRPr="005505B0" w:rsidTr="004759A6">
        <w:trPr>
          <w:trHeight w:val="542"/>
        </w:trPr>
        <w:tc>
          <w:tcPr>
            <w:tcW w:w="2660" w:type="dxa"/>
            <w:vAlign w:val="center"/>
            <w:hideMark/>
          </w:tcPr>
          <w:p w:rsidR="004759A6" w:rsidRPr="005505B0" w:rsidRDefault="004759A6" w:rsidP="004759A6">
            <w:pPr>
              <w:widowControl w:val="0"/>
              <w:autoSpaceDE w:val="0"/>
              <w:autoSpaceDN w:val="0"/>
              <w:adjustRightInd w:val="0"/>
              <w:spacing w:after="0" w:line="240" w:lineRule="auto"/>
              <w:ind w:firstLine="34"/>
              <w:jc w:val="center"/>
              <w:rPr>
                <w:rFonts w:ascii="Times New Roman" w:eastAsia="Times New Roman" w:hAnsi="Times New Roman" w:cs="Times New Roman"/>
                <w:b/>
                <w:sz w:val="24"/>
                <w:szCs w:val="24"/>
                <w:lang w:eastAsia="ru-RU"/>
              </w:rPr>
            </w:pPr>
            <w:r w:rsidRPr="005505B0">
              <w:rPr>
                <w:rFonts w:ascii="Times New Roman" w:eastAsia="Times New Roman" w:hAnsi="Times New Roman" w:cs="Times New Roman"/>
                <w:b/>
                <w:sz w:val="24"/>
                <w:szCs w:val="24"/>
                <w:lang w:eastAsia="ru-RU"/>
              </w:rPr>
              <w:t>Учреждения и предприятия</w:t>
            </w:r>
          </w:p>
        </w:tc>
        <w:tc>
          <w:tcPr>
            <w:tcW w:w="3118" w:type="dxa"/>
            <w:vAlign w:val="center"/>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b/>
                <w:sz w:val="24"/>
                <w:szCs w:val="24"/>
                <w:lang w:eastAsia="ru-RU"/>
              </w:rPr>
            </w:pPr>
            <w:r w:rsidRPr="005505B0">
              <w:rPr>
                <w:rFonts w:ascii="Times New Roman" w:eastAsia="Times New Roman" w:hAnsi="Times New Roman" w:cs="Times New Roman"/>
                <w:b/>
                <w:sz w:val="24"/>
                <w:szCs w:val="24"/>
                <w:lang w:eastAsia="ru-RU"/>
              </w:rPr>
              <w:t>Единица измерения</w:t>
            </w:r>
          </w:p>
        </w:tc>
        <w:tc>
          <w:tcPr>
            <w:tcW w:w="1843" w:type="dxa"/>
            <w:vAlign w:val="center"/>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b/>
                <w:sz w:val="24"/>
                <w:szCs w:val="24"/>
                <w:lang w:eastAsia="ru-RU"/>
              </w:rPr>
            </w:pPr>
            <w:r w:rsidRPr="005505B0">
              <w:rPr>
                <w:rFonts w:ascii="Times New Roman" w:eastAsia="Times New Roman" w:hAnsi="Times New Roman" w:cs="Times New Roman"/>
                <w:b/>
                <w:sz w:val="24"/>
                <w:szCs w:val="24"/>
                <w:lang w:eastAsia="ru-RU"/>
              </w:rPr>
              <w:t>Норма обеспеченности</w:t>
            </w:r>
          </w:p>
        </w:tc>
        <w:tc>
          <w:tcPr>
            <w:tcW w:w="1985" w:type="dxa"/>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b/>
                <w:sz w:val="24"/>
                <w:szCs w:val="24"/>
                <w:lang w:eastAsia="ru-RU"/>
              </w:rPr>
            </w:pPr>
            <w:r w:rsidRPr="005505B0">
              <w:rPr>
                <w:rFonts w:ascii="Times New Roman" w:eastAsia="Times New Roman" w:hAnsi="Times New Roman" w:cs="Times New Roman"/>
                <w:b/>
                <w:sz w:val="24"/>
                <w:szCs w:val="24"/>
                <w:lang w:eastAsia="ru-RU"/>
              </w:rPr>
              <w:t>Размер авто-стоянки, кв. м.</w:t>
            </w:r>
          </w:p>
        </w:tc>
      </w:tr>
      <w:tr w:rsidR="004759A6" w:rsidRPr="005505B0" w:rsidTr="004759A6">
        <w:trPr>
          <w:trHeight w:val="70"/>
        </w:trPr>
        <w:tc>
          <w:tcPr>
            <w:tcW w:w="2660" w:type="dxa"/>
            <w:hideMark/>
          </w:tcPr>
          <w:p w:rsidR="004759A6" w:rsidRPr="005505B0" w:rsidRDefault="004759A6" w:rsidP="004759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 xml:space="preserve">Учреждения управления, кредитно-финансовые и юридические учреждения </w:t>
            </w:r>
          </w:p>
        </w:tc>
        <w:tc>
          <w:tcPr>
            <w:tcW w:w="3118"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количество мест парковки на 100 работников</w:t>
            </w:r>
          </w:p>
        </w:tc>
        <w:tc>
          <w:tcPr>
            <w:tcW w:w="1843"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10-20</w:t>
            </w:r>
          </w:p>
        </w:tc>
        <w:tc>
          <w:tcPr>
            <w:tcW w:w="1985" w:type="dxa"/>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250-500</w:t>
            </w:r>
          </w:p>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(180-360)</w:t>
            </w:r>
          </w:p>
        </w:tc>
      </w:tr>
      <w:tr w:rsidR="004759A6" w:rsidRPr="005505B0" w:rsidTr="004759A6">
        <w:trPr>
          <w:trHeight w:val="557"/>
        </w:trPr>
        <w:tc>
          <w:tcPr>
            <w:tcW w:w="2660" w:type="dxa"/>
            <w:hideMark/>
          </w:tcPr>
          <w:p w:rsidR="004759A6" w:rsidRPr="005505B0" w:rsidRDefault="004759A6" w:rsidP="004759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Промышленные и коммунально-складские объекты</w:t>
            </w:r>
          </w:p>
        </w:tc>
        <w:tc>
          <w:tcPr>
            <w:tcW w:w="3118"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количество мест парковки на 100 работников</w:t>
            </w:r>
          </w:p>
        </w:tc>
        <w:tc>
          <w:tcPr>
            <w:tcW w:w="1843"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8-10</w:t>
            </w:r>
          </w:p>
        </w:tc>
        <w:tc>
          <w:tcPr>
            <w:tcW w:w="1985" w:type="dxa"/>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200-250</w:t>
            </w:r>
          </w:p>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(144-180)</w:t>
            </w:r>
          </w:p>
        </w:tc>
      </w:tr>
      <w:tr w:rsidR="004759A6" w:rsidRPr="005505B0" w:rsidTr="004759A6">
        <w:trPr>
          <w:trHeight w:val="70"/>
        </w:trPr>
        <w:tc>
          <w:tcPr>
            <w:tcW w:w="2660" w:type="dxa"/>
            <w:hideMark/>
          </w:tcPr>
          <w:p w:rsidR="004759A6" w:rsidRPr="005505B0" w:rsidRDefault="004759A6" w:rsidP="004759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Поликлиники</w:t>
            </w:r>
          </w:p>
        </w:tc>
        <w:tc>
          <w:tcPr>
            <w:tcW w:w="3118"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количество мест парковки на 100 посещений</w:t>
            </w:r>
          </w:p>
        </w:tc>
        <w:tc>
          <w:tcPr>
            <w:tcW w:w="1843"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10-20</w:t>
            </w:r>
          </w:p>
        </w:tc>
        <w:tc>
          <w:tcPr>
            <w:tcW w:w="1985" w:type="dxa"/>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250-500</w:t>
            </w:r>
          </w:p>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(180-360)</w:t>
            </w:r>
          </w:p>
        </w:tc>
      </w:tr>
      <w:tr w:rsidR="004759A6" w:rsidRPr="005505B0" w:rsidTr="004759A6">
        <w:trPr>
          <w:trHeight w:val="279"/>
        </w:trPr>
        <w:tc>
          <w:tcPr>
            <w:tcW w:w="2660" w:type="dxa"/>
            <w:hideMark/>
          </w:tcPr>
          <w:p w:rsidR="004759A6" w:rsidRPr="005505B0" w:rsidRDefault="004759A6" w:rsidP="004759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Клубы, дома культуры, кинотеатры, массовые библиотеки</w:t>
            </w:r>
          </w:p>
        </w:tc>
        <w:tc>
          <w:tcPr>
            <w:tcW w:w="3118"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количество мест парковки на 100 мест или единовременных посетителей</w:t>
            </w:r>
          </w:p>
        </w:tc>
        <w:tc>
          <w:tcPr>
            <w:tcW w:w="1843"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10-15</w:t>
            </w:r>
          </w:p>
        </w:tc>
        <w:tc>
          <w:tcPr>
            <w:tcW w:w="1985" w:type="dxa"/>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250-375</w:t>
            </w:r>
          </w:p>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(180-270)</w:t>
            </w:r>
          </w:p>
        </w:tc>
      </w:tr>
      <w:tr w:rsidR="004759A6" w:rsidRPr="005505B0" w:rsidTr="004759A6">
        <w:trPr>
          <w:trHeight w:val="78"/>
        </w:trPr>
        <w:tc>
          <w:tcPr>
            <w:tcW w:w="2660" w:type="dxa"/>
            <w:hideMark/>
          </w:tcPr>
          <w:p w:rsidR="004759A6" w:rsidRPr="005505B0" w:rsidRDefault="004759A6" w:rsidP="004759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Рыночные комплексы</w:t>
            </w:r>
          </w:p>
        </w:tc>
        <w:tc>
          <w:tcPr>
            <w:tcW w:w="3118"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количество мест парковки на 50 торговых мест</w:t>
            </w:r>
          </w:p>
        </w:tc>
        <w:tc>
          <w:tcPr>
            <w:tcW w:w="1843"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20-25</w:t>
            </w:r>
          </w:p>
        </w:tc>
        <w:tc>
          <w:tcPr>
            <w:tcW w:w="1985" w:type="dxa"/>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500-625</w:t>
            </w:r>
          </w:p>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(360-450)</w:t>
            </w:r>
          </w:p>
        </w:tc>
      </w:tr>
      <w:tr w:rsidR="004759A6" w:rsidRPr="005505B0" w:rsidTr="004759A6">
        <w:trPr>
          <w:trHeight w:val="70"/>
        </w:trPr>
        <w:tc>
          <w:tcPr>
            <w:tcW w:w="2660" w:type="dxa"/>
            <w:hideMark/>
          </w:tcPr>
          <w:p w:rsidR="004759A6" w:rsidRPr="005505B0" w:rsidRDefault="004759A6" w:rsidP="004759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Предприятия общественного питания</w:t>
            </w:r>
          </w:p>
        </w:tc>
        <w:tc>
          <w:tcPr>
            <w:tcW w:w="3118"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количество мест парковки на 100 мест</w:t>
            </w:r>
          </w:p>
        </w:tc>
        <w:tc>
          <w:tcPr>
            <w:tcW w:w="1843"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10-15</w:t>
            </w:r>
          </w:p>
        </w:tc>
        <w:tc>
          <w:tcPr>
            <w:tcW w:w="1985" w:type="dxa"/>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250-375</w:t>
            </w:r>
          </w:p>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(180-270)</w:t>
            </w:r>
          </w:p>
        </w:tc>
      </w:tr>
      <w:tr w:rsidR="004759A6" w:rsidRPr="005505B0" w:rsidTr="004759A6">
        <w:trPr>
          <w:trHeight w:val="271"/>
        </w:trPr>
        <w:tc>
          <w:tcPr>
            <w:tcW w:w="2660" w:type="dxa"/>
            <w:hideMark/>
          </w:tcPr>
          <w:p w:rsidR="004759A6" w:rsidRPr="005505B0" w:rsidRDefault="004759A6" w:rsidP="004759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 xml:space="preserve">Гостиницы </w:t>
            </w:r>
          </w:p>
        </w:tc>
        <w:tc>
          <w:tcPr>
            <w:tcW w:w="3118"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количество мест парковки на 100 мест</w:t>
            </w:r>
          </w:p>
        </w:tc>
        <w:tc>
          <w:tcPr>
            <w:tcW w:w="1843"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8-10</w:t>
            </w:r>
          </w:p>
        </w:tc>
        <w:tc>
          <w:tcPr>
            <w:tcW w:w="1985" w:type="dxa"/>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200-250</w:t>
            </w:r>
          </w:p>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(144-180)</w:t>
            </w:r>
          </w:p>
        </w:tc>
      </w:tr>
      <w:tr w:rsidR="004759A6" w:rsidRPr="005505B0" w:rsidTr="004759A6">
        <w:trPr>
          <w:trHeight w:val="70"/>
        </w:trPr>
        <w:tc>
          <w:tcPr>
            <w:tcW w:w="2660" w:type="dxa"/>
            <w:hideMark/>
          </w:tcPr>
          <w:p w:rsidR="004759A6" w:rsidRPr="005505B0" w:rsidRDefault="004759A6" w:rsidP="004759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Парки</w:t>
            </w:r>
          </w:p>
        </w:tc>
        <w:tc>
          <w:tcPr>
            <w:tcW w:w="3118"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количество мест парковки на 100 единовременных посетителей</w:t>
            </w:r>
          </w:p>
        </w:tc>
        <w:tc>
          <w:tcPr>
            <w:tcW w:w="1843"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5-7</w:t>
            </w:r>
          </w:p>
        </w:tc>
        <w:tc>
          <w:tcPr>
            <w:tcW w:w="1985" w:type="dxa"/>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125-175</w:t>
            </w:r>
          </w:p>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(90-126)</w:t>
            </w:r>
          </w:p>
        </w:tc>
      </w:tr>
      <w:tr w:rsidR="004759A6" w:rsidRPr="005505B0" w:rsidTr="004759A6">
        <w:trPr>
          <w:trHeight w:val="561"/>
        </w:trPr>
        <w:tc>
          <w:tcPr>
            <w:tcW w:w="2660" w:type="dxa"/>
            <w:hideMark/>
          </w:tcPr>
          <w:p w:rsidR="004759A6" w:rsidRPr="005505B0" w:rsidRDefault="004759A6" w:rsidP="00FB2C97">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Зоны кратковременного отдыха (спортивные базы)</w:t>
            </w:r>
          </w:p>
        </w:tc>
        <w:tc>
          <w:tcPr>
            <w:tcW w:w="3118"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количество мест парковки на 100 мест или единовременных посетителей</w:t>
            </w:r>
          </w:p>
        </w:tc>
        <w:tc>
          <w:tcPr>
            <w:tcW w:w="1843"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10-15</w:t>
            </w:r>
          </w:p>
        </w:tc>
        <w:tc>
          <w:tcPr>
            <w:tcW w:w="1985" w:type="dxa"/>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250-375</w:t>
            </w:r>
          </w:p>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(180-270)</w:t>
            </w:r>
          </w:p>
        </w:tc>
      </w:tr>
      <w:tr w:rsidR="004759A6" w:rsidRPr="005505B0" w:rsidTr="004759A6">
        <w:trPr>
          <w:trHeight w:val="374"/>
        </w:trPr>
        <w:tc>
          <w:tcPr>
            <w:tcW w:w="2660" w:type="dxa"/>
            <w:hideMark/>
          </w:tcPr>
          <w:p w:rsidR="004759A6" w:rsidRPr="005505B0" w:rsidRDefault="004759A6" w:rsidP="004759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Дома и базы отдыха, санатории</w:t>
            </w:r>
          </w:p>
        </w:tc>
        <w:tc>
          <w:tcPr>
            <w:tcW w:w="3118"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количество мест парковки на 100 отдыхающих и обслуживающего персонала</w:t>
            </w:r>
          </w:p>
        </w:tc>
        <w:tc>
          <w:tcPr>
            <w:tcW w:w="1843" w:type="dxa"/>
            <w:hideMark/>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5-10</w:t>
            </w:r>
          </w:p>
        </w:tc>
        <w:tc>
          <w:tcPr>
            <w:tcW w:w="1985" w:type="dxa"/>
          </w:tcPr>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125-250</w:t>
            </w:r>
          </w:p>
          <w:p w:rsidR="004759A6" w:rsidRPr="005505B0" w:rsidRDefault="004759A6" w:rsidP="004759A6">
            <w:pPr>
              <w:widowControl w:val="0"/>
              <w:autoSpaceDE w:val="0"/>
              <w:autoSpaceDN w:val="0"/>
              <w:adjustRightInd w:val="0"/>
              <w:spacing w:after="0" w:line="240" w:lineRule="auto"/>
              <w:ind w:firstLine="21"/>
              <w:jc w:val="center"/>
              <w:rPr>
                <w:rFonts w:ascii="Times New Roman" w:eastAsia="Times New Roman" w:hAnsi="Times New Roman" w:cs="Times New Roman"/>
                <w:sz w:val="24"/>
                <w:szCs w:val="24"/>
                <w:lang w:eastAsia="ru-RU"/>
              </w:rPr>
            </w:pPr>
            <w:r w:rsidRPr="005505B0">
              <w:rPr>
                <w:rFonts w:ascii="Times New Roman" w:eastAsia="Times New Roman" w:hAnsi="Times New Roman" w:cs="Times New Roman"/>
                <w:sz w:val="24"/>
                <w:szCs w:val="24"/>
                <w:lang w:eastAsia="ru-RU"/>
              </w:rPr>
              <w:t>(90-180)</w:t>
            </w:r>
          </w:p>
        </w:tc>
      </w:tr>
    </w:tbl>
    <w:p w:rsidR="00EF35BC" w:rsidRDefault="00EF35BC" w:rsidP="00EF35BC">
      <w:pPr>
        <w:pStyle w:val="2"/>
        <w:spacing w:before="120" w:after="120"/>
        <w:rPr>
          <w:rFonts w:ascii="Times New Roman" w:hAnsi="Times New Roman" w:cs="Times New Roman"/>
          <w:bCs w:val="0"/>
          <w:color w:val="auto"/>
        </w:rPr>
      </w:pPr>
      <w:bookmarkStart w:id="103" w:name="_Toc169684781"/>
      <w:r w:rsidRPr="00632EB1">
        <w:rPr>
          <w:rFonts w:ascii="Times New Roman" w:hAnsi="Times New Roman" w:cs="Times New Roman"/>
          <w:bCs w:val="0"/>
          <w:color w:val="auto"/>
        </w:rPr>
        <w:t>ЖИЛЫЕ ЗОНЫ</w:t>
      </w:r>
      <w:bookmarkEnd w:id="103"/>
    </w:p>
    <w:p w:rsidR="00B802DE" w:rsidRPr="00B802DE" w:rsidRDefault="00B802DE" w:rsidP="00B802DE">
      <w:pPr>
        <w:spacing w:after="0" w:line="240" w:lineRule="auto"/>
        <w:ind w:firstLine="709"/>
        <w:jc w:val="both"/>
        <w:rPr>
          <w:sz w:val="26"/>
          <w:szCs w:val="26"/>
        </w:rPr>
      </w:pPr>
      <w:r w:rsidRPr="00B802DE">
        <w:rPr>
          <w:rFonts w:ascii="Times New Roman" w:hAnsi="Times New Roman" w:cs="Times New Roman"/>
          <w:sz w:val="26"/>
          <w:szCs w:val="26"/>
        </w:rPr>
        <w:t xml:space="preserve">Наименование вида разрешенного использования земельного участка и объектов капитального строительства с указанием кода </w:t>
      </w:r>
      <w:r>
        <w:rPr>
          <w:rFonts w:ascii="Times New Roman" w:hAnsi="Times New Roman" w:cs="Times New Roman"/>
          <w:sz w:val="26"/>
          <w:szCs w:val="26"/>
        </w:rPr>
        <w:t xml:space="preserve">(здесь и далее по тексту) </w:t>
      </w:r>
      <w:r w:rsidRPr="00B802DE">
        <w:rPr>
          <w:rFonts w:ascii="Times New Roman" w:hAnsi="Times New Roman" w:cs="Times New Roman"/>
          <w:sz w:val="26"/>
          <w:szCs w:val="26"/>
        </w:rPr>
        <w:t>приведено в соответствии с Классификатором видов разрешенного использования земельных участков, утвержденного приказом Федеральной службы государственной регистрации, кадастра и картографии от 10.11.2020 № П/0412.</w:t>
      </w:r>
    </w:p>
    <w:p w:rsidR="00EF35BC" w:rsidRPr="001B52C9" w:rsidRDefault="00EF35BC" w:rsidP="00EF35BC">
      <w:pPr>
        <w:keepNext/>
        <w:keepLines/>
        <w:spacing w:before="120" w:after="120" w:line="240" w:lineRule="auto"/>
        <w:outlineLvl w:val="2"/>
        <w:rPr>
          <w:rFonts w:ascii="Times New Roman" w:eastAsiaTheme="majorEastAsia" w:hAnsi="Times New Roman" w:cs="Times New Roman"/>
          <w:b/>
          <w:bCs/>
          <w:sz w:val="26"/>
          <w:szCs w:val="26"/>
        </w:rPr>
      </w:pPr>
      <w:bookmarkStart w:id="104" w:name="_Toc169684782"/>
      <w:r w:rsidRPr="001B52C9">
        <w:rPr>
          <w:rFonts w:ascii="Times New Roman" w:eastAsiaTheme="majorEastAsia" w:hAnsi="Times New Roman" w:cs="Times New Roman"/>
          <w:b/>
          <w:bCs/>
          <w:sz w:val="26"/>
          <w:szCs w:val="26"/>
        </w:rPr>
        <w:lastRenderedPageBreak/>
        <w:t xml:space="preserve">Статья </w:t>
      </w:r>
      <w:r w:rsidR="00B64391">
        <w:rPr>
          <w:rFonts w:ascii="Times New Roman" w:eastAsiaTheme="majorEastAsia" w:hAnsi="Times New Roman" w:cs="Times New Roman"/>
          <w:b/>
          <w:bCs/>
          <w:sz w:val="26"/>
          <w:szCs w:val="26"/>
        </w:rPr>
        <w:t>4</w:t>
      </w:r>
      <w:r w:rsidR="00FB2C97">
        <w:rPr>
          <w:rFonts w:ascii="Times New Roman" w:eastAsiaTheme="majorEastAsia" w:hAnsi="Times New Roman" w:cs="Times New Roman"/>
          <w:b/>
          <w:bCs/>
          <w:sz w:val="26"/>
          <w:szCs w:val="26"/>
        </w:rPr>
        <w:t>5</w:t>
      </w:r>
      <w:r w:rsidRPr="001B52C9">
        <w:rPr>
          <w:rFonts w:ascii="Times New Roman" w:eastAsiaTheme="majorEastAsia" w:hAnsi="Times New Roman" w:cs="Times New Roman"/>
          <w:b/>
          <w:bCs/>
          <w:sz w:val="26"/>
          <w:szCs w:val="26"/>
        </w:rPr>
        <w:t>. Ж-1. Зона застройки индивидуальными жилыми домами</w:t>
      </w:r>
      <w:bookmarkEnd w:id="104"/>
    </w:p>
    <w:p w:rsidR="0008696B" w:rsidRDefault="0008696B" w:rsidP="0008696B">
      <w:pPr>
        <w:spacing w:after="120" w:line="240" w:lineRule="auto"/>
        <w:ind w:firstLine="709"/>
        <w:jc w:val="both"/>
        <w:rPr>
          <w:rFonts w:ascii="Times New Roman" w:hAnsi="Times New Roman" w:cs="Times New Roman"/>
          <w:sz w:val="26"/>
          <w:szCs w:val="26"/>
        </w:rPr>
      </w:pPr>
      <w:r w:rsidRPr="0008696B">
        <w:rPr>
          <w:rFonts w:ascii="Times New Roman" w:hAnsi="Times New Roman" w:cs="Times New Roman"/>
          <w:sz w:val="26"/>
          <w:szCs w:val="26"/>
        </w:rPr>
        <w:t>Зоны жилой застройки выделены для обеспечения правовых условий формирования кварталов поселений</w:t>
      </w:r>
      <w:r>
        <w:rPr>
          <w:rFonts w:ascii="Times New Roman" w:hAnsi="Times New Roman" w:cs="Times New Roman"/>
          <w:sz w:val="26"/>
          <w:szCs w:val="26"/>
        </w:rPr>
        <w:t>,</w:t>
      </w:r>
      <w:r w:rsidRPr="0008696B">
        <w:rPr>
          <w:rFonts w:ascii="Times New Roman" w:hAnsi="Times New Roman" w:cs="Times New Roman"/>
          <w:sz w:val="26"/>
          <w:szCs w:val="26"/>
        </w:rPr>
        <w:t xml:space="preserve"> комфортного жилья со средней и низкой плотностью застройки посредством преимущественного размещения отдельно стоящих односемейных домов, блокированных двух</w:t>
      </w:r>
      <w:r w:rsidR="00737953">
        <w:rPr>
          <w:rFonts w:ascii="Times New Roman" w:hAnsi="Times New Roman" w:cs="Times New Roman"/>
          <w:sz w:val="26"/>
          <w:szCs w:val="26"/>
        </w:rPr>
        <w:t xml:space="preserve"> </w:t>
      </w:r>
      <w:r w:rsidRPr="0008696B">
        <w:rPr>
          <w:rFonts w:ascii="Times New Roman" w:hAnsi="Times New Roman" w:cs="Times New Roman"/>
          <w:sz w:val="26"/>
          <w:szCs w:val="26"/>
        </w:rPr>
        <w:t>семейных и блокированных многосемейных домов</w:t>
      </w:r>
      <w:r w:rsidR="00016881">
        <w:rPr>
          <w:rFonts w:ascii="Times New Roman" w:hAnsi="Times New Roman" w:cs="Times New Roman"/>
          <w:sz w:val="26"/>
          <w:szCs w:val="26"/>
        </w:rPr>
        <w:t xml:space="preserve"> при</w:t>
      </w:r>
      <w:r w:rsidRPr="0008696B">
        <w:rPr>
          <w:rFonts w:ascii="Times New Roman" w:hAnsi="Times New Roman" w:cs="Times New Roman"/>
          <w:sz w:val="26"/>
          <w:szCs w:val="26"/>
        </w:rPr>
        <w:t xml:space="preserve"> соблюд</w:t>
      </w:r>
      <w:r w:rsidR="00016881">
        <w:rPr>
          <w:rFonts w:ascii="Times New Roman" w:hAnsi="Times New Roman" w:cs="Times New Roman"/>
          <w:sz w:val="26"/>
          <w:szCs w:val="26"/>
        </w:rPr>
        <w:t>ении</w:t>
      </w:r>
      <w:r w:rsidRPr="0008696B">
        <w:rPr>
          <w:rFonts w:ascii="Times New Roman" w:hAnsi="Times New Roman" w:cs="Times New Roman"/>
          <w:sz w:val="26"/>
          <w:szCs w:val="26"/>
        </w:rPr>
        <w:t xml:space="preserve"> нижеприведенных видов разрешенного использования недвижимости и параметров разрешенного строительства.</w:t>
      </w:r>
    </w:p>
    <w:tbl>
      <w:tblPr>
        <w:tblStyle w:val="ac"/>
        <w:tblW w:w="0" w:type="auto"/>
        <w:tblLook w:val="04A0" w:firstRow="1" w:lastRow="0" w:firstColumn="1" w:lastColumn="0" w:noHBand="0" w:noVBand="1"/>
      </w:tblPr>
      <w:tblGrid>
        <w:gridCol w:w="1951"/>
        <w:gridCol w:w="7513"/>
      </w:tblGrid>
      <w:tr w:rsidR="00D9319E" w:rsidRPr="00190351" w:rsidTr="00856497">
        <w:trPr>
          <w:tblHeader/>
        </w:trPr>
        <w:tc>
          <w:tcPr>
            <w:tcW w:w="1951" w:type="dxa"/>
          </w:tcPr>
          <w:p w:rsidR="00D9319E" w:rsidRPr="00190351" w:rsidRDefault="00D9319E" w:rsidP="00856497">
            <w:pPr>
              <w:jc w:val="center"/>
              <w:textAlignment w:val="baseline"/>
              <w:rPr>
                <w:rFonts w:ascii="Times New Roman" w:eastAsia="Times New Roman" w:hAnsi="Times New Roman" w:cs="Times New Roman"/>
                <w:b/>
                <w:sz w:val="24"/>
                <w:szCs w:val="24"/>
                <w:lang w:eastAsia="ru-RU"/>
              </w:rPr>
            </w:pPr>
            <w:r w:rsidRPr="00190351">
              <w:rPr>
                <w:rFonts w:ascii="Times New Roman" w:eastAsia="Times New Roman" w:hAnsi="Times New Roman" w:cs="Times New Roman"/>
                <w:b/>
                <w:sz w:val="24"/>
                <w:szCs w:val="24"/>
                <w:lang w:eastAsia="ru-RU"/>
              </w:rPr>
              <w:t>Код вида разрешенного использования</w:t>
            </w:r>
          </w:p>
        </w:tc>
        <w:tc>
          <w:tcPr>
            <w:tcW w:w="7513" w:type="dxa"/>
          </w:tcPr>
          <w:p w:rsidR="00D9319E" w:rsidRPr="00190351" w:rsidRDefault="00D9319E" w:rsidP="00B802DE">
            <w:pPr>
              <w:jc w:val="center"/>
              <w:textAlignment w:val="baseline"/>
              <w:rPr>
                <w:rFonts w:ascii="Times New Roman" w:eastAsia="Times New Roman" w:hAnsi="Times New Roman" w:cs="Times New Roman"/>
                <w:b/>
                <w:sz w:val="24"/>
                <w:szCs w:val="24"/>
                <w:lang w:eastAsia="ru-RU"/>
              </w:rPr>
            </w:pPr>
            <w:r w:rsidRPr="00190351">
              <w:rPr>
                <w:rFonts w:ascii="Times New Roman" w:eastAsia="Times New Roman" w:hAnsi="Times New Roman" w:cs="Times New Roman"/>
                <w:b/>
                <w:sz w:val="24"/>
                <w:szCs w:val="24"/>
                <w:lang w:eastAsia="ru-RU"/>
              </w:rPr>
              <w:t>Наименование вида разрешенного</w:t>
            </w:r>
            <w:r w:rsidR="00B06C46" w:rsidRPr="00190351">
              <w:rPr>
                <w:rFonts w:ascii="Times New Roman" w:eastAsia="Times New Roman" w:hAnsi="Times New Roman" w:cs="Times New Roman"/>
                <w:b/>
                <w:sz w:val="24"/>
                <w:szCs w:val="24"/>
                <w:lang w:eastAsia="ru-RU"/>
              </w:rPr>
              <w:t xml:space="preserve"> </w:t>
            </w:r>
            <w:r w:rsidRPr="00190351">
              <w:rPr>
                <w:rFonts w:ascii="Times New Roman" w:eastAsia="Times New Roman" w:hAnsi="Times New Roman" w:cs="Times New Roman"/>
                <w:b/>
                <w:sz w:val="24"/>
                <w:szCs w:val="24"/>
                <w:lang w:eastAsia="ru-RU"/>
              </w:rPr>
              <w:t>использования</w:t>
            </w:r>
            <w:r w:rsidR="00B06C46" w:rsidRPr="00190351">
              <w:rPr>
                <w:rFonts w:ascii="Times New Roman" w:eastAsia="Times New Roman" w:hAnsi="Times New Roman" w:cs="Times New Roman"/>
                <w:b/>
                <w:sz w:val="24"/>
                <w:szCs w:val="24"/>
                <w:lang w:eastAsia="ru-RU"/>
              </w:rPr>
              <w:br/>
            </w:r>
            <w:r w:rsidRPr="00190351">
              <w:rPr>
                <w:rFonts w:ascii="Times New Roman" w:eastAsia="Times New Roman" w:hAnsi="Times New Roman" w:cs="Times New Roman"/>
                <w:b/>
                <w:sz w:val="24"/>
                <w:szCs w:val="24"/>
                <w:lang w:eastAsia="ru-RU"/>
              </w:rPr>
              <w:t>земельного участка</w:t>
            </w:r>
            <w:r w:rsidR="00B06C46" w:rsidRPr="00190351">
              <w:rPr>
                <w:rFonts w:ascii="Times New Roman" w:hAnsi="Times New Roman" w:cs="Times New Roman"/>
                <w:sz w:val="24"/>
                <w:szCs w:val="24"/>
              </w:rPr>
              <w:t xml:space="preserve"> </w:t>
            </w:r>
            <w:r w:rsidR="00B06C46" w:rsidRPr="00190351">
              <w:rPr>
                <w:rFonts w:ascii="Times New Roman" w:eastAsia="Times New Roman" w:hAnsi="Times New Roman" w:cs="Times New Roman"/>
                <w:b/>
                <w:sz w:val="24"/>
                <w:szCs w:val="24"/>
                <w:lang w:eastAsia="ru-RU"/>
              </w:rPr>
              <w:t>и объектов капитального строительства</w:t>
            </w:r>
          </w:p>
        </w:tc>
      </w:tr>
      <w:tr w:rsidR="00D9319E" w:rsidRPr="00190351" w:rsidTr="00B64391">
        <w:tc>
          <w:tcPr>
            <w:tcW w:w="9464" w:type="dxa"/>
            <w:gridSpan w:val="2"/>
          </w:tcPr>
          <w:p w:rsidR="00D9319E" w:rsidRPr="00190351" w:rsidRDefault="00B06C46" w:rsidP="00B06C46">
            <w:pPr>
              <w:jc w:val="center"/>
              <w:textAlignment w:val="baseline"/>
              <w:rPr>
                <w:rFonts w:ascii="Times New Roman" w:eastAsia="Times New Roman" w:hAnsi="Times New Roman" w:cs="Times New Roman"/>
                <w:b/>
                <w:sz w:val="24"/>
                <w:szCs w:val="24"/>
                <w:lang w:eastAsia="ru-RU"/>
              </w:rPr>
            </w:pPr>
            <w:r w:rsidRPr="00190351">
              <w:rPr>
                <w:rFonts w:ascii="Times New Roman" w:eastAsia="Times New Roman" w:hAnsi="Times New Roman" w:cs="Times New Roman"/>
                <w:b/>
                <w:sz w:val="24"/>
                <w:szCs w:val="24"/>
                <w:lang w:eastAsia="ru-RU"/>
              </w:rPr>
              <w:t>Основные виды</w:t>
            </w:r>
          </w:p>
        </w:tc>
      </w:tr>
      <w:tr w:rsidR="00D9319E" w:rsidRPr="00190351" w:rsidTr="00D9319E">
        <w:tc>
          <w:tcPr>
            <w:tcW w:w="1951" w:type="dxa"/>
          </w:tcPr>
          <w:p w:rsidR="00D9319E" w:rsidRPr="00190351" w:rsidRDefault="00D9319E" w:rsidP="00B64391">
            <w:pPr>
              <w:jc w:val="cente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2.1</w:t>
            </w:r>
          </w:p>
        </w:tc>
        <w:tc>
          <w:tcPr>
            <w:tcW w:w="7513" w:type="dxa"/>
          </w:tcPr>
          <w:p w:rsidR="00D9319E" w:rsidRPr="00190351" w:rsidRDefault="00D9319E" w:rsidP="00B64391">
            <w:pP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Для индивидуального жилищного строительства</w:t>
            </w:r>
          </w:p>
        </w:tc>
      </w:tr>
      <w:tr w:rsidR="00D9319E" w:rsidRPr="00190351" w:rsidTr="00D9319E">
        <w:tc>
          <w:tcPr>
            <w:tcW w:w="1951" w:type="dxa"/>
          </w:tcPr>
          <w:p w:rsidR="00D9319E" w:rsidRPr="00190351" w:rsidRDefault="00D9319E" w:rsidP="00B64391">
            <w:pPr>
              <w:jc w:val="cente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2.2</w:t>
            </w:r>
          </w:p>
        </w:tc>
        <w:tc>
          <w:tcPr>
            <w:tcW w:w="7513" w:type="dxa"/>
          </w:tcPr>
          <w:p w:rsidR="00D9319E" w:rsidRPr="00190351" w:rsidRDefault="00D9319E" w:rsidP="00B64391">
            <w:pP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Для ведения личного подсобного хозяйства (приусадебный земельный участок)</w:t>
            </w:r>
          </w:p>
        </w:tc>
      </w:tr>
      <w:tr w:rsidR="00D9319E" w:rsidRPr="00190351" w:rsidTr="00D9319E">
        <w:tc>
          <w:tcPr>
            <w:tcW w:w="1951" w:type="dxa"/>
          </w:tcPr>
          <w:p w:rsidR="00D9319E" w:rsidRPr="00190351" w:rsidRDefault="00D9319E" w:rsidP="00B64391">
            <w:pPr>
              <w:jc w:val="cente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2.3</w:t>
            </w:r>
          </w:p>
        </w:tc>
        <w:tc>
          <w:tcPr>
            <w:tcW w:w="7513" w:type="dxa"/>
          </w:tcPr>
          <w:p w:rsidR="00D9319E" w:rsidRPr="00190351" w:rsidRDefault="00D9319E" w:rsidP="00B64391">
            <w:pP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Блокированная жилая застройка</w:t>
            </w:r>
          </w:p>
        </w:tc>
      </w:tr>
      <w:tr w:rsidR="00D9319E" w:rsidRPr="00190351" w:rsidTr="00D9319E">
        <w:tc>
          <w:tcPr>
            <w:tcW w:w="1951" w:type="dxa"/>
          </w:tcPr>
          <w:p w:rsidR="00D9319E" w:rsidRPr="00190351" w:rsidRDefault="00D9319E" w:rsidP="00B64391">
            <w:pPr>
              <w:jc w:val="center"/>
              <w:textAlignment w:val="baseline"/>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9.3</w:t>
            </w:r>
          </w:p>
        </w:tc>
        <w:tc>
          <w:tcPr>
            <w:tcW w:w="7513" w:type="dxa"/>
          </w:tcPr>
          <w:p w:rsidR="00D9319E" w:rsidRPr="00190351" w:rsidRDefault="00D9319E" w:rsidP="00B64391">
            <w:pPr>
              <w:textAlignment w:val="baseline"/>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Историко-культурная деятельность</w:t>
            </w:r>
          </w:p>
        </w:tc>
      </w:tr>
      <w:tr w:rsidR="001408FB" w:rsidRPr="00190351" w:rsidTr="00B64391">
        <w:tc>
          <w:tcPr>
            <w:tcW w:w="9464" w:type="dxa"/>
            <w:gridSpan w:val="2"/>
          </w:tcPr>
          <w:p w:rsidR="001408FB" w:rsidRPr="00190351" w:rsidRDefault="001408FB" w:rsidP="00B06C46">
            <w:pPr>
              <w:jc w:val="center"/>
              <w:rPr>
                <w:rFonts w:ascii="Times New Roman" w:eastAsia="Times New Roman" w:hAnsi="Times New Roman" w:cs="Times New Roman"/>
                <w:spacing w:val="-1"/>
                <w:sz w:val="24"/>
                <w:szCs w:val="24"/>
              </w:rPr>
            </w:pPr>
            <w:r w:rsidRPr="00190351">
              <w:rPr>
                <w:rFonts w:ascii="Times New Roman" w:eastAsia="Times New Roman" w:hAnsi="Times New Roman" w:cs="Times New Roman"/>
                <w:b/>
                <w:spacing w:val="-1"/>
                <w:sz w:val="24"/>
                <w:szCs w:val="24"/>
              </w:rPr>
              <w:t>Условно разрешенные виды</w:t>
            </w:r>
          </w:p>
        </w:tc>
      </w:tr>
      <w:tr w:rsidR="001408FB" w:rsidRPr="00190351" w:rsidTr="00D9319E">
        <w:tc>
          <w:tcPr>
            <w:tcW w:w="1951" w:type="dxa"/>
          </w:tcPr>
          <w:p w:rsidR="001408FB" w:rsidRPr="00190351" w:rsidRDefault="001408FB" w:rsidP="00B06C46">
            <w:pPr>
              <w:jc w:val="center"/>
              <w:textAlignment w:val="baseline"/>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3.1.1</w:t>
            </w:r>
          </w:p>
        </w:tc>
        <w:tc>
          <w:tcPr>
            <w:tcW w:w="7513" w:type="dxa"/>
          </w:tcPr>
          <w:p w:rsidR="001408FB" w:rsidRPr="00190351" w:rsidRDefault="001408FB" w:rsidP="00B64391">
            <w:pP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Предоставление коммунальных услуг</w:t>
            </w:r>
          </w:p>
        </w:tc>
      </w:tr>
      <w:tr w:rsidR="00807CC4" w:rsidRPr="00190351" w:rsidTr="00D9319E">
        <w:tc>
          <w:tcPr>
            <w:tcW w:w="1951" w:type="dxa"/>
          </w:tcPr>
          <w:p w:rsidR="00807CC4" w:rsidRPr="00190351" w:rsidRDefault="00807CC4" w:rsidP="009F5224">
            <w:pPr>
              <w:jc w:val="center"/>
              <w:textAlignment w:val="baseline"/>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3.2.3</w:t>
            </w:r>
          </w:p>
        </w:tc>
        <w:tc>
          <w:tcPr>
            <w:tcW w:w="7513" w:type="dxa"/>
          </w:tcPr>
          <w:p w:rsidR="00807CC4" w:rsidRPr="00190351" w:rsidRDefault="00807CC4" w:rsidP="009F5224">
            <w:pP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Оказание услуг связи</w:t>
            </w:r>
          </w:p>
        </w:tc>
      </w:tr>
      <w:tr w:rsidR="00807CC4" w:rsidRPr="00190351" w:rsidTr="00D9319E">
        <w:tc>
          <w:tcPr>
            <w:tcW w:w="1951" w:type="dxa"/>
          </w:tcPr>
          <w:p w:rsidR="00807CC4" w:rsidRPr="00190351" w:rsidRDefault="00807CC4" w:rsidP="00B64391">
            <w:pPr>
              <w:jc w:val="cente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3.4.1</w:t>
            </w:r>
          </w:p>
        </w:tc>
        <w:tc>
          <w:tcPr>
            <w:tcW w:w="7513" w:type="dxa"/>
          </w:tcPr>
          <w:p w:rsidR="00807CC4" w:rsidRPr="00190351" w:rsidRDefault="00807CC4" w:rsidP="00B64391">
            <w:pP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Амбулаторно-поликлиническое обслуживание</w:t>
            </w:r>
          </w:p>
        </w:tc>
      </w:tr>
      <w:tr w:rsidR="00807CC4" w:rsidRPr="00190351" w:rsidTr="00D9319E">
        <w:tc>
          <w:tcPr>
            <w:tcW w:w="1951" w:type="dxa"/>
          </w:tcPr>
          <w:p w:rsidR="00807CC4" w:rsidRPr="00190351" w:rsidRDefault="00807CC4" w:rsidP="00B64391">
            <w:pPr>
              <w:jc w:val="cente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3.5.1</w:t>
            </w:r>
          </w:p>
        </w:tc>
        <w:tc>
          <w:tcPr>
            <w:tcW w:w="7513" w:type="dxa"/>
          </w:tcPr>
          <w:p w:rsidR="00807CC4" w:rsidRPr="00190351" w:rsidRDefault="00807CC4" w:rsidP="00B64391">
            <w:pP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Дошкольное, начальное и среднее общее образование</w:t>
            </w:r>
          </w:p>
        </w:tc>
      </w:tr>
      <w:tr w:rsidR="00807CC4" w:rsidRPr="00190351" w:rsidTr="00D9319E">
        <w:tc>
          <w:tcPr>
            <w:tcW w:w="1951" w:type="dxa"/>
          </w:tcPr>
          <w:p w:rsidR="00807CC4" w:rsidRPr="00190351" w:rsidRDefault="00807CC4" w:rsidP="00B64391">
            <w:pPr>
              <w:jc w:val="cente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3.6.1</w:t>
            </w:r>
          </w:p>
        </w:tc>
        <w:tc>
          <w:tcPr>
            <w:tcW w:w="7513" w:type="dxa"/>
          </w:tcPr>
          <w:p w:rsidR="00807CC4" w:rsidRPr="00190351" w:rsidRDefault="00807CC4" w:rsidP="00B64391">
            <w:pP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Объекты культурно-досуговой деятельности</w:t>
            </w:r>
          </w:p>
        </w:tc>
      </w:tr>
      <w:tr w:rsidR="00807CC4" w:rsidRPr="00190351" w:rsidTr="00D9319E">
        <w:tc>
          <w:tcPr>
            <w:tcW w:w="1951" w:type="dxa"/>
          </w:tcPr>
          <w:p w:rsidR="00807CC4" w:rsidRPr="00190351" w:rsidRDefault="00807CC4" w:rsidP="00B64391">
            <w:pPr>
              <w:jc w:val="cente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3.7.1</w:t>
            </w:r>
          </w:p>
        </w:tc>
        <w:tc>
          <w:tcPr>
            <w:tcW w:w="7513" w:type="dxa"/>
          </w:tcPr>
          <w:p w:rsidR="00807CC4" w:rsidRPr="00190351" w:rsidRDefault="00807CC4" w:rsidP="00B64391">
            <w:pP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Осуществление религиозных обрядов</w:t>
            </w:r>
          </w:p>
        </w:tc>
      </w:tr>
      <w:tr w:rsidR="00807CC4" w:rsidRPr="00190351" w:rsidTr="00D9319E">
        <w:tc>
          <w:tcPr>
            <w:tcW w:w="1951" w:type="dxa"/>
          </w:tcPr>
          <w:p w:rsidR="00807CC4" w:rsidRPr="00190351" w:rsidRDefault="00807CC4" w:rsidP="00B64391">
            <w:pPr>
              <w:jc w:val="center"/>
              <w:rPr>
                <w:rFonts w:ascii="Times New Roman" w:hAnsi="Times New Roman" w:cs="Times New Roman"/>
                <w:sz w:val="24"/>
                <w:szCs w:val="24"/>
              </w:rPr>
            </w:pPr>
            <w:r w:rsidRPr="00190351">
              <w:rPr>
                <w:rFonts w:ascii="Times New Roman" w:hAnsi="Times New Roman" w:cs="Times New Roman"/>
                <w:sz w:val="24"/>
                <w:szCs w:val="24"/>
              </w:rPr>
              <w:t>4.4</w:t>
            </w:r>
          </w:p>
        </w:tc>
        <w:tc>
          <w:tcPr>
            <w:tcW w:w="7513" w:type="dxa"/>
          </w:tcPr>
          <w:p w:rsidR="00807CC4" w:rsidRPr="00190351" w:rsidRDefault="00807CC4" w:rsidP="00B64391">
            <w:pPr>
              <w:jc w:val="both"/>
              <w:rPr>
                <w:rFonts w:ascii="Times New Roman" w:hAnsi="Times New Roman" w:cs="Times New Roman"/>
                <w:sz w:val="24"/>
                <w:szCs w:val="24"/>
              </w:rPr>
            </w:pPr>
            <w:r w:rsidRPr="00190351">
              <w:rPr>
                <w:rFonts w:ascii="Times New Roman" w:hAnsi="Times New Roman" w:cs="Times New Roman"/>
                <w:sz w:val="24"/>
                <w:szCs w:val="24"/>
              </w:rPr>
              <w:t>Магазины</w:t>
            </w:r>
          </w:p>
        </w:tc>
      </w:tr>
      <w:tr w:rsidR="00807CC4" w:rsidRPr="00190351" w:rsidTr="00D9319E">
        <w:tc>
          <w:tcPr>
            <w:tcW w:w="1951" w:type="dxa"/>
          </w:tcPr>
          <w:p w:rsidR="00807CC4" w:rsidRPr="00190351" w:rsidRDefault="00807CC4" w:rsidP="00B64391">
            <w:pPr>
              <w:jc w:val="cente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4.6</w:t>
            </w:r>
          </w:p>
        </w:tc>
        <w:tc>
          <w:tcPr>
            <w:tcW w:w="7513" w:type="dxa"/>
          </w:tcPr>
          <w:p w:rsidR="00807CC4" w:rsidRPr="00190351" w:rsidRDefault="00807CC4" w:rsidP="00B64391">
            <w:pP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Общественное питание</w:t>
            </w:r>
          </w:p>
        </w:tc>
      </w:tr>
      <w:tr w:rsidR="00807CC4" w:rsidRPr="00190351" w:rsidTr="00D9319E">
        <w:tc>
          <w:tcPr>
            <w:tcW w:w="1951" w:type="dxa"/>
          </w:tcPr>
          <w:p w:rsidR="00807CC4" w:rsidRPr="00190351" w:rsidRDefault="00807CC4" w:rsidP="009F5224">
            <w:pPr>
              <w:jc w:val="cente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4.8.1</w:t>
            </w:r>
          </w:p>
        </w:tc>
        <w:tc>
          <w:tcPr>
            <w:tcW w:w="7513" w:type="dxa"/>
          </w:tcPr>
          <w:p w:rsidR="00807CC4" w:rsidRPr="00190351" w:rsidRDefault="00807CC4" w:rsidP="009F5224">
            <w:pP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Развлекательные мероприятия</w:t>
            </w:r>
          </w:p>
        </w:tc>
      </w:tr>
      <w:tr w:rsidR="009B0771" w:rsidRPr="00190351" w:rsidTr="00D9319E">
        <w:tc>
          <w:tcPr>
            <w:tcW w:w="1951" w:type="dxa"/>
          </w:tcPr>
          <w:p w:rsidR="009B0771" w:rsidRPr="00190351" w:rsidRDefault="009B0771" w:rsidP="00CE020A">
            <w:pPr>
              <w:jc w:val="center"/>
              <w:textAlignment w:val="baseline"/>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4.9.2</w:t>
            </w:r>
          </w:p>
        </w:tc>
        <w:tc>
          <w:tcPr>
            <w:tcW w:w="7513" w:type="dxa"/>
          </w:tcPr>
          <w:p w:rsidR="009B0771" w:rsidRPr="00190351" w:rsidRDefault="009B0771" w:rsidP="00B64391">
            <w:pPr>
              <w:textAlignment w:val="baseline"/>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Стоянка транспортных средств</w:t>
            </w:r>
          </w:p>
        </w:tc>
      </w:tr>
      <w:tr w:rsidR="009B0771" w:rsidRPr="00190351" w:rsidTr="00D9319E">
        <w:tc>
          <w:tcPr>
            <w:tcW w:w="1951" w:type="dxa"/>
          </w:tcPr>
          <w:p w:rsidR="009B0771" w:rsidRPr="00190351" w:rsidRDefault="009B0771" w:rsidP="00DC1FBB">
            <w:pPr>
              <w:jc w:val="center"/>
              <w:textAlignment w:val="baseline"/>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5.1.2</w:t>
            </w:r>
          </w:p>
        </w:tc>
        <w:tc>
          <w:tcPr>
            <w:tcW w:w="7513" w:type="dxa"/>
          </w:tcPr>
          <w:p w:rsidR="009B0771" w:rsidRPr="00190351" w:rsidRDefault="009B0771" w:rsidP="00B64391">
            <w:pPr>
              <w:textAlignment w:val="baseline"/>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Обеспечение занятий спортом в помещениях</w:t>
            </w:r>
          </w:p>
        </w:tc>
      </w:tr>
      <w:tr w:rsidR="009B0771" w:rsidRPr="00190351" w:rsidTr="00D9319E">
        <w:tc>
          <w:tcPr>
            <w:tcW w:w="1951" w:type="dxa"/>
          </w:tcPr>
          <w:p w:rsidR="009B0771" w:rsidRPr="00190351" w:rsidRDefault="009B0771" w:rsidP="00DC1FBB">
            <w:pPr>
              <w:jc w:val="center"/>
              <w:textAlignment w:val="baseline"/>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5.1.3</w:t>
            </w:r>
          </w:p>
        </w:tc>
        <w:tc>
          <w:tcPr>
            <w:tcW w:w="7513" w:type="dxa"/>
          </w:tcPr>
          <w:p w:rsidR="009B0771" w:rsidRPr="00190351" w:rsidRDefault="009B0771" w:rsidP="00B64391">
            <w:pPr>
              <w:textAlignment w:val="baseline"/>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Площадки для занятий спортом</w:t>
            </w:r>
          </w:p>
        </w:tc>
      </w:tr>
      <w:tr w:rsidR="009B0771" w:rsidRPr="00190351" w:rsidTr="00D9319E">
        <w:tc>
          <w:tcPr>
            <w:tcW w:w="1951" w:type="dxa"/>
          </w:tcPr>
          <w:p w:rsidR="009B0771" w:rsidRPr="00190351" w:rsidRDefault="009B0771" w:rsidP="00B64391">
            <w:pPr>
              <w:jc w:val="cente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6.8</w:t>
            </w:r>
          </w:p>
        </w:tc>
        <w:tc>
          <w:tcPr>
            <w:tcW w:w="7513" w:type="dxa"/>
          </w:tcPr>
          <w:p w:rsidR="009B0771" w:rsidRPr="00190351" w:rsidRDefault="009B0771" w:rsidP="00B64391">
            <w:pPr>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Связь</w:t>
            </w:r>
          </w:p>
        </w:tc>
      </w:tr>
      <w:tr w:rsidR="009B0771" w:rsidRPr="00190351" w:rsidTr="00D9319E">
        <w:tc>
          <w:tcPr>
            <w:tcW w:w="1951" w:type="dxa"/>
          </w:tcPr>
          <w:p w:rsidR="009B0771" w:rsidRPr="00190351" w:rsidRDefault="009B0771" w:rsidP="00C02A25">
            <w:pPr>
              <w:jc w:val="center"/>
              <w:textAlignment w:val="baseline"/>
              <w:rPr>
                <w:rFonts w:ascii="Times New Roman" w:hAnsi="Times New Roman" w:cs="Times New Roman"/>
                <w:sz w:val="24"/>
                <w:szCs w:val="24"/>
              </w:rPr>
            </w:pPr>
            <w:r w:rsidRPr="00190351">
              <w:rPr>
                <w:rFonts w:ascii="Times New Roman" w:hAnsi="Times New Roman" w:cs="Times New Roman"/>
                <w:sz w:val="24"/>
                <w:szCs w:val="24"/>
              </w:rPr>
              <w:t>7.2.3</w:t>
            </w:r>
          </w:p>
        </w:tc>
        <w:tc>
          <w:tcPr>
            <w:tcW w:w="7513" w:type="dxa"/>
          </w:tcPr>
          <w:p w:rsidR="009B0771" w:rsidRPr="00190351" w:rsidRDefault="009B0771" w:rsidP="00017B01">
            <w:pPr>
              <w:textAlignment w:val="baseline"/>
              <w:rPr>
                <w:rFonts w:ascii="Times New Roman" w:hAnsi="Times New Roman" w:cs="Times New Roman"/>
                <w:sz w:val="24"/>
                <w:szCs w:val="24"/>
              </w:rPr>
            </w:pPr>
            <w:r w:rsidRPr="00190351">
              <w:rPr>
                <w:rFonts w:ascii="Times New Roman" w:hAnsi="Times New Roman" w:cs="Times New Roman"/>
                <w:sz w:val="24"/>
                <w:szCs w:val="24"/>
              </w:rPr>
              <w:t>Стоянки транспорта общего пользования</w:t>
            </w:r>
          </w:p>
        </w:tc>
      </w:tr>
      <w:tr w:rsidR="009B0771" w:rsidRPr="00190351" w:rsidTr="00D9319E">
        <w:tc>
          <w:tcPr>
            <w:tcW w:w="1951" w:type="dxa"/>
          </w:tcPr>
          <w:p w:rsidR="009B0771" w:rsidRPr="00190351" w:rsidRDefault="009B0771" w:rsidP="009F5224">
            <w:pPr>
              <w:jc w:val="center"/>
              <w:textAlignment w:val="baseline"/>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8.3</w:t>
            </w:r>
          </w:p>
        </w:tc>
        <w:tc>
          <w:tcPr>
            <w:tcW w:w="7513" w:type="dxa"/>
          </w:tcPr>
          <w:p w:rsidR="009B0771" w:rsidRPr="00190351" w:rsidRDefault="009B0771" w:rsidP="009F5224">
            <w:pPr>
              <w:textAlignment w:val="baseline"/>
              <w:rPr>
                <w:rFonts w:ascii="Times New Roman" w:eastAsia="Times New Roman" w:hAnsi="Times New Roman" w:cs="Times New Roman"/>
                <w:sz w:val="24"/>
                <w:szCs w:val="24"/>
                <w:lang w:eastAsia="ru-RU"/>
              </w:rPr>
            </w:pPr>
            <w:r w:rsidRPr="00190351">
              <w:rPr>
                <w:rFonts w:ascii="Times New Roman" w:eastAsia="Times New Roman" w:hAnsi="Times New Roman" w:cs="Times New Roman"/>
                <w:sz w:val="24"/>
                <w:szCs w:val="24"/>
                <w:lang w:eastAsia="ru-RU"/>
              </w:rPr>
              <w:t>Обеспечение внутреннего правопорядка</w:t>
            </w:r>
          </w:p>
        </w:tc>
      </w:tr>
      <w:tr w:rsidR="009B0771" w:rsidRPr="00190351" w:rsidTr="00B64391">
        <w:tc>
          <w:tcPr>
            <w:tcW w:w="9464" w:type="dxa"/>
            <w:gridSpan w:val="2"/>
          </w:tcPr>
          <w:p w:rsidR="009B0771" w:rsidRPr="00190351" w:rsidRDefault="009B0771" w:rsidP="00CE020A">
            <w:pPr>
              <w:jc w:val="center"/>
              <w:rPr>
                <w:rFonts w:ascii="Times New Roman" w:eastAsia="Times New Roman" w:hAnsi="Times New Roman" w:cs="Times New Roman"/>
                <w:sz w:val="24"/>
                <w:szCs w:val="24"/>
                <w:lang w:eastAsia="ru-RU"/>
              </w:rPr>
            </w:pPr>
            <w:r w:rsidRPr="00190351">
              <w:rPr>
                <w:rFonts w:ascii="Times New Roman" w:eastAsia="Times New Roman" w:hAnsi="Times New Roman" w:cs="Times New Roman"/>
                <w:b/>
                <w:sz w:val="24"/>
                <w:szCs w:val="24"/>
                <w:lang w:eastAsia="ru-RU"/>
              </w:rPr>
              <w:t>Вспомогательные виды</w:t>
            </w:r>
          </w:p>
        </w:tc>
      </w:tr>
      <w:tr w:rsidR="009B0771" w:rsidRPr="00190351" w:rsidTr="00D9319E">
        <w:tc>
          <w:tcPr>
            <w:tcW w:w="1951" w:type="dxa"/>
          </w:tcPr>
          <w:p w:rsidR="009B0771" w:rsidRPr="00190351" w:rsidRDefault="003B2E6F" w:rsidP="003B2E6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c>
          <w:tcPr>
            <w:tcW w:w="7513" w:type="dxa"/>
          </w:tcPr>
          <w:p w:rsidR="009B0771" w:rsidRPr="00190351" w:rsidRDefault="003B2E6F" w:rsidP="00B64391">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r>
    </w:tbl>
    <w:p w:rsidR="004810E2" w:rsidRDefault="004810E2" w:rsidP="005505B0">
      <w:pPr>
        <w:tabs>
          <w:tab w:val="decimal" w:pos="0"/>
        </w:tabs>
        <w:spacing w:before="240" w:after="240" w:line="240" w:lineRule="auto"/>
        <w:jc w:val="center"/>
        <w:rPr>
          <w:rFonts w:ascii="Times New Roman" w:eastAsia="Times New Roman" w:hAnsi="Times New Roman" w:cs="Times New Roman"/>
          <w:sz w:val="26"/>
          <w:szCs w:val="26"/>
          <w:lang w:eastAsia="ru-RU"/>
        </w:rPr>
      </w:pPr>
      <w:r w:rsidRPr="00D464BA">
        <w:rPr>
          <w:rFonts w:ascii="Times New Roman" w:eastAsia="Times New Roman" w:hAnsi="Times New Roman" w:cs="Times New Roman"/>
          <w:b/>
          <w:sz w:val="26"/>
          <w:szCs w:val="26"/>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810E2" w:rsidRDefault="00FB2C97" w:rsidP="004810E2">
      <w:pPr>
        <w:tabs>
          <w:tab w:val="decimal" w:pos="0"/>
        </w:tabs>
        <w:spacing w:after="12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4810E2">
        <w:rPr>
          <w:rFonts w:ascii="Times New Roman" w:eastAsia="Times New Roman" w:hAnsi="Times New Roman" w:cs="Times New Roman"/>
          <w:sz w:val="26"/>
          <w:szCs w:val="26"/>
          <w:lang w:eastAsia="ru-RU"/>
        </w:rPr>
        <w:t>. </w:t>
      </w:r>
      <w:r w:rsidR="004810E2" w:rsidRPr="004A5471">
        <w:rPr>
          <w:rFonts w:ascii="Times New Roman" w:eastAsia="Times New Roman" w:hAnsi="Times New Roman" w:cs="Times New Roman"/>
          <w:sz w:val="26"/>
          <w:szCs w:val="26"/>
          <w:lang w:eastAsia="ru-RU"/>
        </w:rPr>
        <w:t>Предельные (минимальные и максимальные) размеры земельных участков</w:t>
      </w:r>
      <w:r w:rsidR="004810E2">
        <w:rPr>
          <w:rFonts w:ascii="Times New Roman" w:eastAsia="Times New Roman" w:hAnsi="Times New Roman" w:cs="Times New Roman"/>
          <w:sz w:val="26"/>
          <w:szCs w:val="26"/>
          <w:lang w:eastAsia="ru-RU"/>
        </w:rPr>
        <w:t>:</w:t>
      </w:r>
    </w:p>
    <w:tbl>
      <w:tblPr>
        <w:tblStyle w:val="ac"/>
        <w:tblW w:w="9463" w:type="dxa"/>
        <w:tblLook w:val="04A0" w:firstRow="1" w:lastRow="0" w:firstColumn="1" w:lastColumn="0" w:noHBand="0" w:noVBand="1"/>
      </w:tblPr>
      <w:tblGrid>
        <w:gridCol w:w="876"/>
        <w:gridCol w:w="4487"/>
        <w:gridCol w:w="1980"/>
        <w:gridCol w:w="2120"/>
      </w:tblGrid>
      <w:tr w:rsidR="00956B0D" w:rsidRPr="00956B0D" w:rsidTr="00FF005B">
        <w:trPr>
          <w:tblHeader/>
        </w:trPr>
        <w:tc>
          <w:tcPr>
            <w:tcW w:w="876" w:type="dxa"/>
            <w:vMerge w:val="restart"/>
          </w:tcPr>
          <w:p w:rsidR="00956B0D" w:rsidRPr="00837C9B" w:rsidRDefault="00956B0D" w:rsidP="009F5224">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Код</w:t>
            </w:r>
          </w:p>
        </w:tc>
        <w:tc>
          <w:tcPr>
            <w:tcW w:w="4487" w:type="dxa"/>
            <w:vMerge w:val="restart"/>
          </w:tcPr>
          <w:p w:rsidR="00956B0D" w:rsidRPr="00837C9B" w:rsidRDefault="00956B0D" w:rsidP="009F5224">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Наименование вида</w:t>
            </w:r>
            <w:r w:rsidRPr="00837C9B">
              <w:rPr>
                <w:rFonts w:ascii="Times New Roman" w:eastAsia="Times New Roman" w:hAnsi="Times New Roman" w:cs="Times New Roman"/>
                <w:b/>
                <w:sz w:val="24"/>
                <w:szCs w:val="24"/>
                <w:lang w:eastAsia="ru-RU"/>
              </w:rPr>
              <w:br/>
              <w:t xml:space="preserve">разрешенного использования </w:t>
            </w:r>
          </w:p>
        </w:tc>
        <w:tc>
          <w:tcPr>
            <w:tcW w:w="4100" w:type="dxa"/>
            <w:gridSpan w:val="2"/>
          </w:tcPr>
          <w:p w:rsidR="00956B0D" w:rsidRPr="00956B0D" w:rsidRDefault="00956B0D" w:rsidP="00956B0D">
            <w:pPr>
              <w:jc w:val="center"/>
              <w:textAlignment w:val="baseline"/>
              <w:rPr>
                <w:rFonts w:ascii="Times New Roman" w:eastAsia="Times New Roman" w:hAnsi="Times New Roman" w:cs="Times New Roman"/>
                <w:b/>
                <w:sz w:val="24"/>
                <w:szCs w:val="24"/>
                <w:lang w:eastAsia="ru-RU"/>
              </w:rPr>
            </w:pPr>
            <w:r w:rsidRPr="00956B0D">
              <w:rPr>
                <w:rFonts w:ascii="Times New Roman" w:eastAsia="Times New Roman" w:hAnsi="Times New Roman" w:cs="Times New Roman"/>
                <w:b/>
                <w:sz w:val="24"/>
                <w:szCs w:val="24"/>
                <w:lang w:eastAsia="ru-RU"/>
              </w:rPr>
              <w:t xml:space="preserve">Размер земельных участков, </w:t>
            </w:r>
            <w:r w:rsidR="00227F74">
              <w:rPr>
                <w:rFonts w:ascii="Times New Roman" w:eastAsia="Times New Roman" w:hAnsi="Times New Roman" w:cs="Times New Roman"/>
                <w:b/>
                <w:sz w:val="24"/>
                <w:szCs w:val="24"/>
                <w:lang w:eastAsia="ru-RU"/>
              </w:rPr>
              <w:t xml:space="preserve">кв. </w:t>
            </w:r>
            <w:r w:rsidRPr="00956B0D">
              <w:rPr>
                <w:rFonts w:ascii="Times New Roman" w:eastAsia="Times New Roman" w:hAnsi="Times New Roman" w:cs="Times New Roman"/>
                <w:b/>
                <w:sz w:val="24"/>
                <w:szCs w:val="24"/>
                <w:lang w:eastAsia="ru-RU"/>
              </w:rPr>
              <w:t>м</w:t>
            </w:r>
          </w:p>
        </w:tc>
      </w:tr>
      <w:tr w:rsidR="00956B0D" w:rsidRPr="00956B0D" w:rsidTr="00FF005B">
        <w:trPr>
          <w:tblHeader/>
        </w:trPr>
        <w:tc>
          <w:tcPr>
            <w:tcW w:w="876" w:type="dxa"/>
            <w:vMerge/>
          </w:tcPr>
          <w:p w:rsidR="00956B0D" w:rsidRPr="00837C9B" w:rsidRDefault="00956B0D" w:rsidP="009F5224">
            <w:pPr>
              <w:jc w:val="center"/>
              <w:textAlignment w:val="baseline"/>
              <w:rPr>
                <w:rFonts w:ascii="Times New Roman" w:eastAsia="Times New Roman" w:hAnsi="Times New Roman" w:cs="Times New Roman"/>
                <w:b/>
                <w:sz w:val="24"/>
                <w:szCs w:val="24"/>
                <w:lang w:eastAsia="ru-RU"/>
              </w:rPr>
            </w:pPr>
          </w:p>
        </w:tc>
        <w:tc>
          <w:tcPr>
            <w:tcW w:w="4487" w:type="dxa"/>
            <w:vMerge/>
          </w:tcPr>
          <w:p w:rsidR="00956B0D" w:rsidRPr="00837C9B" w:rsidRDefault="00956B0D" w:rsidP="009F5224">
            <w:pPr>
              <w:jc w:val="center"/>
              <w:textAlignment w:val="baseline"/>
              <w:rPr>
                <w:rFonts w:ascii="Times New Roman" w:eastAsia="Times New Roman" w:hAnsi="Times New Roman" w:cs="Times New Roman"/>
                <w:b/>
                <w:sz w:val="24"/>
                <w:szCs w:val="24"/>
                <w:lang w:eastAsia="ru-RU"/>
              </w:rPr>
            </w:pPr>
          </w:p>
        </w:tc>
        <w:tc>
          <w:tcPr>
            <w:tcW w:w="1980" w:type="dxa"/>
          </w:tcPr>
          <w:p w:rsidR="00956B0D" w:rsidRPr="00956B0D" w:rsidRDefault="00956B0D" w:rsidP="00956B0D">
            <w:pPr>
              <w:jc w:val="center"/>
              <w:textAlignment w:val="baseline"/>
              <w:rPr>
                <w:rFonts w:ascii="Times New Roman" w:eastAsia="Times New Roman" w:hAnsi="Times New Roman" w:cs="Times New Roman"/>
                <w:b/>
                <w:sz w:val="24"/>
                <w:szCs w:val="24"/>
                <w:lang w:eastAsia="ru-RU"/>
              </w:rPr>
            </w:pPr>
            <w:r w:rsidRPr="00956B0D">
              <w:rPr>
                <w:rFonts w:ascii="Times New Roman" w:eastAsia="Times New Roman" w:hAnsi="Times New Roman" w:cs="Times New Roman"/>
                <w:b/>
                <w:sz w:val="24"/>
                <w:szCs w:val="24"/>
                <w:lang w:eastAsia="ru-RU"/>
              </w:rPr>
              <w:t>минимальный</w:t>
            </w:r>
          </w:p>
        </w:tc>
        <w:tc>
          <w:tcPr>
            <w:tcW w:w="2120" w:type="dxa"/>
          </w:tcPr>
          <w:p w:rsidR="00956B0D" w:rsidRPr="00956B0D" w:rsidRDefault="00956B0D" w:rsidP="00956B0D">
            <w:pPr>
              <w:jc w:val="center"/>
              <w:textAlignment w:val="baseline"/>
              <w:rPr>
                <w:rFonts w:ascii="Times New Roman" w:eastAsia="Times New Roman" w:hAnsi="Times New Roman" w:cs="Times New Roman"/>
                <w:b/>
                <w:sz w:val="24"/>
                <w:szCs w:val="24"/>
                <w:lang w:eastAsia="ru-RU"/>
              </w:rPr>
            </w:pPr>
            <w:r w:rsidRPr="00956B0D">
              <w:rPr>
                <w:rFonts w:ascii="Times New Roman" w:eastAsia="Times New Roman" w:hAnsi="Times New Roman" w:cs="Times New Roman"/>
                <w:b/>
                <w:sz w:val="24"/>
                <w:szCs w:val="24"/>
                <w:lang w:eastAsia="ru-RU"/>
              </w:rPr>
              <w:t>максимальный</w:t>
            </w:r>
          </w:p>
        </w:tc>
      </w:tr>
      <w:tr w:rsidR="00956B0D" w:rsidRPr="00956B0D" w:rsidTr="006B030D">
        <w:tc>
          <w:tcPr>
            <w:tcW w:w="9463" w:type="dxa"/>
            <w:gridSpan w:val="4"/>
          </w:tcPr>
          <w:p w:rsidR="00956B0D" w:rsidRPr="00956B0D" w:rsidRDefault="00956B0D" w:rsidP="00956B0D">
            <w:pPr>
              <w:jc w:val="center"/>
              <w:textAlignment w:val="baseline"/>
              <w:rPr>
                <w:rFonts w:ascii="Times New Roman" w:eastAsia="Times New Roman" w:hAnsi="Times New Roman" w:cs="Times New Roman"/>
                <w:b/>
                <w:sz w:val="24"/>
                <w:szCs w:val="24"/>
                <w:lang w:eastAsia="ru-RU"/>
              </w:rPr>
            </w:pPr>
            <w:r w:rsidRPr="00956B0D">
              <w:rPr>
                <w:rFonts w:ascii="Times New Roman" w:eastAsia="Times New Roman" w:hAnsi="Times New Roman" w:cs="Times New Roman"/>
                <w:b/>
                <w:sz w:val="24"/>
                <w:szCs w:val="24"/>
                <w:lang w:eastAsia="ru-RU"/>
              </w:rPr>
              <w:t>Основные виды</w:t>
            </w:r>
          </w:p>
        </w:tc>
      </w:tr>
      <w:tr w:rsidR="00956B0D" w:rsidRPr="00956B0D" w:rsidTr="00FF005B">
        <w:tc>
          <w:tcPr>
            <w:tcW w:w="876" w:type="dxa"/>
          </w:tcPr>
          <w:p w:rsidR="00956B0D" w:rsidRPr="00D601AD" w:rsidRDefault="00956B0D" w:rsidP="009F5224">
            <w:pPr>
              <w:jc w:val="cente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2.1</w:t>
            </w:r>
          </w:p>
        </w:tc>
        <w:tc>
          <w:tcPr>
            <w:tcW w:w="4487" w:type="dxa"/>
          </w:tcPr>
          <w:p w:rsidR="00956B0D" w:rsidRPr="00D601AD" w:rsidRDefault="00956B0D" w:rsidP="009F5224">
            <w:pP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Для индивидуального жилищного строительства</w:t>
            </w:r>
          </w:p>
        </w:tc>
        <w:tc>
          <w:tcPr>
            <w:tcW w:w="1980" w:type="dxa"/>
          </w:tcPr>
          <w:p w:rsidR="00956B0D" w:rsidRPr="00956B0D" w:rsidRDefault="00956B0D" w:rsidP="00956B0D">
            <w:pPr>
              <w:jc w:val="center"/>
              <w:rPr>
                <w:rFonts w:ascii="Times New Roman" w:eastAsia="Times New Roman" w:hAnsi="Times New Roman" w:cs="Times New Roman"/>
                <w:sz w:val="24"/>
                <w:szCs w:val="24"/>
                <w:lang w:eastAsia="ru-RU"/>
              </w:rPr>
            </w:pPr>
            <w:r w:rsidRPr="00956B0D">
              <w:rPr>
                <w:rFonts w:ascii="Times New Roman" w:eastAsia="Times New Roman" w:hAnsi="Times New Roman" w:cs="Times New Roman"/>
                <w:sz w:val="24"/>
                <w:szCs w:val="24"/>
                <w:lang w:eastAsia="ru-RU"/>
              </w:rPr>
              <w:t>500</w:t>
            </w:r>
          </w:p>
        </w:tc>
        <w:tc>
          <w:tcPr>
            <w:tcW w:w="2120" w:type="dxa"/>
          </w:tcPr>
          <w:p w:rsidR="00956B0D" w:rsidRPr="00956B0D" w:rsidRDefault="00956B0D" w:rsidP="00956B0D">
            <w:pPr>
              <w:jc w:val="center"/>
              <w:rPr>
                <w:rFonts w:ascii="Times New Roman" w:eastAsia="Times New Roman" w:hAnsi="Times New Roman" w:cs="Times New Roman"/>
                <w:sz w:val="24"/>
                <w:szCs w:val="24"/>
                <w:lang w:eastAsia="ru-RU"/>
              </w:rPr>
            </w:pPr>
            <w:r w:rsidRPr="00956B0D">
              <w:rPr>
                <w:rFonts w:ascii="Times New Roman" w:eastAsia="Times New Roman" w:hAnsi="Times New Roman" w:cs="Times New Roman"/>
                <w:sz w:val="24"/>
                <w:szCs w:val="24"/>
                <w:lang w:eastAsia="ru-RU"/>
              </w:rPr>
              <w:t>3000</w:t>
            </w:r>
          </w:p>
        </w:tc>
      </w:tr>
      <w:tr w:rsidR="00956B0D" w:rsidRPr="00956B0D" w:rsidTr="00FF005B">
        <w:tc>
          <w:tcPr>
            <w:tcW w:w="876" w:type="dxa"/>
          </w:tcPr>
          <w:p w:rsidR="00956B0D" w:rsidRPr="00D601AD" w:rsidRDefault="00956B0D" w:rsidP="009F5224">
            <w:pPr>
              <w:jc w:val="cente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2.2</w:t>
            </w:r>
          </w:p>
        </w:tc>
        <w:tc>
          <w:tcPr>
            <w:tcW w:w="4487" w:type="dxa"/>
          </w:tcPr>
          <w:p w:rsidR="00956B0D" w:rsidRPr="00D601AD" w:rsidRDefault="00956B0D" w:rsidP="009F5224">
            <w:pP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Для ведения личного подсобного хозяйства (приусадебный земельный участок)</w:t>
            </w:r>
          </w:p>
        </w:tc>
        <w:tc>
          <w:tcPr>
            <w:tcW w:w="1980" w:type="dxa"/>
          </w:tcPr>
          <w:p w:rsidR="00956B0D" w:rsidRPr="00956B0D" w:rsidRDefault="00956B0D" w:rsidP="00956B0D">
            <w:pPr>
              <w:jc w:val="center"/>
              <w:rPr>
                <w:rFonts w:ascii="Times New Roman" w:eastAsia="Times New Roman" w:hAnsi="Times New Roman" w:cs="Times New Roman"/>
                <w:sz w:val="24"/>
                <w:szCs w:val="24"/>
                <w:lang w:eastAsia="ru-RU"/>
              </w:rPr>
            </w:pPr>
            <w:r w:rsidRPr="00956B0D">
              <w:rPr>
                <w:rFonts w:ascii="Times New Roman" w:eastAsia="Times New Roman" w:hAnsi="Times New Roman" w:cs="Times New Roman"/>
                <w:sz w:val="24"/>
                <w:szCs w:val="24"/>
                <w:lang w:eastAsia="ru-RU"/>
              </w:rPr>
              <w:t>500</w:t>
            </w:r>
          </w:p>
        </w:tc>
        <w:tc>
          <w:tcPr>
            <w:tcW w:w="2120" w:type="dxa"/>
          </w:tcPr>
          <w:p w:rsidR="00956B0D" w:rsidRPr="00956B0D" w:rsidRDefault="00956B0D" w:rsidP="00956B0D">
            <w:pPr>
              <w:jc w:val="center"/>
              <w:rPr>
                <w:rFonts w:ascii="Times New Roman" w:eastAsia="Times New Roman" w:hAnsi="Times New Roman" w:cs="Times New Roman"/>
                <w:sz w:val="24"/>
                <w:szCs w:val="24"/>
                <w:lang w:eastAsia="ru-RU"/>
              </w:rPr>
            </w:pPr>
            <w:r w:rsidRPr="00956B0D">
              <w:rPr>
                <w:rFonts w:ascii="Times New Roman" w:eastAsia="Times New Roman" w:hAnsi="Times New Roman" w:cs="Times New Roman"/>
                <w:sz w:val="24"/>
                <w:szCs w:val="24"/>
                <w:lang w:eastAsia="ru-RU"/>
              </w:rPr>
              <w:t>5000</w:t>
            </w:r>
          </w:p>
        </w:tc>
      </w:tr>
      <w:tr w:rsidR="00956B0D" w:rsidRPr="00956B0D" w:rsidTr="00FF005B">
        <w:tc>
          <w:tcPr>
            <w:tcW w:w="876" w:type="dxa"/>
          </w:tcPr>
          <w:p w:rsidR="00956B0D" w:rsidRPr="00D601AD" w:rsidRDefault="00956B0D" w:rsidP="009F5224">
            <w:pPr>
              <w:jc w:val="cente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lastRenderedPageBreak/>
              <w:t>2.3</w:t>
            </w:r>
          </w:p>
        </w:tc>
        <w:tc>
          <w:tcPr>
            <w:tcW w:w="4487" w:type="dxa"/>
          </w:tcPr>
          <w:p w:rsidR="00956B0D" w:rsidRPr="00D601AD" w:rsidRDefault="00956B0D" w:rsidP="009F5224">
            <w:pP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Блокированная жилая застройка</w:t>
            </w:r>
          </w:p>
        </w:tc>
        <w:tc>
          <w:tcPr>
            <w:tcW w:w="1980" w:type="dxa"/>
          </w:tcPr>
          <w:p w:rsidR="00956B0D" w:rsidRPr="00956B0D" w:rsidRDefault="00956B0D" w:rsidP="00956B0D">
            <w:pPr>
              <w:jc w:val="center"/>
              <w:rPr>
                <w:rFonts w:ascii="Times New Roman" w:eastAsia="Times New Roman" w:hAnsi="Times New Roman" w:cs="Times New Roman"/>
                <w:sz w:val="24"/>
                <w:szCs w:val="24"/>
                <w:lang w:eastAsia="ru-RU"/>
              </w:rPr>
            </w:pPr>
            <w:r w:rsidRPr="00956B0D">
              <w:rPr>
                <w:rFonts w:ascii="Times New Roman" w:eastAsia="Times New Roman" w:hAnsi="Times New Roman" w:cs="Times New Roman"/>
                <w:sz w:val="24"/>
                <w:szCs w:val="24"/>
                <w:lang w:eastAsia="ru-RU"/>
              </w:rPr>
              <w:t>300</w:t>
            </w:r>
          </w:p>
        </w:tc>
        <w:tc>
          <w:tcPr>
            <w:tcW w:w="2120" w:type="dxa"/>
          </w:tcPr>
          <w:p w:rsidR="00956B0D" w:rsidRPr="00956B0D" w:rsidRDefault="00956B0D" w:rsidP="00956B0D">
            <w:pPr>
              <w:jc w:val="center"/>
              <w:rPr>
                <w:rFonts w:ascii="Times New Roman" w:eastAsia="Times New Roman" w:hAnsi="Times New Roman" w:cs="Times New Roman"/>
                <w:sz w:val="24"/>
                <w:szCs w:val="24"/>
                <w:lang w:eastAsia="ru-RU"/>
              </w:rPr>
            </w:pPr>
            <w:r w:rsidRPr="00956B0D">
              <w:rPr>
                <w:rFonts w:ascii="Times New Roman" w:eastAsia="Times New Roman" w:hAnsi="Times New Roman" w:cs="Times New Roman"/>
                <w:sz w:val="24"/>
                <w:szCs w:val="24"/>
                <w:lang w:eastAsia="ru-RU"/>
              </w:rPr>
              <w:t>не подлежит установлению</w:t>
            </w:r>
          </w:p>
        </w:tc>
      </w:tr>
      <w:tr w:rsidR="00956B0D" w:rsidRPr="00956B0D" w:rsidTr="00FF005B">
        <w:tc>
          <w:tcPr>
            <w:tcW w:w="876" w:type="dxa"/>
          </w:tcPr>
          <w:p w:rsidR="00956B0D" w:rsidRPr="00D601AD" w:rsidRDefault="00956B0D" w:rsidP="009F5224">
            <w:pPr>
              <w:jc w:val="cente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9.3</w:t>
            </w:r>
          </w:p>
        </w:tc>
        <w:tc>
          <w:tcPr>
            <w:tcW w:w="4487" w:type="dxa"/>
          </w:tcPr>
          <w:p w:rsidR="00956B0D" w:rsidRPr="00D601AD" w:rsidRDefault="00956B0D" w:rsidP="009F5224">
            <w:pP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Историко-культурная деятельность</w:t>
            </w:r>
          </w:p>
        </w:tc>
        <w:tc>
          <w:tcPr>
            <w:tcW w:w="4100" w:type="dxa"/>
            <w:gridSpan w:val="2"/>
          </w:tcPr>
          <w:p w:rsidR="00956B0D" w:rsidRPr="00956B0D" w:rsidRDefault="00956B0D" w:rsidP="00956B0D">
            <w:pPr>
              <w:jc w:val="center"/>
              <w:textAlignment w:val="baseline"/>
              <w:rPr>
                <w:rFonts w:ascii="Times New Roman" w:eastAsia="Times New Roman" w:hAnsi="Times New Roman" w:cs="Times New Roman"/>
                <w:sz w:val="24"/>
                <w:szCs w:val="24"/>
                <w:lang w:eastAsia="ru-RU"/>
              </w:rPr>
            </w:pPr>
            <w:r w:rsidRPr="00956B0D">
              <w:rPr>
                <w:rFonts w:ascii="Times New Roman" w:eastAsia="Times New Roman" w:hAnsi="Times New Roman" w:cs="Times New Roman"/>
                <w:sz w:val="24"/>
                <w:szCs w:val="24"/>
                <w:lang w:eastAsia="ru-RU"/>
              </w:rPr>
              <w:t>не подлежит установлению</w:t>
            </w:r>
          </w:p>
        </w:tc>
      </w:tr>
      <w:tr w:rsidR="00956B0D" w:rsidRPr="00956B0D" w:rsidTr="006B030D">
        <w:tc>
          <w:tcPr>
            <w:tcW w:w="9463" w:type="dxa"/>
            <w:gridSpan w:val="4"/>
          </w:tcPr>
          <w:p w:rsidR="00956B0D" w:rsidRPr="00956B0D" w:rsidRDefault="00956B0D" w:rsidP="00956B0D">
            <w:pPr>
              <w:jc w:val="center"/>
              <w:rPr>
                <w:rFonts w:ascii="Times New Roman" w:eastAsia="Times New Roman" w:hAnsi="Times New Roman" w:cs="Times New Roman"/>
                <w:b/>
                <w:spacing w:val="-1"/>
                <w:sz w:val="24"/>
                <w:szCs w:val="24"/>
              </w:rPr>
            </w:pPr>
            <w:r w:rsidRPr="00D601AD">
              <w:rPr>
                <w:rFonts w:ascii="Times New Roman" w:eastAsia="Times New Roman" w:hAnsi="Times New Roman" w:cs="Times New Roman"/>
                <w:b/>
                <w:spacing w:val="-1"/>
                <w:sz w:val="24"/>
                <w:szCs w:val="24"/>
              </w:rPr>
              <w:t>Условно разрешенные виды</w:t>
            </w:r>
          </w:p>
        </w:tc>
      </w:tr>
      <w:tr w:rsidR="00440469" w:rsidRPr="00956B0D" w:rsidTr="00FF005B">
        <w:tc>
          <w:tcPr>
            <w:tcW w:w="876" w:type="dxa"/>
          </w:tcPr>
          <w:p w:rsidR="00440469" w:rsidRPr="00D601AD" w:rsidRDefault="00440469" w:rsidP="009F5224">
            <w:pPr>
              <w:jc w:val="cente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3.1.1</w:t>
            </w:r>
          </w:p>
        </w:tc>
        <w:tc>
          <w:tcPr>
            <w:tcW w:w="4487" w:type="dxa"/>
          </w:tcPr>
          <w:p w:rsidR="00440469" w:rsidRPr="00D601AD" w:rsidRDefault="00440469" w:rsidP="009F5224">
            <w:pP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Предоставление коммунальных услуг</w:t>
            </w:r>
          </w:p>
        </w:tc>
        <w:tc>
          <w:tcPr>
            <w:tcW w:w="1980" w:type="dxa"/>
          </w:tcPr>
          <w:p w:rsidR="00440469" w:rsidRPr="00837C9B" w:rsidRDefault="00440469" w:rsidP="009F5224">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120" w:type="dxa"/>
          </w:tcPr>
          <w:p w:rsidR="00440469" w:rsidRPr="00837C9B" w:rsidRDefault="00440469" w:rsidP="009F5224">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r>
      <w:tr w:rsidR="00440469" w:rsidRPr="00956B0D" w:rsidTr="00FF005B">
        <w:tc>
          <w:tcPr>
            <w:tcW w:w="876" w:type="dxa"/>
          </w:tcPr>
          <w:p w:rsidR="00440469" w:rsidRPr="00D601AD" w:rsidRDefault="00440469" w:rsidP="009F5224">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w:t>
            </w:r>
          </w:p>
        </w:tc>
        <w:tc>
          <w:tcPr>
            <w:tcW w:w="4487" w:type="dxa"/>
          </w:tcPr>
          <w:p w:rsidR="00440469" w:rsidRDefault="00440469" w:rsidP="009F5224">
            <w:pPr>
              <w:rPr>
                <w:rFonts w:ascii="Times New Roman" w:eastAsia="Times New Roman" w:hAnsi="Times New Roman" w:cs="Times New Roman"/>
                <w:sz w:val="24"/>
                <w:szCs w:val="24"/>
                <w:lang w:eastAsia="ru-RU"/>
              </w:rPr>
            </w:pPr>
            <w:r w:rsidRPr="00807CC4">
              <w:rPr>
                <w:rFonts w:ascii="Times New Roman" w:eastAsia="Times New Roman" w:hAnsi="Times New Roman" w:cs="Times New Roman"/>
                <w:sz w:val="24"/>
                <w:szCs w:val="24"/>
                <w:lang w:eastAsia="ru-RU"/>
              </w:rPr>
              <w:t>Оказание услуг связи</w:t>
            </w:r>
            <w:r w:rsidR="00647CB9">
              <w:rPr>
                <w:rFonts w:ascii="Times New Roman" w:eastAsia="Times New Roman" w:hAnsi="Times New Roman" w:cs="Times New Roman"/>
                <w:sz w:val="24"/>
                <w:szCs w:val="24"/>
                <w:lang w:eastAsia="ru-RU"/>
              </w:rPr>
              <w:t xml:space="preserve"> с численностью:</w:t>
            </w:r>
          </w:p>
          <w:p w:rsidR="00647CB9" w:rsidRPr="00647CB9" w:rsidRDefault="00647CB9" w:rsidP="00B55CA1">
            <w:pPr>
              <w:pStyle w:val="ab"/>
              <w:numPr>
                <w:ilvl w:val="0"/>
                <w:numId w:val="54"/>
              </w:numPr>
              <w:rPr>
                <w:rFonts w:ascii="Times New Roman" w:eastAsia="Times New Roman" w:hAnsi="Times New Roman" w:cs="Times New Roman"/>
                <w:sz w:val="24"/>
                <w:szCs w:val="24"/>
                <w:lang w:eastAsia="ru-RU"/>
              </w:rPr>
            </w:pPr>
            <w:r w:rsidRPr="00647CB9">
              <w:rPr>
                <w:rFonts w:ascii="Times New Roman" w:eastAsia="Times New Roman" w:hAnsi="Times New Roman" w:cs="Times New Roman"/>
                <w:sz w:val="24"/>
                <w:szCs w:val="24"/>
                <w:lang w:eastAsia="ru-RU"/>
              </w:rPr>
              <w:t>0,5-2 тыс. чел.</w:t>
            </w:r>
          </w:p>
          <w:p w:rsidR="00647CB9" w:rsidRPr="00647CB9" w:rsidRDefault="00647CB9" w:rsidP="00B55CA1">
            <w:pPr>
              <w:pStyle w:val="ab"/>
              <w:numPr>
                <w:ilvl w:val="0"/>
                <w:numId w:val="54"/>
              </w:numPr>
              <w:rPr>
                <w:rFonts w:ascii="Times New Roman" w:eastAsia="Times New Roman" w:hAnsi="Times New Roman" w:cs="Times New Roman"/>
                <w:sz w:val="24"/>
                <w:szCs w:val="24"/>
                <w:lang w:eastAsia="ru-RU"/>
              </w:rPr>
            </w:pPr>
            <w:r w:rsidRPr="00647CB9">
              <w:rPr>
                <w:rFonts w:ascii="Times New Roman" w:eastAsia="Times New Roman" w:hAnsi="Times New Roman" w:cs="Times New Roman"/>
                <w:sz w:val="24"/>
                <w:szCs w:val="24"/>
                <w:lang w:eastAsia="ru-RU"/>
              </w:rPr>
              <w:t>2-6 тыс. чел.</w:t>
            </w:r>
          </w:p>
        </w:tc>
        <w:tc>
          <w:tcPr>
            <w:tcW w:w="1980" w:type="dxa"/>
          </w:tcPr>
          <w:p w:rsidR="00647CB9" w:rsidRDefault="00647CB9" w:rsidP="00A7699C">
            <w:pPr>
              <w:jc w:val="center"/>
              <w:textAlignment w:val="baseline"/>
              <w:rPr>
                <w:rFonts w:ascii="Times New Roman" w:eastAsia="Times New Roman" w:hAnsi="Times New Roman" w:cs="Times New Roman"/>
                <w:sz w:val="24"/>
                <w:szCs w:val="24"/>
                <w:lang w:eastAsia="ru-RU"/>
              </w:rPr>
            </w:pPr>
          </w:p>
          <w:p w:rsidR="00647CB9" w:rsidRDefault="00647CB9" w:rsidP="00A7699C">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p w:rsidR="00440469" w:rsidRPr="00837C9B" w:rsidRDefault="00440469" w:rsidP="00A7699C">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w:t>
            </w:r>
          </w:p>
        </w:tc>
        <w:tc>
          <w:tcPr>
            <w:tcW w:w="2120" w:type="dxa"/>
          </w:tcPr>
          <w:p w:rsidR="00647CB9" w:rsidRDefault="00647CB9" w:rsidP="00A7699C">
            <w:pPr>
              <w:jc w:val="center"/>
              <w:textAlignment w:val="baseline"/>
              <w:rPr>
                <w:rFonts w:ascii="Times New Roman" w:eastAsia="Times New Roman" w:hAnsi="Times New Roman" w:cs="Times New Roman"/>
                <w:sz w:val="24"/>
                <w:szCs w:val="24"/>
                <w:lang w:eastAsia="ru-RU"/>
              </w:rPr>
            </w:pPr>
          </w:p>
          <w:p w:rsidR="00647CB9" w:rsidRDefault="00647CB9" w:rsidP="00A7699C">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3500</w:t>
            </w:r>
          </w:p>
          <w:p w:rsidR="00440469" w:rsidRPr="00837C9B" w:rsidRDefault="00440469" w:rsidP="00A7699C">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w:t>
            </w:r>
          </w:p>
        </w:tc>
      </w:tr>
      <w:tr w:rsidR="00B1665A" w:rsidRPr="00956B0D" w:rsidTr="00B1665A">
        <w:tc>
          <w:tcPr>
            <w:tcW w:w="876" w:type="dxa"/>
          </w:tcPr>
          <w:p w:rsidR="00B1665A" w:rsidRPr="00D601AD" w:rsidRDefault="00B1665A" w:rsidP="009F5224">
            <w:pPr>
              <w:jc w:val="cente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3.4.1</w:t>
            </w:r>
          </w:p>
        </w:tc>
        <w:tc>
          <w:tcPr>
            <w:tcW w:w="4487" w:type="dxa"/>
          </w:tcPr>
          <w:p w:rsidR="00B1665A" w:rsidRDefault="00B1665A" w:rsidP="009F5224">
            <w:pP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Амбулаторно-поликлиническое обслуживание</w:t>
            </w:r>
            <w:r>
              <w:rPr>
                <w:rFonts w:ascii="Times New Roman" w:eastAsia="Times New Roman" w:hAnsi="Times New Roman" w:cs="Times New Roman"/>
                <w:sz w:val="24"/>
                <w:szCs w:val="24"/>
                <w:lang w:eastAsia="ru-RU"/>
              </w:rPr>
              <w:t>:</w:t>
            </w:r>
          </w:p>
          <w:p w:rsidR="00B1665A" w:rsidRPr="00B1665A" w:rsidRDefault="00B1665A" w:rsidP="00B55CA1">
            <w:pPr>
              <w:pStyle w:val="ab"/>
              <w:numPr>
                <w:ilvl w:val="0"/>
                <w:numId w:val="53"/>
              </w:numPr>
              <w:rPr>
                <w:rFonts w:ascii="Times New Roman" w:eastAsia="Times New Roman" w:hAnsi="Times New Roman" w:cs="Times New Roman"/>
                <w:sz w:val="24"/>
                <w:szCs w:val="24"/>
                <w:lang w:eastAsia="ru-RU"/>
              </w:rPr>
            </w:pPr>
            <w:r w:rsidRPr="00B1665A">
              <w:rPr>
                <w:rFonts w:ascii="Times New Roman" w:eastAsia="Times New Roman" w:hAnsi="Times New Roman" w:cs="Times New Roman"/>
                <w:sz w:val="24"/>
                <w:szCs w:val="24"/>
                <w:lang w:eastAsia="ru-RU"/>
              </w:rPr>
              <w:t>амбулатория</w:t>
            </w:r>
          </w:p>
          <w:p w:rsidR="00B1665A" w:rsidRPr="00B1665A" w:rsidRDefault="00B1665A" w:rsidP="00B55CA1">
            <w:pPr>
              <w:pStyle w:val="ab"/>
              <w:numPr>
                <w:ilvl w:val="0"/>
                <w:numId w:val="53"/>
              </w:numPr>
              <w:rPr>
                <w:rFonts w:ascii="Times New Roman" w:eastAsia="Times New Roman" w:hAnsi="Times New Roman" w:cs="Times New Roman"/>
                <w:sz w:val="24"/>
                <w:szCs w:val="24"/>
                <w:lang w:eastAsia="ru-RU"/>
              </w:rPr>
            </w:pPr>
            <w:r w:rsidRPr="00B1665A">
              <w:rPr>
                <w:rFonts w:ascii="Times New Roman" w:eastAsia="Times New Roman" w:hAnsi="Times New Roman" w:cs="Times New Roman"/>
                <w:sz w:val="24"/>
                <w:szCs w:val="24"/>
                <w:lang w:eastAsia="ru-RU"/>
              </w:rPr>
              <w:t>фельдшерско-акушерский пункт</w:t>
            </w:r>
          </w:p>
        </w:tc>
        <w:tc>
          <w:tcPr>
            <w:tcW w:w="1980" w:type="dxa"/>
          </w:tcPr>
          <w:p w:rsidR="00B1665A" w:rsidRDefault="00B1665A" w:rsidP="00956B0D">
            <w:pPr>
              <w:jc w:val="center"/>
              <w:rPr>
                <w:rFonts w:ascii="Times New Roman" w:eastAsia="Times New Roman" w:hAnsi="Times New Roman" w:cs="Times New Roman"/>
                <w:sz w:val="24"/>
                <w:szCs w:val="24"/>
                <w:lang w:eastAsia="ru-RU"/>
              </w:rPr>
            </w:pPr>
          </w:p>
          <w:p w:rsidR="00B1665A" w:rsidRDefault="00B1665A" w:rsidP="00956B0D">
            <w:pPr>
              <w:jc w:val="center"/>
              <w:rPr>
                <w:rFonts w:ascii="Times New Roman" w:eastAsia="Times New Roman" w:hAnsi="Times New Roman" w:cs="Times New Roman"/>
                <w:sz w:val="24"/>
                <w:szCs w:val="24"/>
                <w:lang w:eastAsia="ru-RU"/>
              </w:rPr>
            </w:pPr>
          </w:p>
          <w:p w:rsidR="00B1665A" w:rsidRDefault="00B1665A" w:rsidP="00956B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p w:rsidR="00B1665A" w:rsidRPr="00956B0D" w:rsidRDefault="00B1665A" w:rsidP="00956B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c>
          <w:tcPr>
            <w:tcW w:w="2120" w:type="dxa"/>
          </w:tcPr>
          <w:p w:rsidR="00B1665A" w:rsidRDefault="00B1665A" w:rsidP="006940CF">
            <w:pPr>
              <w:jc w:val="center"/>
              <w:rPr>
                <w:rFonts w:ascii="Times New Roman" w:eastAsia="Times New Roman" w:hAnsi="Times New Roman" w:cs="Times New Roman"/>
                <w:sz w:val="24"/>
                <w:szCs w:val="24"/>
                <w:lang w:eastAsia="ru-RU"/>
              </w:rPr>
            </w:pPr>
          </w:p>
          <w:p w:rsidR="00B1665A" w:rsidRDefault="00B1665A" w:rsidP="006940CF">
            <w:pPr>
              <w:jc w:val="center"/>
              <w:rPr>
                <w:rFonts w:ascii="Times New Roman" w:eastAsia="Times New Roman" w:hAnsi="Times New Roman" w:cs="Times New Roman"/>
                <w:sz w:val="24"/>
                <w:szCs w:val="24"/>
                <w:lang w:eastAsia="ru-RU"/>
              </w:rPr>
            </w:pPr>
          </w:p>
          <w:p w:rsidR="00B1665A" w:rsidRPr="00956B0D" w:rsidRDefault="00B1665A" w:rsidP="006940CF">
            <w:pPr>
              <w:jc w:val="center"/>
              <w:rPr>
                <w:rFonts w:ascii="Times New Roman" w:eastAsia="Times New Roman" w:hAnsi="Times New Roman" w:cs="Times New Roman"/>
                <w:sz w:val="24"/>
                <w:szCs w:val="24"/>
                <w:lang w:eastAsia="ru-RU"/>
              </w:rPr>
            </w:pPr>
            <w:r w:rsidRPr="00956B0D">
              <w:rPr>
                <w:rFonts w:ascii="Times New Roman" w:eastAsia="Times New Roman" w:hAnsi="Times New Roman" w:cs="Times New Roman"/>
                <w:sz w:val="24"/>
                <w:szCs w:val="24"/>
                <w:lang w:eastAsia="ru-RU"/>
              </w:rPr>
              <w:t>не подлежит установлению</w:t>
            </w:r>
          </w:p>
        </w:tc>
      </w:tr>
      <w:tr w:rsidR="00B1665A" w:rsidRPr="00956B0D" w:rsidTr="00FF005B">
        <w:tc>
          <w:tcPr>
            <w:tcW w:w="876" w:type="dxa"/>
            <w:vMerge w:val="restart"/>
          </w:tcPr>
          <w:p w:rsidR="00B1665A" w:rsidRPr="00D601AD" w:rsidRDefault="00B1665A" w:rsidP="009F5224">
            <w:pPr>
              <w:jc w:val="cente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3.5.1</w:t>
            </w:r>
          </w:p>
        </w:tc>
        <w:tc>
          <w:tcPr>
            <w:tcW w:w="4487" w:type="dxa"/>
          </w:tcPr>
          <w:p w:rsidR="00B1665A" w:rsidRDefault="00B1665A" w:rsidP="009F5224">
            <w:pP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Дошкольное</w:t>
            </w:r>
            <w:r>
              <w:rPr>
                <w:rFonts w:ascii="Times New Roman" w:eastAsia="Times New Roman" w:hAnsi="Times New Roman" w:cs="Times New Roman"/>
                <w:sz w:val="24"/>
                <w:szCs w:val="24"/>
                <w:lang w:eastAsia="ru-RU"/>
              </w:rPr>
              <w:t xml:space="preserve"> </w:t>
            </w:r>
            <w:r w:rsidRPr="00D601AD">
              <w:rPr>
                <w:rFonts w:ascii="Times New Roman" w:eastAsia="Times New Roman" w:hAnsi="Times New Roman" w:cs="Times New Roman"/>
                <w:sz w:val="24"/>
                <w:szCs w:val="24"/>
                <w:lang w:eastAsia="ru-RU"/>
              </w:rPr>
              <w:t>образование</w:t>
            </w:r>
            <w:r w:rsidRPr="00141889">
              <w:rPr>
                <w:rFonts w:ascii="Times New Roman" w:hAnsi="Times New Roman" w:cs="Times New Roman"/>
                <w:sz w:val="24"/>
                <w:szCs w:val="24"/>
              </w:rPr>
              <w:t xml:space="preserve"> </w:t>
            </w:r>
            <w:r w:rsidRPr="00141889">
              <w:rPr>
                <w:rFonts w:ascii="Times New Roman" w:eastAsia="Times New Roman" w:hAnsi="Times New Roman" w:cs="Times New Roman"/>
                <w:sz w:val="24"/>
                <w:szCs w:val="24"/>
                <w:lang w:eastAsia="ru-RU"/>
              </w:rPr>
              <w:t>при вместимости учреждени</w:t>
            </w:r>
            <w:r>
              <w:rPr>
                <w:rFonts w:ascii="Times New Roman" w:eastAsia="Times New Roman" w:hAnsi="Times New Roman" w:cs="Times New Roman"/>
                <w:sz w:val="24"/>
                <w:szCs w:val="24"/>
                <w:lang w:eastAsia="ru-RU"/>
              </w:rPr>
              <w:t>я:</w:t>
            </w:r>
          </w:p>
          <w:p w:rsidR="00B1665A" w:rsidRPr="00B610BD" w:rsidRDefault="00B1665A" w:rsidP="00B55CA1">
            <w:pPr>
              <w:pStyle w:val="ab"/>
              <w:numPr>
                <w:ilvl w:val="0"/>
                <w:numId w:val="45"/>
              </w:numPr>
              <w:rPr>
                <w:rFonts w:ascii="Times New Roman" w:eastAsia="Times New Roman" w:hAnsi="Times New Roman" w:cs="Times New Roman"/>
                <w:sz w:val="24"/>
                <w:szCs w:val="24"/>
                <w:lang w:eastAsia="ru-RU"/>
              </w:rPr>
            </w:pPr>
            <w:r w:rsidRPr="00B610BD">
              <w:rPr>
                <w:rFonts w:ascii="Times New Roman" w:eastAsia="Times New Roman" w:hAnsi="Times New Roman" w:cs="Times New Roman"/>
                <w:sz w:val="24"/>
                <w:szCs w:val="24"/>
                <w:lang w:eastAsia="ru-RU"/>
              </w:rPr>
              <w:t>до 100 мест</w:t>
            </w:r>
          </w:p>
          <w:p w:rsidR="00B1665A" w:rsidRPr="00141889" w:rsidRDefault="00B1665A" w:rsidP="00B55CA1">
            <w:pPr>
              <w:pStyle w:val="ab"/>
              <w:numPr>
                <w:ilvl w:val="0"/>
                <w:numId w:val="44"/>
              </w:numPr>
              <w:rPr>
                <w:rFonts w:ascii="Times New Roman" w:eastAsia="Times New Roman" w:hAnsi="Times New Roman" w:cs="Times New Roman"/>
                <w:sz w:val="24"/>
                <w:szCs w:val="24"/>
                <w:lang w:eastAsia="ru-RU"/>
              </w:rPr>
            </w:pPr>
            <w:r w:rsidRPr="00141889">
              <w:rPr>
                <w:rFonts w:ascii="Times New Roman" w:eastAsia="Times New Roman" w:hAnsi="Times New Roman" w:cs="Times New Roman"/>
                <w:sz w:val="24"/>
                <w:szCs w:val="24"/>
                <w:lang w:eastAsia="ru-RU"/>
              </w:rPr>
              <w:t>св</w:t>
            </w:r>
            <w:r>
              <w:rPr>
                <w:rFonts w:ascii="Times New Roman" w:eastAsia="Times New Roman" w:hAnsi="Times New Roman" w:cs="Times New Roman"/>
                <w:sz w:val="24"/>
                <w:szCs w:val="24"/>
                <w:lang w:eastAsia="ru-RU"/>
              </w:rPr>
              <w:t>ыше</w:t>
            </w:r>
            <w:r w:rsidRPr="00141889">
              <w:rPr>
                <w:rFonts w:ascii="Times New Roman" w:eastAsia="Times New Roman" w:hAnsi="Times New Roman" w:cs="Times New Roman"/>
                <w:sz w:val="24"/>
                <w:szCs w:val="24"/>
                <w:lang w:eastAsia="ru-RU"/>
              </w:rPr>
              <w:t xml:space="preserve"> 100 мест</w:t>
            </w:r>
          </w:p>
        </w:tc>
        <w:tc>
          <w:tcPr>
            <w:tcW w:w="1980" w:type="dxa"/>
            <w:vAlign w:val="center"/>
          </w:tcPr>
          <w:p w:rsidR="00B1665A" w:rsidRDefault="00B1665A" w:rsidP="009F5224">
            <w:pPr>
              <w:jc w:val="center"/>
              <w:rPr>
                <w:rFonts w:ascii="Times New Roman" w:eastAsia="Times New Roman" w:hAnsi="Times New Roman" w:cs="Times New Roman"/>
                <w:sz w:val="24"/>
                <w:szCs w:val="24"/>
                <w:lang w:eastAsia="ru-RU"/>
              </w:rPr>
            </w:pPr>
          </w:p>
          <w:p w:rsidR="00B1665A" w:rsidRDefault="00B1665A" w:rsidP="009F5224">
            <w:pPr>
              <w:jc w:val="center"/>
              <w:rPr>
                <w:rFonts w:ascii="Times New Roman" w:eastAsia="Times New Roman" w:hAnsi="Times New Roman" w:cs="Times New Roman"/>
                <w:sz w:val="24"/>
                <w:szCs w:val="24"/>
                <w:lang w:eastAsia="ru-RU"/>
              </w:rPr>
            </w:pPr>
          </w:p>
          <w:p w:rsidR="00B1665A" w:rsidRPr="00141889" w:rsidRDefault="00B1665A" w:rsidP="009F5224">
            <w:pPr>
              <w:jc w:val="center"/>
              <w:rPr>
                <w:rFonts w:ascii="Times New Roman" w:eastAsia="Times New Roman" w:hAnsi="Times New Roman" w:cs="Times New Roman"/>
                <w:sz w:val="24"/>
                <w:szCs w:val="24"/>
                <w:lang w:eastAsia="ru-RU"/>
              </w:rPr>
            </w:pPr>
            <w:r w:rsidRPr="00141889">
              <w:rPr>
                <w:rFonts w:ascii="Times New Roman" w:eastAsia="Times New Roman" w:hAnsi="Times New Roman" w:cs="Times New Roman"/>
                <w:sz w:val="24"/>
                <w:szCs w:val="24"/>
                <w:lang w:eastAsia="ru-RU"/>
              </w:rPr>
              <w:t>44</w:t>
            </w:r>
            <w:r w:rsidRPr="00956B0D">
              <w:rPr>
                <w:rFonts w:ascii="Times New Roman" w:eastAsia="Times New Roman" w:hAnsi="Times New Roman" w:cs="Times New Roman"/>
                <w:sz w:val="24"/>
                <w:szCs w:val="24"/>
                <w:lang w:eastAsia="ru-RU"/>
              </w:rPr>
              <w:t xml:space="preserve"> на </w:t>
            </w:r>
            <w:r>
              <w:rPr>
                <w:rFonts w:ascii="Times New Roman" w:eastAsia="Times New Roman" w:hAnsi="Times New Roman" w:cs="Times New Roman"/>
                <w:sz w:val="24"/>
                <w:szCs w:val="24"/>
                <w:lang w:eastAsia="ru-RU"/>
              </w:rPr>
              <w:t>1</w:t>
            </w:r>
            <w:r w:rsidRPr="00956B0D">
              <w:rPr>
                <w:rFonts w:ascii="Times New Roman" w:eastAsia="Times New Roman" w:hAnsi="Times New Roman" w:cs="Times New Roman"/>
                <w:sz w:val="24"/>
                <w:szCs w:val="24"/>
                <w:lang w:eastAsia="ru-RU"/>
              </w:rPr>
              <w:t xml:space="preserve"> место</w:t>
            </w:r>
          </w:p>
          <w:p w:rsidR="00B1665A" w:rsidRPr="00305CBE" w:rsidRDefault="00B1665A" w:rsidP="009F5224">
            <w:pPr>
              <w:jc w:val="center"/>
              <w:rPr>
                <w:rFonts w:ascii="Times New Roman" w:eastAsia="Times New Roman" w:hAnsi="Times New Roman" w:cs="Times New Roman"/>
                <w:sz w:val="24"/>
                <w:szCs w:val="24"/>
                <w:lang w:eastAsia="ru-RU"/>
              </w:rPr>
            </w:pPr>
            <w:r w:rsidRPr="00305CBE">
              <w:rPr>
                <w:rFonts w:ascii="Times New Roman" w:eastAsia="Times New Roman" w:hAnsi="Times New Roman" w:cs="Times New Roman"/>
                <w:sz w:val="24"/>
                <w:szCs w:val="24"/>
                <w:lang w:eastAsia="ru-RU"/>
              </w:rPr>
              <w:t>38</w:t>
            </w:r>
            <w:r>
              <w:t xml:space="preserve"> </w:t>
            </w:r>
            <w:r w:rsidRPr="00B610BD">
              <w:rPr>
                <w:rFonts w:ascii="Times New Roman" w:eastAsia="Times New Roman" w:hAnsi="Times New Roman" w:cs="Times New Roman"/>
                <w:sz w:val="24"/>
                <w:szCs w:val="24"/>
                <w:lang w:eastAsia="ru-RU"/>
              </w:rPr>
              <w:t>на 1 место</w:t>
            </w:r>
          </w:p>
        </w:tc>
        <w:tc>
          <w:tcPr>
            <w:tcW w:w="2120" w:type="dxa"/>
            <w:vAlign w:val="center"/>
          </w:tcPr>
          <w:p w:rsidR="00B1665A" w:rsidRDefault="00B1665A" w:rsidP="009F5224">
            <w:pPr>
              <w:jc w:val="center"/>
              <w:textAlignment w:val="baseline"/>
              <w:rPr>
                <w:rFonts w:ascii="Times New Roman" w:eastAsia="Times New Roman" w:hAnsi="Times New Roman" w:cs="Times New Roman"/>
                <w:sz w:val="24"/>
                <w:szCs w:val="24"/>
                <w:lang w:eastAsia="ru-RU"/>
              </w:rPr>
            </w:pPr>
          </w:p>
          <w:p w:rsidR="00B1665A" w:rsidRDefault="00B1665A" w:rsidP="009F5224">
            <w:pPr>
              <w:jc w:val="center"/>
              <w:textAlignment w:val="baseline"/>
              <w:rPr>
                <w:rFonts w:ascii="Times New Roman" w:eastAsia="Times New Roman" w:hAnsi="Times New Roman" w:cs="Times New Roman"/>
                <w:sz w:val="24"/>
                <w:szCs w:val="24"/>
                <w:lang w:eastAsia="ru-RU"/>
              </w:rPr>
            </w:pPr>
          </w:p>
          <w:p w:rsidR="00B1665A" w:rsidRPr="00837C9B" w:rsidRDefault="00B1665A" w:rsidP="009F5224">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B1665A" w:rsidRPr="00956B0D" w:rsidTr="00FF005B">
        <w:tc>
          <w:tcPr>
            <w:tcW w:w="876" w:type="dxa"/>
            <w:vMerge/>
          </w:tcPr>
          <w:p w:rsidR="00B1665A" w:rsidRPr="00D601AD" w:rsidRDefault="00B1665A" w:rsidP="009F5224">
            <w:pPr>
              <w:jc w:val="center"/>
              <w:rPr>
                <w:rFonts w:ascii="Times New Roman" w:eastAsia="Times New Roman" w:hAnsi="Times New Roman" w:cs="Times New Roman"/>
                <w:sz w:val="24"/>
                <w:szCs w:val="24"/>
                <w:lang w:eastAsia="ru-RU"/>
              </w:rPr>
            </w:pPr>
          </w:p>
        </w:tc>
        <w:tc>
          <w:tcPr>
            <w:tcW w:w="4487" w:type="dxa"/>
          </w:tcPr>
          <w:p w:rsidR="00B1665A" w:rsidRDefault="00B1665A" w:rsidP="006940CF">
            <w:pPr>
              <w:rPr>
                <w:rFonts w:ascii="Times New Roman" w:hAnsi="Times New Roman" w:cs="Times New Roman"/>
                <w:sz w:val="24"/>
                <w:szCs w:val="24"/>
              </w:rPr>
            </w:pPr>
            <w:r>
              <w:rPr>
                <w:rFonts w:ascii="Times New Roman" w:eastAsia="Times New Roman" w:hAnsi="Times New Roman" w:cs="Times New Roman"/>
                <w:sz w:val="24"/>
                <w:szCs w:val="24"/>
                <w:lang w:eastAsia="ru-RU"/>
              </w:rPr>
              <w:t>С</w:t>
            </w:r>
            <w:r w:rsidRPr="00F42014">
              <w:rPr>
                <w:rFonts w:ascii="Times New Roman" w:eastAsia="Times New Roman" w:hAnsi="Times New Roman" w:cs="Times New Roman"/>
                <w:sz w:val="24"/>
                <w:szCs w:val="24"/>
                <w:lang w:eastAsia="ru-RU"/>
              </w:rPr>
              <w:t>реднее общее образование</w:t>
            </w:r>
            <w:r w:rsidRPr="00B610BD">
              <w:rPr>
                <w:rFonts w:ascii="Times New Roman" w:hAnsi="Times New Roman" w:cs="Times New Roman"/>
                <w:sz w:val="24"/>
                <w:szCs w:val="24"/>
              </w:rPr>
              <w:t xml:space="preserve"> при вместимости учреждения</w:t>
            </w:r>
            <w:r>
              <w:rPr>
                <w:rFonts w:ascii="Times New Roman" w:hAnsi="Times New Roman" w:cs="Times New Roman"/>
                <w:sz w:val="24"/>
                <w:szCs w:val="24"/>
              </w:rPr>
              <w:t>:</w:t>
            </w:r>
          </w:p>
          <w:p w:rsidR="00B1665A" w:rsidRPr="00F42014" w:rsidRDefault="00B1665A" w:rsidP="00B55CA1">
            <w:pPr>
              <w:pStyle w:val="ab"/>
              <w:widowControl w:val="0"/>
              <w:numPr>
                <w:ilvl w:val="0"/>
                <w:numId w:val="52"/>
              </w:numPr>
              <w:autoSpaceDE w:val="0"/>
              <w:autoSpaceDN w:val="0"/>
              <w:adjustRightInd w:val="0"/>
              <w:rPr>
                <w:rFonts w:ascii="Times New Roman" w:eastAsia="Times New Roman" w:hAnsi="Times New Roman" w:cs="Times New Roman"/>
                <w:sz w:val="24"/>
                <w:szCs w:val="24"/>
                <w:lang w:eastAsia="ru-RU"/>
              </w:rPr>
            </w:pPr>
            <w:r w:rsidRPr="00F42014">
              <w:rPr>
                <w:rFonts w:ascii="Times New Roman" w:eastAsia="Times New Roman" w:hAnsi="Times New Roman" w:cs="Times New Roman"/>
                <w:sz w:val="24"/>
                <w:szCs w:val="24"/>
                <w:lang w:eastAsia="ru-RU"/>
              </w:rPr>
              <w:t>от 400 до 500 мест</w:t>
            </w:r>
          </w:p>
          <w:p w:rsidR="00B1665A" w:rsidRPr="00F42014" w:rsidRDefault="00B1665A" w:rsidP="00B55CA1">
            <w:pPr>
              <w:pStyle w:val="ab"/>
              <w:widowControl w:val="0"/>
              <w:numPr>
                <w:ilvl w:val="0"/>
                <w:numId w:val="52"/>
              </w:numPr>
              <w:autoSpaceDE w:val="0"/>
              <w:autoSpaceDN w:val="0"/>
              <w:adjustRightInd w:val="0"/>
              <w:rPr>
                <w:rFonts w:ascii="Times New Roman" w:eastAsia="Times New Roman" w:hAnsi="Times New Roman" w:cs="Times New Roman"/>
                <w:sz w:val="24"/>
                <w:szCs w:val="24"/>
                <w:lang w:eastAsia="ru-RU"/>
              </w:rPr>
            </w:pPr>
            <w:r w:rsidRPr="00F42014">
              <w:rPr>
                <w:rFonts w:ascii="Times New Roman" w:eastAsia="Times New Roman" w:hAnsi="Times New Roman" w:cs="Times New Roman"/>
                <w:sz w:val="24"/>
                <w:szCs w:val="24"/>
                <w:lang w:eastAsia="ru-RU"/>
              </w:rPr>
              <w:t>от 500 до 600 мест</w:t>
            </w:r>
          </w:p>
          <w:p w:rsidR="00B1665A" w:rsidRPr="00F42014" w:rsidRDefault="00B1665A" w:rsidP="00B55CA1">
            <w:pPr>
              <w:pStyle w:val="ab"/>
              <w:widowControl w:val="0"/>
              <w:numPr>
                <w:ilvl w:val="0"/>
                <w:numId w:val="52"/>
              </w:numPr>
              <w:autoSpaceDE w:val="0"/>
              <w:autoSpaceDN w:val="0"/>
              <w:adjustRightInd w:val="0"/>
              <w:rPr>
                <w:rFonts w:ascii="Times New Roman" w:eastAsia="Times New Roman" w:hAnsi="Times New Roman" w:cs="Times New Roman"/>
                <w:sz w:val="24"/>
                <w:szCs w:val="24"/>
                <w:lang w:eastAsia="ru-RU"/>
              </w:rPr>
            </w:pPr>
            <w:r w:rsidRPr="00F42014">
              <w:rPr>
                <w:rFonts w:ascii="Times New Roman" w:eastAsia="Times New Roman" w:hAnsi="Times New Roman" w:cs="Times New Roman"/>
                <w:sz w:val="24"/>
                <w:szCs w:val="24"/>
                <w:lang w:eastAsia="ru-RU"/>
              </w:rPr>
              <w:t>от 600 до 800 мест</w:t>
            </w:r>
          </w:p>
          <w:p w:rsidR="00B1665A" w:rsidRPr="00F42014" w:rsidRDefault="00B1665A" w:rsidP="00B55CA1">
            <w:pPr>
              <w:pStyle w:val="ab"/>
              <w:numPr>
                <w:ilvl w:val="0"/>
                <w:numId w:val="52"/>
              </w:numPr>
              <w:rPr>
                <w:rFonts w:ascii="Times New Roman" w:eastAsia="Times New Roman" w:hAnsi="Times New Roman" w:cs="Times New Roman"/>
                <w:sz w:val="24"/>
                <w:szCs w:val="24"/>
                <w:lang w:eastAsia="ru-RU"/>
              </w:rPr>
            </w:pPr>
            <w:r w:rsidRPr="00F42014">
              <w:rPr>
                <w:rFonts w:ascii="Times New Roman" w:eastAsia="Times New Roman" w:hAnsi="Times New Roman" w:cs="Times New Roman"/>
                <w:sz w:val="24"/>
                <w:szCs w:val="24"/>
                <w:lang w:eastAsia="ru-RU"/>
              </w:rPr>
              <w:t>от 800 до 1100 мест</w:t>
            </w:r>
          </w:p>
        </w:tc>
        <w:tc>
          <w:tcPr>
            <w:tcW w:w="1980" w:type="dxa"/>
          </w:tcPr>
          <w:p w:rsidR="00B1665A" w:rsidRDefault="00B1665A" w:rsidP="006940CF">
            <w:pPr>
              <w:jc w:val="center"/>
              <w:rPr>
                <w:rFonts w:ascii="Times New Roman" w:eastAsia="Times New Roman" w:hAnsi="Times New Roman" w:cs="Times New Roman"/>
                <w:sz w:val="24"/>
                <w:szCs w:val="24"/>
                <w:lang w:eastAsia="ru-RU"/>
              </w:rPr>
            </w:pPr>
          </w:p>
          <w:p w:rsidR="00B1665A" w:rsidRDefault="00B1665A" w:rsidP="006940CF">
            <w:pPr>
              <w:jc w:val="center"/>
              <w:rPr>
                <w:rFonts w:ascii="Times New Roman" w:eastAsia="Times New Roman" w:hAnsi="Times New Roman" w:cs="Times New Roman"/>
                <w:sz w:val="24"/>
                <w:szCs w:val="24"/>
                <w:lang w:eastAsia="ru-RU"/>
              </w:rPr>
            </w:pPr>
          </w:p>
          <w:p w:rsidR="00B1665A" w:rsidRDefault="00B1665A" w:rsidP="006940C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Pr="00B610BD">
              <w:rPr>
                <w:rFonts w:ascii="Times New Roman" w:hAnsi="Times New Roman" w:cs="Times New Roman"/>
                <w:sz w:val="24"/>
                <w:szCs w:val="24"/>
              </w:rPr>
              <w:t xml:space="preserve"> </w:t>
            </w:r>
            <w:r w:rsidRPr="00B610BD">
              <w:rPr>
                <w:rFonts w:ascii="Times New Roman" w:eastAsia="Times New Roman" w:hAnsi="Times New Roman" w:cs="Times New Roman"/>
                <w:sz w:val="24"/>
                <w:szCs w:val="24"/>
                <w:lang w:eastAsia="ru-RU"/>
              </w:rPr>
              <w:t>на 1 место</w:t>
            </w:r>
          </w:p>
          <w:p w:rsidR="00B1665A" w:rsidRDefault="00B1665A" w:rsidP="006940CF">
            <w:pPr>
              <w:jc w:val="center"/>
              <w:rPr>
                <w:rFonts w:ascii="Times New Roman" w:eastAsia="Times New Roman" w:hAnsi="Times New Roman" w:cs="Times New Roman"/>
                <w:sz w:val="24"/>
                <w:szCs w:val="24"/>
                <w:lang w:eastAsia="ru-RU"/>
              </w:rPr>
            </w:pPr>
            <w:r w:rsidRPr="00F42014">
              <w:rPr>
                <w:rFonts w:ascii="Times New Roman" w:eastAsia="Times New Roman" w:hAnsi="Times New Roman" w:cs="Times New Roman"/>
                <w:sz w:val="24"/>
                <w:szCs w:val="24"/>
                <w:lang w:eastAsia="ru-RU"/>
              </w:rPr>
              <w:t>50</w:t>
            </w:r>
            <w:r>
              <w:t xml:space="preserve"> </w:t>
            </w:r>
            <w:r w:rsidRPr="00F42014">
              <w:rPr>
                <w:rFonts w:ascii="Times New Roman" w:eastAsia="Times New Roman" w:hAnsi="Times New Roman" w:cs="Times New Roman"/>
                <w:sz w:val="24"/>
                <w:szCs w:val="24"/>
                <w:lang w:eastAsia="ru-RU"/>
              </w:rPr>
              <w:t>на 1 место</w:t>
            </w:r>
          </w:p>
          <w:p w:rsidR="00B1665A" w:rsidRDefault="00B1665A" w:rsidP="006940CF">
            <w:pPr>
              <w:jc w:val="center"/>
              <w:rPr>
                <w:rFonts w:ascii="Times New Roman" w:eastAsia="Times New Roman" w:hAnsi="Times New Roman" w:cs="Times New Roman"/>
                <w:sz w:val="24"/>
                <w:szCs w:val="24"/>
                <w:lang w:eastAsia="ru-RU"/>
              </w:rPr>
            </w:pPr>
            <w:r w:rsidRPr="00F42014">
              <w:rPr>
                <w:rFonts w:ascii="Times New Roman" w:eastAsia="Times New Roman" w:hAnsi="Times New Roman" w:cs="Times New Roman"/>
                <w:sz w:val="24"/>
                <w:szCs w:val="24"/>
                <w:lang w:eastAsia="ru-RU"/>
              </w:rPr>
              <w:t>40</w:t>
            </w:r>
            <w:r>
              <w:t xml:space="preserve"> </w:t>
            </w:r>
            <w:r w:rsidRPr="00F42014">
              <w:rPr>
                <w:rFonts w:ascii="Times New Roman" w:eastAsia="Times New Roman" w:hAnsi="Times New Roman" w:cs="Times New Roman"/>
                <w:sz w:val="24"/>
                <w:szCs w:val="24"/>
                <w:lang w:eastAsia="ru-RU"/>
              </w:rPr>
              <w:t>на 1 место</w:t>
            </w:r>
          </w:p>
          <w:p w:rsidR="00B1665A" w:rsidRDefault="00B1665A" w:rsidP="006940CF">
            <w:pPr>
              <w:jc w:val="center"/>
              <w:rPr>
                <w:rFonts w:ascii="Times New Roman" w:eastAsia="Times New Roman" w:hAnsi="Times New Roman" w:cs="Times New Roman"/>
                <w:sz w:val="24"/>
                <w:szCs w:val="24"/>
                <w:lang w:eastAsia="ru-RU"/>
              </w:rPr>
            </w:pPr>
            <w:r w:rsidRPr="00F42014">
              <w:rPr>
                <w:rFonts w:ascii="Times New Roman" w:eastAsia="Times New Roman" w:hAnsi="Times New Roman" w:cs="Times New Roman"/>
                <w:sz w:val="24"/>
                <w:szCs w:val="24"/>
                <w:lang w:eastAsia="ru-RU"/>
              </w:rPr>
              <w:t>33</w:t>
            </w:r>
            <w:r>
              <w:t xml:space="preserve"> </w:t>
            </w:r>
            <w:r w:rsidRPr="00F42014">
              <w:rPr>
                <w:rFonts w:ascii="Times New Roman" w:eastAsia="Times New Roman" w:hAnsi="Times New Roman" w:cs="Times New Roman"/>
                <w:sz w:val="24"/>
                <w:szCs w:val="24"/>
                <w:lang w:eastAsia="ru-RU"/>
              </w:rPr>
              <w:t>на 1 место</w:t>
            </w:r>
          </w:p>
        </w:tc>
        <w:tc>
          <w:tcPr>
            <w:tcW w:w="2120" w:type="dxa"/>
          </w:tcPr>
          <w:p w:rsidR="00B1665A" w:rsidRDefault="00B1665A" w:rsidP="006940CF">
            <w:pPr>
              <w:jc w:val="center"/>
              <w:textAlignment w:val="baseline"/>
              <w:rPr>
                <w:rFonts w:ascii="Times New Roman" w:eastAsia="Times New Roman" w:hAnsi="Times New Roman" w:cs="Times New Roman"/>
                <w:sz w:val="24"/>
                <w:szCs w:val="24"/>
                <w:lang w:eastAsia="ru-RU"/>
              </w:rPr>
            </w:pPr>
          </w:p>
          <w:p w:rsidR="00B1665A" w:rsidRDefault="00B1665A" w:rsidP="006940CF">
            <w:pPr>
              <w:jc w:val="center"/>
              <w:textAlignment w:val="baseline"/>
              <w:rPr>
                <w:rFonts w:ascii="Times New Roman" w:eastAsia="Times New Roman" w:hAnsi="Times New Roman" w:cs="Times New Roman"/>
                <w:sz w:val="24"/>
                <w:szCs w:val="24"/>
                <w:lang w:eastAsia="ru-RU"/>
              </w:rPr>
            </w:pPr>
          </w:p>
          <w:p w:rsidR="00B1665A" w:rsidRPr="00837C9B" w:rsidRDefault="00B1665A" w:rsidP="006940CF">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647CB9" w:rsidRPr="00956B0D" w:rsidTr="006940CF">
        <w:tc>
          <w:tcPr>
            <w:tcW w:w="876" w:type="dxa"/>
          </w:tcPr>
          <w:p w:rsidR="00647CB9" w:rsidRPr="00D601AD" w:rsidRDefault="00647CB9" w:rsidP="009F5224">
            <w:pPr>
              <w:jc w:val="cente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3.6.1</w:t>
            </w:r>
          </w:p>
        </w:tc>
        <w:tc>
          <w:tcPr>
            <w:tcW w:w="4487" w:type="dxa"/>
          </w:tcPr>
          <w:p w:rsidR="00647CB9" w:rsidRPr="00D601AD" w:rsidRDefault="00647CB9" w:rsidP="009F5224">
            <w:pP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Объекты культурно-досуговой деятельности</w:t>
            </w:r>
          </w:p>
        </w:tc>
        <w:tc>
          <w:tcPr>
            <w:tcW w:w="4100" w:type="dxa"/>
            <w:gridSpan w:val="2"/>
          </w:tcPr>
          <w:p w:rsidR="00647CB9" w:rsidRPr="00837C9B" w:rsidRDefault="00647CB9" w:rsidP="009F5224">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техническими регламентами</w:t>
            </w:r>
          </w:p>
        </w:tc>
      </w:tr>
      <w:tr w:rsidR="00B1665A" w:rsidRPr="00956B0D" w:rsidTr="00FF005B">
        <w:tc>
          <w:tcPr>
            <w:tcW w:w="876" w:type="dxa"/>
          </w:tcPr>
          <w:p w:rsidR="00B1665A" w:rsidRPr="00D601AD" w:rsidRDefault="00B1665A" w:rsidP="009F5224">
            <w:pPr>
              <w:jc w:val="cente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3.7.1</w:t>
            </w:r>
          </w:p>
        </w:tc>
        <w:tc>
          <w:tcPr>
            <w:tcW w:w="4487" w:type="dxa"/>
          </w:tcPr>
          <w:p w:rsidR="00B1665A" w:rsidRPr="00D601AD" w:rsidRDefault="00B1665A" w:rsidP="009F5224">
            <w:pP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Осуществление религиозных обрядов</w:t>
            </w:r>
          </w:p>
        </w:tc>
        <w:tc>
          <w:tcPr>
            <w:tcW w:w="1980" w:type="dxa"/>
          </w:tcPr>
          <w:p w:rsidR="00B1665A" w:rsidRPr="00956B0D" w:rsidRDefault="00B1665A" w:rsidP="00956B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120" w:type="dxa"/>
          </w:tcPr>
          <w:p w:rsidR="00B1665A" w:rsidRPr="00837C9B" w:rsidRDefault="00B1665A" w:rsidP="009F5224">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B1665A" w:rsidRPr="009E2AD1" w:rsidTr="00FF005B">
        <w:tc>
          <w:tcPr>
            <w:tcW w:w="876" w:type="dxa"/>
          </w:tcPr>
          <w:p w:rsidR="00B1665A" w:rsidRPr="009E2AD1" w:rsidRDefault="00B1665A" w:rsidP="009F5224">
            <w:pPr>
              <w:jc w:val="center"/>
              <w:rPr>
                <w:rFonts w:ascii="Times New Roman" w:hAnsi="Times New Roman" w:cs="Times New Roman"/>
                <w:sz w:val="24"/>
                <w:szCs w:val="24"/>
              </w:rPr>
            </w:pPr>
            <w:r w:rsidRPr="009E2AD1">
              <w:rPr>
                <w:rFonts w:ascii="Times New Roman" w:hAnsi="Times New Roman" w:cs="Times New Roman"/>
                <w:sz w:val="24"/>
                <w:szCs w:val="24"/>
              </w:rPr>
              <w:t>4.4</w:t>
            </w:r>
          </w:p>
        </w:tc>
        <w:tc>
          <w:tcPr>
            <w:tcW w:w="4487" w:type="dxa"/>
          </w:tcPr>
          <w:p w:rsidR="00B1665A" w:rsidRDefault="00B1665A" w:rsidP="009F5224">
            <w:pPr>
              <w:jc w:val="both"/>
              <w:rPr>
                <w:rFonts w:ascii="Times New Roman" w:hAnsi="Times New Roman" w:cs="Times New Roman"/>
                <w:sz w:val="24"/>
                <w:szCs w:val="24"/>
              </w:rPr>
            </w:pPr>
            <w:r w:rsidRPr="009E2AD1">
              <w:rPr>
                <w:rFonts w:ascii="Times New Roman" w:hAnsi="Times New Roman" w:cs="Times New Roman"/>
                <w:sz w:val="24"/>
                <w:szCs w:val="24"/>
              </w:rPr>
              <w:t>Магазины</w:t>
            </w:r>
            <w:r>
              <w:t xml:space="preserve"> </w:t>
            </w:r>
            <w:r w:rsidRPr="003B2E6F">
              <w:rPr>
                <w:rFonts w:ascii="Times New Roman" w:hAnsi="Times New Roman" w:cs="Times New Roman"/>
                <w:sz w:val="24"/>
                <w:szCs w:val="24"/>
              </w:rPr>
              <w:t>с числом жителей</w:t>
            </w:r>
            <w:r>
              <w:rPr>
                <w:rFonts w:ascii="Times New Roman" w:hAnsi="Times New Roman" w:cs="Times New Roman"/>
                <w:sz w:val="24"/>
                <w:szCs w:val="24"/>
              </w:rPr>
              <w:t>:</w:t>
            </w:r>
          </w:p>
          <w:p w:rsidR="00B1665A" w:rsidRPr="009E2AD1" w:rsidRDefault="00B1665A"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до 1 тыс. чел.</w:t>
            </w:r>
          </w:p>
          <w:p w:rsidR="00B1665A" w:rsidRPr="009E2AD1" w:rsidRDefault="00B1665A"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свыше 1 до 3 тыс. чел.</w:t>
            </w:r>
          </w:p>
        </w:tc>
        <w:tc>
          <w:tcPr>
            <w:tcW w:w="1980" w:type="dxa"/>
          </w:tcPr>
          <w:p w:rsidR="00B1665A" w:rsidRDefault="00B1665A" w:rsidP="009F5224">
            <w:pPr>
              <w:jc w:val="center"/>
              <w:rPr>
                <w:rFonts w:ascii="Times New Roman" w:eastAsia="Times New Roman" w:hAnsi="Times New Roman" w:cs="Times New Roman"/>
                <w:sz w:val="24"/>
                <w:szCs w:val="24"/>
                <w:lang w:eastAsia="ru-RU"/>
              </w:rPr>
            </w:pPr>
          </w:p>
          <w:p w:rsidR="00B1665A" w:rsidRDefault="00B1665A" w:rsidP="009F52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p w:rsidR="00B1665A" w:rsidRPr="009E2AD1" w:rsidRDefault="00B1665A" w:rsidP="009F5224">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2000</w:t>
            </w:r>
          </w:p>
        </w:tc>
        <w:tc>
          <w:tcPr>
            <w:tcW w:w="2120" w:type="dxa"/>
          </w:tcPr>
          <w:p w:rsidR="00B1665A" w:rsidRDefault="00B1665A" w:rsidP="009F5224">
            <w:pPr>
              <w:jc w:val="center"/>
              <w:rPr>
                <w:rFonts w:ascii="Times New Roman" w:eastAsia="Times New Roman" w:hAnsi="Times New Roman" w:cs="Times New Roman"/>
                <w:sz w:val="24"/>
                <w:szCs w:val="24"/>
                <w:lang w:eastAsia="ru-RU"/>
              </w:rPr>
            </w:pPr>
          </w:p>
          <w:p w:rsidR="00B1665A" w:rsidRDefault="00B1665A" w:rsidP="009F52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B1665A" w:rsidRPr="009E2AD1" w:rsidRDefault="00B1665A" w:rsidP="009F5224">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4000</w:t>
            </w:r>
          </w:p>
        </w:tc>
      </w:tr>
      <w:tr w:rsidR="00B1665A" w:rsidRPr="00956B0D" w:rsidTr="00FF005B">
        <w:tc>
          <w:tcPr>
            <w:tcW w:w="876" w:type="dxa"/>
          </w:tcPr>
          <w:p w:rsidR="00B1665A" w:rsidRPr="00D601AD" w:rsidRDefault="00B1665A" w:rsidP="009F5224">
            <w:pPr>
              <w:jc w:val="cente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4.6</w:t>
            </w:r>
          </w:p>
        </w:tc>
        <w:tc>
          <w:tcPr>
            <w:tcW w:w="4487" w:type="dxa"/>
          </w:tcPr>
          <w:p w:rsidR="00B1665A" w:rsidRDefault="00B1665A" w:rsidP="00A7699C">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Общественное питание</w:t>
            </w:r>
            <w:r>
              <w:rPr>
                <w:rFonts w:ascii="Times New Roman" w:eastAsia="Times New Roman" w:hAnsi="Times New Roman" w:cs="Times New Roman"/>
                <w:sz w:val="24"/>
                <w:szCs w:val="24"/>
                <w:lang w:eastAsia="ru-RU"/>
              </w:rPr>
              <w:t>:</w:t>
            </w:r>
          </w:p>
          <w:p w:rsidR="00B1665A" w:rsidRPr="001A6CA6" w:rsidRDefault="00B1665A" w:rsidP="00B55CA1">
            <w:pPr>
              <w:pStyle w:val="ab"/>
              <w:numPr>
                <w:ilvl w:val="0"/>
                <w:numId w:val="46"/>
              </w:numPr>
              <w:textAlignment w:val="baseline"/>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до 50 мест</w:t>
            </w:r>
          </w:p>
          <w:p w:rsidR="00B1665A" w:rsidRPr="001A6CA6" w:rsidRDefault="00B1665A" w:rsidP="00B55CA1">
            <w:pPr>
              <w:pStyle w:val="ab"/>
              <w:numPr>
                <w:ilvl w:val="0"/>
                <w:numId w:val="46"/>
              </w:numPr>
              <w:textAlignment w:val="baseline"/>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свыше 50 мест</w:t>
            </w:r>
          </w:p>
        </w:tc>
        <w:tc>
          <w:tcPr>
            <w:tcW w:w="1980" w:type="dxa"/>
            <w:vAlign w:val="center"/>
          </w:tcPr>
          <w:p w:rsidR="00B1665A" w:rsidRDefault="00B1665A" w:rsidP="00440469">
            <w:pPr>
              <w:jc w:val="center"/>
              <w:textAlignment w:val="baseline"/>
              <w:rPr>
                <w:rFonts w:ascii="Times New Roman" w:eastAsia="Times New Roman" w:hAnsi="Times New Roman" w:cs="Times New Roman"/>
                <w:sz w:val="24"/>
                <w:szCs w:val="24"/>
                <w:lang w:eastAsia="ru-RU"/>
              </w:rPr>
            </w:pPr>
          </w:p>
          <w:p w:rsidR="00B1665A" w:rsidRDefault="00B1665A" w:rsidP="00440469">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B1665A" w:rsidRPr="00C37E46" w:rsidRDefault="00B1665A" w:rsidP="00440469">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c>
          <w:tcPr>
            <w:tcW w:w="2120" w:type="dxa"/>
            <w:vAlign w:val="center"/>
          </w:tcPr>
          <w:p w:rsidR="00B1665A" w:rsidRDefault="00B1665A" w:rsidP="00440469">
            <w:pPr>
              <w:jc w:val="center"/>
              <w:textAlignment w:val="baseline"/>
              <w:rPr>
                <w:rFonts w:ascii="Times New Roman" w:eastAsia="Times New Roman" w:hAnsi="Times New Roman" w:cs="Times New Roman"/>
                <w:sz w:val="24"/>
                <w:szCs w:val="24"/>
                <w:lang w:eastAsia="ru-RU"/>
              </w:rPr>
            </w:pPr>
          </w:p>
          <w:p w:rsidR="00B1665A" w:rsidRDefault="00B1665A" w:rsidP="00440469">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w:t>
            </w:r>
          </w:p>
          <w:p w:rsidR="00B1665A" w:rsidRPr="00C37E46" w:rsidRDefault="00B1665A" w:rsidP="00440469">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w:t>
            </w:r>
          </w:p>
        </w:tc>
      </w:tr>
      <w:tr w:rsidR="00B1665A" w:rsidRPr="00956B0D" w:rsidTr="00FF005B">
        <w:tc>
          <w:tcPr>
            <w:tcW w:w="876" w:type="dxa"/>
          </w:tcPr>
          <w:p w:rsidR="00B1665A" w:rsidRPr="00D601AD" w:rsidRDefault="00B1665A" w:rsidP="009F52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4.8.1</w:t>
            </w:r>
          </w:p>
        </w:tc>
        <w:tc>
          <w:tcPr>
            <w:tcW w:w="4487" w:type="dxa"/>
          </w:tcPr>
          <w:p w:rsidR="00B1665A" w:rsidRPr="00D601AD" w:rsidRDefault="00B1665A" w:rsidP="00647CB9">
            <w:pPr>
              <w:rPr>
                <w:rFonts w:ascii="Times New Roman" w:eastAsia="Times New Roman" w:hAnsi="Times New Roman" w:cs="Times New Roman"/>
                <w:sz w:val="24"/>
                <w:szCs w:val="24"/>
                <w:lang w:eastAsia="ru-RU"/>
              </w:rPr>
            </w:pPr>
            <w:r w:rsidRPr="0052263D">
              <w:rPr>
                <w:rFonts w:ascii="Times New Roman" w:eastAsia="Times New Roman" w:hAnsi="Times New Roman" w:cs="Times New Roman"/>
                <w:sz w:val="24"/>
                <w:szCs w:val="24"/>
                <w:lang w:eastAsia="ru-RU"/>
              </w:rPr>
              <w:t>Развлекательные мероприятия</w:t>
            </w:r>
            <w:r>
              <w:rPr>
                <w:rFonts w:ascii="Times New Roman" w:eastAsia="Times New Roman" w:hAnsi="Times New Roman" w:cs="Times New Roman"/>
                <w:sz w:val="24"/>
                <w:szCs w:val="24"/>
                <w:lang w:eastAsia="ru-RU"/>
              </w:rPr>
              <w:t xml:space="preserve"> на </w:t>
            </w:r>
            <w:r w:rsidR="00647CB9">
              <w:rPr>
                <w:rFonts w:ascii="Times New Roman" w:eastAsia="Times New Roman" w:hAnsi="Times New Roman" w:cs="Times New Roman"/>
                <w:sz w:val="24"/>
                <w:szCs w:val="24"/>
                <w:lang w:eastAsia="ru-RU"/>
              </w:rPr>
              <w:t>1 </w:t>
            </w:r>
            <w:r>
              <w:rPr>
                <w:rFonts w:ascii="Times New Roman" w:eastAsia="Times New Roman" w:hAnsi="Times New Roman" w:cs="Times New Roman"/>
                <w:sz w:val="24"/>
                <w:szCs w:val="24"/>
                <w:lang w:eastAsia="ru-RU"/>
              </w:rPr>
              <w:t>тыс.</w:t>
            </w:r>
            <w:r w:rsidR="00647CB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чел.</w:t>
            </w:r>
          </w:p>
        </w:tc>
        <w:tc>
          <w:tcPr>
            <w:tcW w:w="1980" w:type="dxa"/>
          </w:tcPr>
          <w:p w:rsidR="00B1665A" w:rsidRPr="00837C9B" w:rsidRDefault="00B1665A" w:rsidP="009F5224">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2120" w:type="dxa"/>
          </w:tcPr>
          <w:p w:rsidR="00B1665A" w:rsidRPr="00837C9B" w:rsidRDefault="00B1665A" w:rsidP="00A7699C">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3B46D2" w:rsidRPr="00956B0D" w:rsidTr="006940CF">
        <w:tc>
          <w:tcPr>
            <w:tcW w:w="876" w:type="dxa"/>
          </w:tcPr>
          <w:p w:rsidR="003B46D2" w:rsidRPr="00D601AD" w:rsidRDefault="003B46D2" w:rsidP="009F5224">
            <w:pPr>
              <w:jc w:val="cente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4.9.2</w:t>
            </w:r>
          </w:p>
        </w:tc>
        <w:tc>
          <w:tcPr>
            <w:tcW w:w="4487" w:type="dxa"/>
          </w:tcPr>
          <w:p w:rsidR="003B46D2" w:rsidRPr="00D601AD" w:rsidRDefault="003B46D2" w:rsidP="00B65E24">
            <w:pPr>
              <w:textAlignment w:val="baseline"/>
              <w:rPr>
                <w:rFonts w:ascii="Times New Roman" w:eastAsia="Times New Roman" w:hAnsi="Times New Roman" w:cs="Times New Roman"/>
                <w:sz w:val="24"/>
                <w:szCs w:val="24"/>
                <w:lang w:eastAsia="ru-RU"/>
              </w:rPr>
            </w:pPr>
            <w:r w:rsidRPr="003B46D2">
              <w:rPr>
                <w:rFonts w:ascii="Times New Roman" w:eastAsia="Times New Roman" w:hAnsi="Times New Roman" w:cs="Times New Roman"/>
                <w:sz w:val="24"/>
                <w:szCs w:val="24"/>
                <w:lang w:eastAsia="ru-RU"/>
              </w:rPr>
              <w:t>Стоянка транспортных средств</w:t>
            </w:r>
          </w:p>
        </w:tc>
        <w:tc>
          <w:tcPr>
            <w:tcW w:w="4100" w:type="dxa"/>
            <w:gridSpan w:val="2"/>
          </w:tcPr>
          <w:p w:rsidR="003B46D2" w:rsidRPr="00837C9B" w:rsidRDefault="003B46D2" w:rsidP="00FB2C97">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w:t>
            </w:r>
            <w:r w:rsidR="00FB2C97">
              <w:rPr>
                <w:rFonts w:ascii="Times New Roman" w:eastAsia="Times New Roman" w:hAnsi="Times New Roman" w:cs="Times New Roman"/>
                <w:sz w:val="24"/>
                <w:szCs w:val="24"/>
                <w:lang w:eastAsia="ru-RU"/>
              </w:rPr>
              <w:t>атья 44</w:t>
            </w:r>
            <w:r>
              <w:rPr>
                <w:rFonts w:ascii="Times New Roman" w:eastAsia="Times New Roman" w:hAnsi="Times New Roman" w:cs="Times New Roman"/>
                <w:sz w:val="24"/>
                <w:szCs w:val="24"/>
                <w:lang w:eastAsia="ru-RU"/>
              </w:rPr>
              <w:t xml:space="preserve"> настоящих Правил</w:t>
            </w:r>
          </w:p>
        </w:tc>
      </w:tr>
      <w:tr w:rsidR="00B614F7" w:rsidRPr="00956B0D" w:rsidTr="006940CF">
        <w:tc>
          <w:tcPr>
            <w:tcW w:w="876" w:type="dxa"/>
          </w:tcPr>
          <w:p w:rsidR="00B614F7" w:rsidRPr="00D601AD" w:rsidRDefault="00B614F7" w:rsidP="009F5224">
            <w:pPr>
              <w:jc w:val="cente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5.1.2</w:t>
            </w:r>
          </w:p>
        </w:tc>
        <w:tc>
          <w:tcPr>
            <w:tcW w:w="4487" w:type="dxa"/>
          </w:tcPr>
          <w:p w:rsidR="00B614F7" w:rsidRPr="00D601AD" w:rsidRDefault="00B614F7" w:rsidP="009F5224">
            <w:pP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Обеспечение занятий спортом в помещениях</w:t>
            </w:r>
          </w:p>
        </w:tc>
        <w:tc>
          <w:tcPr>
            <w:tcW w:w="4100" w:type="dxa"/>
            <w:gridSpan w:val="2"/>
            <w:vAlign w:val="center"/>
          </w:tcPr>
          <w:p w:rsidR="00B614F7" w:rsidRPr="00B614F7" w:rsidRDefault="00B614F7" w:rsidP="00B614F7">
            <w:pPr>
              <w:ind w:firstLine="28"/>
              <w:jc w:val="center"/>
              <w:rPr>
                <w:rFonts w:ascii="Times New Roman" w:hAnsi="Times New Roman" w:cs="Times New Roman"/>
                <w:sz w:val="24"/>
                <w:szCs w:val="24"/>
              </w:rPr>
            </w:pPr>
            <w:r w:rsidRPr="00B614F7">
              <w:rPr>
                <w:rFonts w:ascii="Times New Roman" w:hAnsi="Times New Roman" w:cs="Times New Roman"/>
                <w:sz w:val="24"/>
                <w:szCs w:val="24"/>
              </w:rPr>
              <w:t>в соответствии с техническими регламентами</w:t>
            </w:r>
          </w:p>
        </w:tc>
      </w:tr>
      <w:tr w:rsidR="00B614F7" w:rsidRPr="00956B0D" w:rsidTr="006940CF">
        <w:tc>
          <w:tcPr>
            <w:tcW w:w="876" w:type="dxa"/>
          </w:tcPr>
          <w:p w:rsidR="00B614F7" w:rsidRPr="00D601AD" w:rsidRDefault="00B614F7" w:rsidP="009F5224">
            <w:pPr>
              <w:jc w:val="cente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5.1.3</w:t>
            </w:r>
          </w:p>
        </w:tc>
        <w:tc>
          <w:tcPr>
            <w:tcW w:w="4487" w:type="dxa"/>
          </w:tcPr>
          <w:p w:rsidR="00B614F7" w:rsidRPr="00D601AD" w:rsidRDefault="00B614F7" w:rsidP="009F5224">
            <w:pP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Площадки для занятий спортом</w:t>
            </w:r>
          </w:p>
        </w:tc>
        <w:tc>
          <w:tcPr>
            <w:tcW w:w="4100" w:type="dxa"/>
            <w:gridSpan w:val="2"/>
            <w:vAlign w:val="center"/>
          </w:tcPr>
          <w:p w:rsidR="00B614F7" w:rsidRPr="00B614F7" w:rsidRDefault="00B614F7" w:rsidP="00B614F7">
            <w:pPr>
              <w:ind w:firstLine="28"/>
              <w:jc w:val="center"/>
              <w:rPr>
                <w:rFonts w:ascii="Times New Roman" w:hAnsi="Times New Roman" w:cs="Times New Roman"/>
                <w:sz w:val="24"/>
                <w:szCs w:val="24"/>
              </w:rPr>
            </w:pPr>
            <w:r w:rsidRPr="00B614F7">
              <w:rPr>
                <w:rFonts w:ascii="Times New Roman" w:hAnsi="Times New Roman" w:cs="Times New Roman"/>
                <w:sz w:val="24"/>
                <w:szCs w:val="24"/>
              </w:rPr>
              <w:t>в соответствии с техническими регламентами</w:t>
            </w:r>
          </w:p>
        </w:tc>
      </w:tr>
      <w:tr w:rsidR="00230FB5" w:rsidRPr="00956B0D" w:rsidTr="00BD2C48">
        <w:tc>
          <w:tcPr>
            <w:tcW w:w="876" w:type="dxa"/>
          </w:tcPr>
          <w:p w:rsidR="00230FB5" w:rsidRPr="00D601AD" w:rsidRDefault="00230FB5" w:rsidP="009F5224">
            <w:pPr>
              <w:jc w:val="cente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6.8</w:t>
            </w:r>
          </w:p>
        </w:tc>
        <w:tc>
          <w:tcPr>
            <w:tcW w:w="4487" w:type="dxa"/>
          </w:tcPr>
          <w:p w:rsidR="00230FB5" w:rsidRPr="00D601AD" w:rsidRDefault="00230FB5" w:rsidP="009F5224">
            <w:pP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Связь</w:t>
            </w:r>
          </w:p>
        </w:tc>
        <w:tc>
          <w:tcPr>
            <w:tcW w:w="4100" w:type="dxa"/>
            <w:gridSpan w:val="2"/>
          </w:tcPr>
          <w:p w:rsidR="00230FB5" w:rsidRPr="00837C9B" w:rsidRDefault="00230FB5" w:rsidP="00D54D29">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795EF3" w:rsidRPr="00956B0D" w:rsidTr="00FF005B">
        <w:tc>
          <w:tcPr>
            <w:tcW w:w="876" w:type="dxa"/>
          </w:tcPr>
          <w:p w:rsidR="00795EF3" w:rsidRPr="009902F0" w:rsidRDefault="00795EF3" w:rsidP="009F5224">
            <w:pPr>
              <w:jc w:val="center"/>
              <w:textAlignment w:val="baseline"/>
              <w:rPr>
                <w:rFonts w:ascii="Times New Roman" w:hAnsi="Times New Roman" w:cs="Times New Roman"/>
                <w:sz w:val="24"/>
                <w:szCs w:val="24"/>
              </w:rPr>
            </w:pPr>
            <w:r w:rsidRPr="009902F0">
              <w:rPr>
                <w:rFonts w:ascii="Times New Roman" w:hAnsi="Times New Roman" w:cs="Times New Roman"/>
                <w:sz w:val="24"/>
                <w:szCs w:val="24"/>
              </w:rPr>
              <w:t>7.2.</w:t>
            </w:r>
            <w:r>
              <w:rPr>
                <w:rFonts w:ascii="Times New Roman" w:hAnsi="Times New Roman" w:cs="Times New Roman"/>
                <w:sz w:val="24"/>
                <w:szCs w:val="24"/>
              </w:rPr>
              <w:t>3</w:t>
            </w:r>
          </w:p>
        </w:tc>
        <w:tc>
          <w:tcPr>
            <w:tcW w:w="4487" w:type="dxa"/>
          </w:tcPr>
          <w:p w:rsidR="00795EF3" w:rsidRPr="009902F0" w:rsidRDefault="00795EF3" w:rsidP="009F5224">
            <w:pPr>
              <w:textAlignment w:val="baseline"/>
              <w:rPr>
                <w:rFonts w:ascii="Times New Roman" w:hAnsi="Times New Roman" w:cs="Times New Roman"/>
                <w:sz w:val="24"/>
                <w:szCs w:val="24"/>
              </w:rPr>
            </w:pPr>
            <w:r w:rsidRPr="009902F0">
              <w:rPr>
                <w:rFonts w:ascii="Times New Roman" w:hAnsi="Times New Roman" w:cs="Times New Roman"/>
                <w:sz w:val="24"/>
                <w:szCs w:val="24"/>
              </w:rPr>
              <w:t>Стоянки транспорта общего пользования</w:t>
            </w:r>
          </w:p>
        </w:tc>
        <w:tc>
          <w:tcPr>
            <w:tcW w:w="4100" w:type="dxa"/>
            <w:gridSpan w:val="2"/>
          </w:tcPr>
          <w:p w:rsidR="00795EF3" w:rsidRPr="00837C9B" w:rsidRDefault="00795EF3" w:rsidP="00FB71B6">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795EF3" w:rsidRPr="00956B0D" w:rsidTr="00FF005B">
        <w:tc>
          <w:tcPr>
            <w:tcW w:w="876" w:type="dxa"/>
          </w:tcPr>
          <w:p w:rsidR="00795EF3" w:rsidRPr="00D601AD" w:rsidRDefault="00795EF3" w:rsidP="009F5224">
            <w:pPr>
              <w:jc w:val="cente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8.3</w:t>
            </w:r>
          </w:p>
        </w:tc>
        <w:tc>
          <w:tcPr>
            <w:tcW w:w="4487" w:type="dxa"/>
          </w:tcPr>
          <w:p w:rsidR="00795EF3" w:rsidRPr="00D601AD" w:rsidRDefault="00795EF3" w:rsidP="009F5224">
            <w:pP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Обеспечение внутреннего правопорядка</w:t>
            </w:r>
          </w:p>
        </w:tc>
        <w:tc>
          <w:tcPr>
            <w:tcW w:w="4100" w:type="dxa"/>
            <w:gridSpan w:val="2"/>
          </w:tcPr>
          <w:p w:rsidR="00795EF3" w:rsidRPr="00837C9B" w:rsidRDefault="00795EF3" w:rsidP="009F5224">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795EF3" w:rsidRPr="00956B0D" w:rsidTr="006B030D">
        <w:tc>
          <w:tcPr>
            <w:tcW w:w="9463" w:type="dxa"/>
            <w:gridSpan w:val="4"/>
          </w:tcPr>
          <w:p w:rsidR="00795EF3" w:rsidRPr="00956B0D" w:rsidRDefault="00795EF3" w:rsidP="00956B0D">
            <w:pPr>
              <w:jc w:val="center"/>
              <w:rPr>
                <w:rFonts w:ascii="Times New Roman" w:eastAsia="Times New Roman" w:hAnsi="Times New Roman" w:cs="Times New Roman"/>
                <w:b/>
                <w:sz w:val="24"/>
                <w:szCs w:val="24"/>
                <w:lang w:eastAsia="ru-RU"/>
              </w:rPr>
            </w:pPr>
            <w:r w:rsidRPr="00D601AD">
              <w:rPr>
                <w:rFonts w:ascii="Times New Roman" w:eastAsia="Times New Roman" w:hAnsi="Times New Roman" w:cs="Times New Roman"/>
                <w:b/>
                <w:sz w:val="24"/>
                <w:szCs w:val="24"/>
                <w:lang w:eastAsia="ru-RU"/>
              </w:rPr>
              <w:t>Вспомогательные виды</w:t>
            </w:r>
          </w:p>
        </w:tc>
      </w:tr>
      <w:tr w:rsidR="00795EF3" w:rsidRPr="00956B0D" w:rsidTr="00FB71B6">
        <w:tc>
          <w:tcPr>
            <w:tcW w:w="876" w:type="dxa"/>
          </w:tcPr>
          <w:p w:rsidR="00795EF3" w:rsidRPr="00190351" w:rsidRDefault="00795EF3" w:rsidP="006940C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c>
          <w:tcPr>
            <w:tcW w:w="4487" w:type="dxa"/>
          </w:tcPr>
          <w:p w:rsidR="00795EF3" w:rsidRPr="00190351" w:rsidRDefault="00795EF3" w:rsidP="006940CF">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c>
          <w:tcPr>
            <w:tcW w:w="4100" w:type="dxa"/>
            <w:gridSpan w:val="2"/>
          </w:tcPr>
          <w:p w:rsidR="00795EF3" w:rsidRPr="00837C9B" w:rsidRDefault="00795EF3" w:rsidP="006940CF">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bl>
    <w:p w:rsidR="008615FC" w:rsidRPr="008615FC" w:rsidRDefault="00230FB5" w:rsidP="006940CF">
      <w:pPr>
        <w:pStyle w:val="ab"/>
        <w:tabs>
          <w:tab w:val="decimal" w:pos="0"/>
        </w:tabs>
        <w:spacing w:before="120" w:after="0" w:line="240" w:lineRule="auto"/>
        <w:ind w:left="0"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8615FC">
        <w:rPr>
          <w:rFonts w:ascii="Times New Roman" w:eastAsia="Times New Roman" w:hAnsi="Times New Roman" w:cs="Times New Roman"/>
          <w:sz w:val="26"/>
          <w:szCs w:val="26"/>
          <w:lang w:eastAsia="ru-RU"/>
        </w:rPr>
        <w:t>.</w:t>
      </w:r>
      <w:r w:rsidR="008615FC" w:rsidRPr="008615FC">
        <w:rPr>
          <w:rFonts w:ascii="Times New Roman" w:eastAsia="Times New Roman" w:hAnsi="Times New Roman" w:cs="Times New Roman"/>
          <w:sz w:val="26"/>
          <w:szCs w:val="26"/>
          <w:lang w:eastAsia="ru-RU"/>
        </w:rPr>
        <w:t xml:space="preserve"> Минимальные отступы от границ землевладения до строений, а также между строениями приведены в статье 42 настоящих Правил.</w:t>
      </w:r>
    </w:p>
    <w:p w:rsidR="00CB313D" w:rsidRPr="00CB313D" w:rsidRDefault="00230FB5" w:rsidP="006940CF">
      <w:pPr>
        <w:autoSpaceDE w:val="0"/>
        <w:autoSpaceDN w:val="0"/>
        <w:adjustRightInd w:val="0"/>
        <w:spacing w:after="0" w:line="240" w:lineRule="auto"/>
        <w:ind w:firstLine="709"/>
        <w:rPr>
          <w:rFonts w:ascii="Times New Roman" w:hAnsi="Times New Roman" w:cs="Times New Roman"/>
          <w:color w:val="000000"/>
          <w:sz w:val="26"/>
          <w:szCs w:val="26"/>
        </w:rPr>
      </w:pPr>
      <w:r>
        <w:rPr>
          <w:rFonts w:ascii="Times New Roman" w:hAnsi="Times New Roman" w:cs="Times New Roman"/>
          <w:color w:val="000000"/>
          <w:sz w:val="26"/>
          <w:szCs w:val="26"/>
        </w:rPr>
        <w:t>3</w:t>
      </w:r>
      <w:r w:rsidR="00CB313D">
        <w:rPr>
          <w:rFonts w:ascii="Times New Roman" w:hAnsi="Times New Roman" w:cs="Times New Roman"/>
          <w:color w:val="000000"/>
          <w:sz w:val="26"/>
          <w:szCs w:val="26"/>
        </w:rPr>
        <w:t xml:space="preserve">. </w:t>
      </w:r>
      <w:r w:rsidR="00CB313D" w:rsidRPr="00CB313D">
        <w:rPr>
          <w:rFonts w:ascii="Times New Roman" w:hAnsi="Times New Roman" w:cs="Times New Roman"/>
          <w:color w:val="000000"/>
          <w:sz w:val="26"/>
          <w:szCs w:val="26"/>
        </w:rPr>
        <w:t xml:space="preserve">Предельное количество надземных этажей основных строений – </w:t>
      </w:r>
      <w:r w:rsidR="005505B0">
        <w:rPr>
          <w:rFonts w:ascii="Times New Roman" w:hAnsi="Times New Roman" w:cs="Times New Roman"/>
          <w:color w:val="000000"/>
          <w:sz w:val="26"/>
          <w:szCs w:val="26"/>
        </w:rPr>
        <w:t>2</w:t>
      </w:r>
      <w:r w:rsidR="00CB313D" w:rsidRPr="00CB313D">
        <w:rPr>
          <w:rFonts w:ascii="Times New Roman" w:hAnsi="Times New Roman" w:cs="Times New Roman"/>
          <w:color w:val="000000"/>
          <w:sz w:val="26"/>
          <w:szCs w:val="26"/>
        </w:rPr>
        <w:t>.</w:t>
      </w:r>
    </w:p>
    <w:p w:rsidR="008615FC" w:rsidRDefault="005505B0" w:rsidP="006940C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4</w:t>
      </w:r>
      <w:r w:rsidR="008615FC">
        <w:rPr>
          <w:rFonts w:ascii="Times New Roman" w:hAnsi="Times New Roman" w:cs="Times New Roman"/>
          <w:sz w:val="26"/>
          <w:szCs w:val="26"/>
        </w:rPr>
        <w:t xml:space="preserve">. </w:t>
      </w:r>
      <w:r w:rsidR="003C5A7C" w:rsidRPr="003C5A7C">
        <w:rPr>
          <w:rFonts w:ascii="Times New Roman" w:hAnsi="Times New Roman" w:cs="Times New Roman"/>
          <w:sz w:val="26"/>
          <w:szCs w:val="26"/>
        </w:rPr>
        <w:t>Максимальный процент застройки в границах земельного участка</w:t>
      </w:r>
      <w:r w:rsidR="008615FC" w:rsidRPr="00B10D0F">
        <w:rPr>
          <w:rFonts w:ascii="Times New Roman" w:hAnsi="Times New Roman" w:cs="Times New Roman"/>
          <w:sz w:val="26"/>
          <w:szCs w:val="26"/>
        </w:rPr>
        <w:t>:</w:t>
      </w:r>
    </w:p>
    <w:p w:rsidR="00E050D6" w:rsidRPr="00E050D6" w:rsidRDefault="006940CF" w:rsidP="00B55CA1">
      <w:pPr>
        <w:pStyle w:val="ab"/>
        <w:numPr>
          <w:ilvl w:val="0"/>
          <w:numId w:val="43"/>
        </w:numPr>
        <w:spacing w:after="0" w:line="240" w:lineRule="auto"/>
        <w:jc w:val="both"/>
        <w:rPr>
          <w:rFonts w:ascii="Times New Roman" w:hAnsi="Times New Roman" w:cs="Times New Roman"/>
          <w:bCs/>
          <w:sz w:val="26"/>
          <w:szCs w:val="26"/>
        </w:rPr>
      </w:pPr>
      <w:r w:rsidRPr="006940CF">
        <w:rPr>
          <w:rFonts w:ascii="Times New Roman" w:hAnsi="Times New Roman" w:cs="Times New Roman"/>
          <w:bCs/>
          <w:sz w:val="26"/>
          <w:szCs w:val="26"/>
        </w:rPr>
        <w:t>индивидуальная застройка домами с участком</w:t>
      </w:r>
      <w:r w:rsidR="00E050D6" w:rsidRPr="00E050D6">
        <w:rPr>
          <w:rFonts w:ascii="Times New Roman" w:hAnsi="Times New Roman" w:cs="Times New Roman"/>
          <w:bCs/>
          <w:sz w:val="26"/>
          <w:szCs w:val="26"/>
        </w:rPr>
        <w:t xml:space="preserve"> – 20%;</w:t>
      </w:r>
    </w:p>
    <w:p w:rsidR="00E050D6" w:rsidRPr="00E050D6" w:rsidRDefault="006940CF" w:rsidP="00B55CA1">
      <w:pPr>
        <w:pStyle w:val="ab"/>
        <w:numPr>
          <w:ilvl w:val="0"/>
          <w:numId w:val="43"/>
        </w:numPr>
        <w:spacing w:after="0" w:line="240" w:lineRule="auto"/>
        <w:jc w:val="both"/>
        <w:rPr>
          <w:rFonts w:ascii="Times New Roman" w:hAnsi="Times New Roman" w:cs="Times New Roman"/>
          <w:bCs/>
          <w:sz w:val="26"/>
          <w:szCs w:val="26"/>
        </w:rPr>
      </w:pPr>
      <w:r w:rsidRPr="006940CF">
        <w:rPr>
          <w:rFonts w:ascii="Times New Roman" w:hAnsi="Times New Roman" w:cs="Times New Roman"/>
          <w:bCs/>
          <w:sz w:val="26"/>
          <w:szCs w:val="26"/>
        </w:rPr>
        <w:t>многоквартирная малоэтажная застройка (2 этажа)</w:t>
      </w:r>
      <w:r w:rsidR="00E050D6" w:rsidRPr="00E050D6">
        <w:rPr>
          <w:rFonts w:ascii="Times New Roman" w:hAnsi="Times New Roman" w:cs="Times New Roman"/>
          <w:bCs/>
          <w:sz w:val="26"/>
          <w:szCs w:val="26"/>
        </w:rPr>
        <w:t xml:space="preserve"> – 30%;</w:t>
      </w:r>
    </w:p>
    <w:p w:rsidR="00E050D6" w:rsidRPr="00BD33E5" w:rsidRDefault="006940CF" w:rsidP="00B55CA1">
      <w:pPr>
        <w:pStyle w:val="ab"/>
        <w:numPr>
          <w:ilvl w:val="0"/>
          <w:numId w:val="43"/>
        </w:numPr>
        <w:spacing w:after="0" w:line="240" w:lineRule="auto"/>
        <w:jc w:val="both"/>
        <w:rPr>
          <w:rFonts w:ascii="Times New Roman" w:hAnsi="Times New Roman" w:cs="Times New Roman"/>
          <w:sz w:val="26"/>
          <w:szCs w:val="26"/>
        </w:rPr>
      </w:pPr>
      <w:r w:rsidRPr="006940CF">
        <w:rPr>
          <w:rFonts w:ascii="Times New Roman" w:hAnsi="Times New Roman" w:cs="Times New Roman"/>
          <w:bCs/>
          <w:sz w:val="26"/>
          <w:szCs w:val="26"/>
        </w:rPr>
        <w:t>малоэтажная блокированная застройка (1-2 этажа)</w:t>
      </w:r>
      <w:r w:rsidR="00E050D6" w:rsidRPr="00E050D6">
        <w:rPr>
          <w:rFonts w:ascii="Times New Roman" w:hAnsi="Times New Roman" w:cs="Times New Roman"/>
          <w:bCs/>
          <w:sz w:val="26"/>
          <w:szCs w:val="26"/>
        </w:rPr>
        <w:t xml:space="preserve"> – </w:t>
      </w:r>
      <w:r>
        <w:rPr>
          <w:rFonts w:ascii="Times New Roman" w:hAnsi="Times New Roman" w:cs="Times New Roman"/>
          <w:bCs/>
          <w:sz w:val="26"/>
          <w:szCs w:val="26"/>
        </w:rPr>
        <w:t>35</w:t>
      </w:r>
      <w:r w:rsidR="00E050D6" w:rsidRPr="00E050D6">
        <w:rPr>
          <w:rFonts w:ascii="Times New Roman" w:hAnsi="Times New Roman" w:cs="Times New Roman"/>
          <w:bCs/>
          <w:sz w:val="26"/>
          <w:szCs w:val="26"/>
        </w:rPr>
        <w:t>%.</w:t>
      </w:r>
    </w:p>
    <w:p w:rsidR="00CE020A" w:rsidRPr="00CE020A" w:rsidRDefault="00CE020A" w:rsidP="00C86B36">
      <w:pPr>
        <w:tabs>
          <w:tab w:val="decimal" w:pos="0"/>
        </w:tabs>
        <w:spacing w:before="120" w:after="0" w:line="200" w:lineRule="atLeast"/>
        <w:ind w:firstLine="709"/>
        <w:jc w:val="both"/>
        <w:rPr>
          <w:rFonts w:ascii="Times New Roman" w:eastAsia="Times New Roman" w:hAnsi="Times New Roman" w:cs="Times New Roman"/>
          <w:b/>
          <w:sz w:val="24"/>
          <w:szCs w:val="24"/>
          <w:lang w:eastAsia="ru-RU"/>
        </w:rPr>
      </w:pPr>
      <w:r w:rsidRPr="00CE020A">
        <w:rPr>
          <w:rFonts w:ascii="Times New Roman" w:eastAsia="Times New Roman" w:hAnsi="Times New Roman" w:cs="Times New Roman"/>
          <w:b/>
          <w:sz w:val="24"/>
          <w:szCs w:val="24"/>
          <w:lang w:eastAsia="ru-RU"/>
        </w:rPr>
        <w:t>Примечания:</w:t>
      </w:r>
    </w:p>
    <w:p w:rsidR="00DF6FA6" w:rsidRDefault="009A05C3" w:rsidP="007646B3">
      <w:pPr>
        <w:tabs>
          <w:tab w:val="decimal" w:pos="0"/>
        </w:tabs>
        <w:spacing w:after="0" w:line="20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020A" w:rsidRPr="00CE020A">
        <w:rPr>
          <w:rFonts w:ascii="Times New Roman" w:eastAsia="Times New Roman" w:hAnsi="Times New Roman" w:cs="Times New Roman"/>
          <w:sz w:val="24"/>
          <w:szCs w:val="24"/>
          <w:lang w:eastAsia="ru-RU"/>
        </w:rPr>
        <w:t xml:space="preserve">. </w:t>
      </w:r>
      <w:r w:rsidR="00DF6FA6" w:rsidRPr="00DF6FA6">
        <w:rPr>
          <w:rFonts w:ascii="Times New Roman" w:eastAsia="Times New Roman" w:hAnsi="Times New Roman" w:cs="Times New Roman"/>
          <w:sz w:val="24"/>
          <w:szCs w:val="24"/>
          <w:lang w:eastAsia="ru-RU"/>
        </w:rPr>
        <w:t xml:space="preserve">При размещении зданий, строений и сооружений в </w:t>
      </w:r>
      <w:r w:rsidR="00DF6FA6" w:rsidRPr="00DF6FA6">
        <w:rPr>
          <w:rFonts w:ascii="Times New Roman" w:eastAsia="Times New Roman" w:hAnsi="Times New Roman" w:cs="Times New Roman"/>
          <w:b/>
          <w:sz w:val="24"/>
          <w:szCs w:val="24"/>
          <w:lang w:eastAsia="ru-RU"/>
        </w:rPr>
        <w:t>жилой зоне</w:t>
      </w:r>
      <w:r w:rsidR="00DF6FA6" w:rsidRPr="00DF6FA6">
        <w:rPr>
          <w:rFonts w:ascii="Times New Roman" w:eastAsia="Times New Roman" w:hAnsi="Times New Roman" w:cs="Times New Roman"/>
          <w:sz w:val="24"/>
          <w:szCs w:val="24"/>
          <w:lang w:eastAsia="ru-RU"/>
        </w:rPr>
        <w:t xml:space="preserve">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rsidR="00DF6FA6" w:rsidRPr="006940CF" w:rsidRDefault="00DF6FA6" w:rsidP="00DF6FA6">
      <w:pPr>
        <w:spacing w:after="0" w:line="240" w:lineRule="auto"/>
        <w:ind w:firstLine="70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2. </w:t>
      </w:r>
      <w:r w:rsidRPr="006940CF">
        <w:rPr>
          <w:rFonts w:ascii="Times New Roman" w:eastAsia="Times New Roman" w:hAnsi="Times New Roman" w:cs="Times New Roman"/>
          <w:spacing w:val="-1"/>
          <w:sz w:val="24"/>
          <w:szCs w:val="24"/>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DF6FA6" w:rsidRDefault="00DF6FA6" w:rsidP="00DF6FA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6940CF">
        <w:rPr>
          <w:rFonts w:ascii="Times New Roman" w:eastAsia="Times New Roman" w:hAnsi="Times New Roman" w:cs="Times New Roman"/>
          <w:sz w:val="24"/>
          <w:szCs w:val="24"/>
          <w:lang w:eastAsia="ru-RU"/>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CE020A" w:rsidRPr="00CE020A" w:rsidRDefault="00DF6FA6" w:rsidP="007646B3">
      <w:pPr>
        <w:tabs>
          <w:tab w:val="decimal" w:pos="0"/>
        </w:tabs>
        <w:spacing w:after="0" w:line="20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CE020A" w:rsidRPr="00CE020A">
        <w:rPr>
          <w:rFonts w:ascii="Times New Roman" w:eastAsia="Times New Roman" w:hAnsi="Times New Roman" w:cs="Times New Roman"/>
          <w:sz w:val="24"/>
          <w:szCs w:val="24"/>
          <w:lang w:eastAsia="ru-RU"/>
        </w:rPr>
        <w:t>Допускается блокировка хозяйственных построек на смежных приусадебных участках по взаимному согласию собственников жилого дома и в случаях, обусловленных историко-культурными охранными сервитутами, а также блокировка хозяйственных построек к основному строению.</w:t>
      </w:r>
    </w:p>
    <w:p w:rsidR="00CE020A" w:rsidRPr="00CE020A" w:rsidRDefault="00DF6FA6" w:rsidP="007646B3">
      <w:pPr>
        <w:tabs>
          <w:tab w:val="decimal" w:pos="0"/>
        </w:tabs>
        <w:spacing w:after="0" w:line="20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E020A" w:rsidRPr="00CE020A">
        <w:rPr>
          <w:rFonts w:ascii="Times New Roman" w:eastAsia="Times New Roman" w:hAnsi="Times New Roman" w:cs="Times New Roman"/>
          <w:sz w:val="24"/>
          <w:szCs w:val="24"/>
          <w:lang w:eastAsia="ru-RU"/>
        </w:rPr>
        <w:t>. Вспомогательные строения, за исключением гаражей, размещать со стороны улиц не допускается.</w:t>
      </w:r>
    </w:p>
    <w:p w:rsidR="00CE020A" w:rsidRPr="007646B3" w:rsidRDefault="00DF6FA6" w:rsidP="007646B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6</w:t>
      </w:r>
      <w:r w:rsidR="007646B3">
        <w:rPr>
          <w:rFonts w:ascii="Times New Roman" w:eastAsia="Times New Roman" w:hAnsi="Times New Roman" w:cs="Times New Roman"/>
          <w:spacing w:val="-1"/>
          <w:sz w:val="24"/>
          <w:szCs w:val="24"/>
        </w:rPr>
        <w:t xml:space="preserve">. </w:t>
      </w:r>
      <w:r w:rsidR="00CE020A" w:rsidRPr="007646B3">
        <w:rPr>
          <w:rFonts w:ascii="Times New Roman" w:eastAsia="Times New Roman" w:hAnsi="Times New Roman" w:cs="Times New Roman"/>
          <w:spacing w:val="-1"/>
          <w:sz w:val="24"/>
          <w:szCs w:val="24"/>
        </w:rPr>
        <w:t>Площадь</w:t>
      </w:r>
      <w:r w:rsidR="00CE020A" w:rsidRPr="007646B3">
        <w:rPr>
          <w:rFonts w:ascii="Times New Roman" w:eastAsia="Times New Roman" w:hAnsi="Times New Roman" w:cs="Times New Roman"/>
          <w:spacing w:val="6"/>
          <w:sz w:val="24"/>
          <w:szCs w:val="24"/>
        </w:rPr>
        <w:t xml:space="preserve"> </w:t>
      </w:r>
      <w:r w:rsidR="00CE020A" w:rsidRPr="007646B3">
        <w:rPr>
          <w:rFonts w:ascii="Times New Roman" w:eastAsia="Times New Roman" w:hAnsi="Times New Roman" w:cs="Times New Roman"/>
          <w:spacing w:val="-1"/>
          <w:sz w:val="24"/>
          <w:szCs w:val="24"/>
        </w:rPr>
        <w:t>земельных</w:t>
      </w:r>
      <w:r w:rsidR="00CE020A" w:rsidRPr="007646B3">
        <w:rPr>
          <w:rFonts w:ascii="Times New Roman" w:eastAsia="Times New Roman" w:hAnsi="Times New Roman" w:cs="Times New Roman"/>
          <w:spacing w:val="12"/>
          <w:sz w:val="24"/>
          <w:szCs w:val="24"/>
        </w:rPr>
        <w:t xml:space="preserve"> </w:t>
      </w:r>
      <w:r w:rsidR="00CE020A" w:rsidRPr="007646B3">
        <w:rPr>
          <w:rFonts w:ascii="Times New Roman" w:eastAsia="Times New Roman" w:hAnsi="Times New Roman" w:cs="Times New Roman"/>
          <w:spacing w:val="-1"/>
          <w:sz w:val="24"/>
          <w:szCs w:val="24"/>
        </w:rPr>
        <w:t>участков</w:t>
      </w:r>
      <w:r w:rsidR="00CE020A" w:rsidRPr="007646B3">
        <w:rPr>
          <w:rFonts w:ascii="Times New Roman" w:eastAsia="Times New Roman" w:hAnsi="Times New Roman" w:cs="Times New Roman"/>
          <w:spacing w:val="6"/>
          <w:sz w:val="24"/>
          <w:szCs w:val="24"/>
        </w:rPr>
        <w:t xml:space="preserve"> </w:t>
      </w:r>
      <w:r w:rsidR="00CE020A" w:rsidRPr="007646B3">
        <w:rPr>
          <w:rFonts w:ascii="Times New Roman" w:eastAsia="Times New Roman" w:hAnsi="Times New Roman" w:cs="Times New Roman"/>
          <w:sz w:val="24"/>
          <w:szCs w:val="24"/>
        </w:rPr>
        <w:t>для</w:t>
      </w:r>
      <w:r w:rsidR="00CE020A" w:rsidRPr="007646B3">
        <w:rPr>
          <w:rFonts w:ascii="Times New Roman" w:eastAsia="Times New Roman" w:hAnsi="Times New Roman" w:cs="Times New Roman"/>
          <w:spacing w:val="9"/>
          <w:sz w:val="24"/>
          <w:szCs w:val="24"/>
        </w:rPr>
        <w:t xml:space="preserve"> </w:t>
      </w:r>
      <w:r w:rsidR="00CE020A" w:rsidRPr="007646B3">
        <w:rPr>
          <w:rFonts w:ascii="Times New Roman" w:eastAsia="Times New Roman" w:hAnsi="Times New Roman" w:cs="Times New Roman"/>
          <w:spacing w:val="-1"/>
          <w:sz w:val="24"/>
          <w:szCs w:val="24"/>
        </w:rPr>
        <w:t>выравнивания</w:t>
      </w:r>
      <w:r w:rsidR="00CE020A" w:rsidRPr="007646B3">
        <w:rPr>
          <w:rFonts w:ascii="Times New Roman" w:eastAsia="Times New Roman" w:hAnsi="Times New Roman" w:cs="Times New Roman"/>
          <w:spacing w:val="9"/>
          <w:sz w:val="24"/>
          <w:szCs w:val="24"/>
        </w:rPr>
        <w:t xml:space="preserve"> </w:t>
      </w:r>
      <w:r w:rsidR="00CE020A" w:rsidRPr="007646B3">
        <w:rPr>
          <w:rFonts w:ascii="Times New Roman" w:eastAsia="Times New Roman" w:hAnsi="Times New Roman" w:cs="Times New Roman"/>
          <w:sz w:val="24"/>
          <w:szCs w:val="24"/>
        </w:rPr>
        <w:t>красной</w:t>
      </w:r>
      <w:r w:rsidR="00CE020A" w:rsidRPr="007646B3">
        <w:rPr>
          <w:rFonts w:ascii="Times New Roman" w:eastAsia="Times New Roman" w:hAnsi="Times New Roman" w:cs="Times New Roman"/>
          <w:spacing w:val="7"/>
          <w:sz w:val="24"/>
          <w:szCs w:val="24"/>
        </w:rPr>
        <w:t xml:space="preserve"> </w:t>
      </w:r>
      <w:r w:rsidR="00CE020A" w:rsidRPr="007646B3">
        <w:rPr>
          <w:rFonts w:ascii="Times New Roman" w:eastAsia="Times New Roman" w:hAnsi="Times New Roman" w:cs="Times New Roman"/>
          <w:spacing w:val="-1"/>
          <w:sz w:val="24"/>
          <w:szCs w:val="24"/>
        </w:rPr>
        <w:t>линии</w:t>
      </w:r>
      <w:r w:rsidR="00CE020A" w:rsidRPr="007646B3">
        <w:rPr>
          <w:rFonts w:ascii="Times New Roman" w:eastAsia="Times New Roman" w:hAnsi="Times New Roman" w:cs="Times New Roman"/>
          <w:spacing w:val="11"/>
          <w:sz w:val="24"/>
          <w:szCs w:val="24"/>
        </w:rPr>
        <w:t xml:space="preserve"> </w:t>
      </w:r>
      <w:r w:rsidR="00CE020A" w:rsidRPr="007646B3">
        <w:rPr>
          <w:rFonts w:ascii="Times New Roman" w:eastAsia="Times New Roman" w:hAnsi="Times New Roman" w:cs="Times New Roman"/>
          <w:spacing w:val="-2"/>
          <w:sz w:val="24"/>
          <w:szCs w:val="24"/>
        </w:rPr>
        <w:t>улицы</w:t>
      </w:r>
      <w:r w:rsidR="00CE020A" w:rsidRPr="007646B3">
        <w:rPr>
          <w:rFonts w:ascii="Times New Roman" w:eastAsia="Times New Roman" w:hAnsi="Times New Roman" w:cs="Times New Roman"/>
          <w:spacing w:val="10"/>
          <w:sz w:val="24"/>
          <w:szCs w:val="24"/>
        </w:rPr>
        <w:t xml:space="preserve"> </w:t>
      </w:r>
      <w:r w:rsidR="00CE020A" w:rsidRPr="007646B3">
        <w:rPr>
          <w:rFonts w:ascii="Times New Roman" w:eastAsia="Times New Roman" w:hAnsi="Times New Roman" w:cs="Times New Roman"/>
          <w:sz w:val="24"/>
          <w:szCs w:val="24"/>
        </w:rPr>
        <w:t>и</w:t>
      </w:r>
      <w:r w:rsidR="00CE020A" w:rsidRPr="007646B3">
        <w:rPr>
          <w:rFonts w:ascii="Times New Roman" w:eastAsia="Times New Roman" w:hAnsi="Times New Roman" w:cs="Times New Roman"/>
          <w:spacing w:val="7"/>
          <w:sz w:val="24"/>
          <w:szCs w:val="24"/>
        </w:rPr>
        <w:t xml:space="preserve"> </w:t>
      </w:r>
      <w:r w:rsidR="00CE020A" w:rsidRPr="007646B3">
        <w:rPr>
          <w:rFonts w:ascii="Times New Roman" w:eastAsia="Times New Roman" w:hAnsi="Times New Roman" w:cs="Times New Roman"/>
          <w:sz w:val="24"/>
          <w:szCs w:val="24"/>
        </w:rPr>
        <w:t>до</w:t>
      </w:r>
      <w:r w:rsidR="00CE020A" w:rsidRPr="007646B3">
        <w:rPr>
          <w:rFonts w:ascii="Times New Roman" w:eastAsia="Times New Roman" w:hAnsi="Times New Roman" w:cs="Times New Roman"/>
          <w:spacing w:val="8"/>
          <w:sz w:val="24"/>
          <w:szCs w:val="24"/>
        </w:rPr>
        <w:t xml:space="preserve"> </w:t>
      </w:r>
      <w:r w:rsidR="00CE020A" w:rsidRPr="007646B3">
        <w:rPr>
          <w:rFonts w:ascii="Times New Roman" w:eastAsia="Times New Roman" w:hAnsi="Times New Roman" w:cs="Times New Roman"/>
          <w:spacing w:val="-1"/>
          <w:sz w:val="24"/>
          <w:szCs w:val="24"/>
        </w:rPr>
        <w:t>закрепления</w:t>
      </w:r>
      <w:r w:rsidR="00CE020A" w:rsidRPr="007646B3">
        <w:rPr>
          <w:rFonts w:ascii="Times New Roman" w:eastAsia="Times New Roman" w:hAnsi="Times New Roman" w:cs="Times New Roman"/>
          <w:spacing w:val="72"/>
          <w:sz w:val="24"/>
          <w:szCs w:val="24"/>
        </w:rPr>
        <w:t xml:space="preserve"> </w:t>
      </w:r>
      <w:r w:rsidR="00CE020A" w:rsidRPr="007646B3">
        <w:rPr>
          <w:rFonts w:ascii="Times New Roman" w:eastAsia="Times New Roman" w:hAnsi="Times New Roman" w:cs="Times New Roman"/>
          <w:sz w:val="24"/>
          <w:szCs w:val="24"/>
        </w:rPr>
        <w:t>земельного</w:t>
      </w:r>
      <w:r w:rsidR="00CE020A" w:rsidRPr="007646B3">
        <w:rPr>
          <w:rFonts w:ascii="Times New Roman" w:eastAsia="Times New Roman" w:hAnsi="Times New Roman" w:cs="Times New Roman"/>
          <w:spacing w:val="-8"/>
          <w:sz w:val="24"/>
          <w:szCs w:val="24"/>
        </w:rPr>
        <w:t xml:space="preserve"> </w:t>
      </w:r>
      <w:r w:rsidR="00CE020A" w:rsidRPr="007646B3">
        <w:rPr>
          <w:rFonts w:ascii="Times New Roman" w:eastAsia="Times New Roman" w:hAnsi="Times New Roman" w:cs="Times New Roman"/>
          <w:spacing w:val="-2"/>
          <w:sz w:val="24"/>
          <w:szCs w:val="24"/>
        </w:rPr>
        <w:t>участка</w:t>
      </w:r>
      <w:r w:rsidR="00CE020A" w:rsidRPr="007646B3">
        <w:rPr>
          <w:rFonts w:ascii="Times New Roman" w:eastAsia="Times New Roman" w:hAnsi="Times New Roman" w:cs="Times New Roman"/>
          <w:spacing w:val="-7"/>
          <w:sz w:val="24"/>
          <w:szCs w:val="24"/>
        </w:rPr>
        <w:t xml:space="preserve"> </w:t>
      </w:r>
      <w:r w:rsidR="00CE020A" w:rsidRPr="007646B3">
        <w:rPr>
          <w:rFonts w:ascii="Times New Roman" w:eastAsia="Times New Roman" w:hAnsi="Times New Roman" w:cs="Times New Roman"/>
          <w:sz w:val="24"/>
          <w:szCs w:val="24"/>
        </w:rPr>
        <w:t>к</w:t>
      </w:r>
      <w:r w:rsidR="00CE020A" w:rsidRPr="007646B3">
        <w:rPr>
          <w:rFonts w:ascii="Times New Roman" w:eastAsia="Times New Roman" w:hAnsi="Times New Roman" w:cs="Times New Roman"/>
          <w:spacing w:val="-9"/>
          <w:sz w:val="24"/>
          <w:szCs w:val="24"/>
        </w:rPr>
        <w:t xml:space="preserve"> </w:t>
      </w:r>
      <w:r w:rsidR="00CE020A" w:rsidRPr="007646B3">
        <w:rPr>
          <w:rFonts w:ascii="Times New Roman" w:eastAsia="Times New Roman" w:hAnsi="Times New Roman" w:cs="Times New Roman"/>
          <w:sz w:val="24"/>
          <w:szCs w:val="24"/>
        </w:rPr>
        <w:t>основному</w:t>
      </w:r>
      <w:r w:rsidR="00CE020A" w:rsidRPr="007646B3">
        <w:rPr>
          <w:rFonts w:ascii="Times New Roman" w:eastAsia="Times New Roman" w:hAnsi="Times New Roman" w:cs="Times New Roman"/>
          <w:spacing w:val="-13"/>
          <w:sz w:val="24"/>
          <w:szCs w:val="24"/>
        </w:rPr>
        <w:t xml:space="preserve"> </w:t>
      </w:r>
      <w:r w:rsidR="00CE020A" w:rsidRPr="007646B3">
        <w:rPr>
          <w:rFonts w:ascii="Times New Roman" w:eastAsia="Times New Roman" w:hAnsi="Times New Roman" w:cs="Times New Roman"/>
          <w:spacing w:val="-1"/>
          <w:sz w:val="24"/>
          <w:szCs w:val="24"/>
        </w:rPr>
        <w:t>участку</w:t>
      </w:r>
      <w:r w:rsidR="00CE020A" w:rsidRPr="007646B3">
        <w:rPr>
          <w:rFonts w:ascii="Times New Roman" w:eastAsia="Times New Roman" w:hAnsi="Times New Roman" w:cs="Times New Roman"/>
          <w:spacing w:val="-12"/>
          <w:sz w:val="24"/>
          <w:szCs w:val="24"/>
        </w:rPr>
        <w:t xml:space="preserve"> </w:t>
      </w:r>
      <w:r w:rsidR="00CE020A" w:rsidRPr="007646B3">
        <w:rPr>
          <w:rFonts w:ascii="Times New Roman" w:eastAsia="Times New Roman" w:hAnsi="Times New Roman" w:cs="Times New Roman"/>
          <w:spacing w:val="-1"/>
          <w:sz w:val="24"/>
          <w:szCs w:val="24"/>
        </w:rPr>
        <w:t>считать</w:t>
      </w:r>
      <w:r w:rsidR="00CE020A" w:rsidRPr="007646B3">
        <w:rPr>
          <w:rFonts w:ascii="Times New Roman" w:eastAsia="Times New Roman" w:hAnsi="Times New Roman" w:cs="Times New Roman"/>
          <w:spacing w:val="-10"/>
          <w:sz w:val="24"/>
          <w:szCs w:val="24"/>
        </w:rPr>
        <w:t xml:space="preserve"> </w:t>
      </w:r>
      <w:r w:rsidR="00CE020A" w:rsidRPr="007646B3">
        <w:rPr>
          <w:rFonts w:ascii="Times New Roman" w:eastAsia="Times New Roman" w:hAnsi="Times New Roman" w:cs="Times New Roman"/>
          <w:spacing w:val="-1"/>
          <w:sz w:val="24"/>
          <w:szCs w:val="24"/>
        </w:rPr>
        <w:t>равной</w:t>
      </w:r>
      <w:r w:rsidR="00CE020A" w:rsidRPr="007646B3">
        <w:rPr>
          <w:rFonts w:ascii="Times New Roman" w:eastAsia="Times New Roman" w:hAnsi="Times New Roman" w:cs="Times New Roman"/>
          <w:spacing w:val="-9"/>
          <w:sz w:val="24"/>
          <w:szCs w:val="24"/>
        </w:rPr>
        <w:t xml:space="preserve"> </w:t>
      </w:r>
      <w:r w:rsidR="00CE020A" w:rsidRPr="007646B3">
        <w:rPr>
          <w:rFonts w:ascii="Times New Roman" w:eastAsia="Times New Roman" w:hAnsi="Times New Roman" w:cs="Times New Roman"/>
          <w:sz w:val="24"/>
          <w:szCs w:val="24"/>
        </w:rPr>
        <w:t>в</w:t>
      </w:r>
      <w:r w:rsidR="00CE020A" w:rsidRPr="007646B3">
        <w:rPr>
          <w:rFonts w:ascii="Times New Roman" w:eastAsia="Times New Roman" w:hAnsi="Times New Roman" w:cs="Times New Roman"/>
          <w:spacing w:val="-10"/>
          <w:sz w:val="24"/>
          <w:szCs w:val="24"/>
        </w:rPr>
        <w:t xml:space="preserve"> </w:t>
      </w:r>
      <w:r w:rsidR="00CE020A" w:rsidRPr="007646B3">
        <w:rPr>
          <w:rFonts w:ascii="Times New Roman" w:eastAsia="Times New Roman" w:hAnsi="Times New Roman" w:cs="Times New Roman"/>
          <w:spacing w:val="-1"/>
          <w:sz w:val="24"/>
          <w:szCs w:val="24"/>
        </w:rPr>
        <w:t>сложившихся</w:t>
      </w:r>
      <w:r w:rsidR="00CE020A" w:rsidRPr="007646B3">
        <w:rPr>
          <w:rFonts w:ascii="Times New Roman" w:eastAsia="Times New Roman" w:hAnsi="Times New Roman" w:cs="Times New Roman"/>
          <w:spacing w:val="-7"/>
          <w:sz w:val="24"/>
          <w:szCs w:val="24"/>
        </w:rPr>
        <w:t xml:space="preserve"> </w:t>
      </w:r>
      <w:r w:rsidR="00CE020A" w:rsidRPr="007646B3">
        <w:rPr>
          <w:rFonts w:ascii="Times New Roman" w:eastAsia="Times New Roman" w:hAnsi="Times New Roman" w:cs="Times New Roman"/>
          <w:spacing w:val="-1"/>
          <w:sz w:val="24"/>
          <w:szCs w:val="24"/>
        </w:rPr>
        <w:t>границах</w:t>
      </w:r>
      <w:r w:rsidR="00CE020A" w:rsidRPr="007646B3">
        <w:rPr>
          <w:rFonts w:ascii="Times New Roman" w:eastAsia="Times New Roman" w:hAnsi="Times New Roman" w:cs="Times New Roman"/>
          <w:spacing w:val="-8"/>
          <w:sz w:val="24"/>
          <w:szCs w:val="24"/>
        </w:rPr>
        <w:t xml:space="preserve"> </w:t>
      </w:r>
      <w:r w:rsidR="00CE020A" w:rsidRPr="007646B3">
        <w:rPr>
          <w:rFonts w:ascii="Times New Roman" w:eastAsia="Times New Roman" w:hAnsi="Times New Roman" w:cs="Times New Roman"/>
          <w:spacing w:val="-1"/>
          <w:sz w:val="24"/>
          <w:szCs w:val="24"/>
        </w:rPr>
        <w:t>пользования,</w:t>
      </w:r>
      <w:r w:rsidR="00CE020A" w:rsidRPr="007646B3">
        <w:rPr>
          <w:rFonts w:ascii="Times New Roman" w:eastAsia="Times New Roman" w:hAnsi="Times New Roman" w:cs="Times New Roman"/>
          <w:spacing w:val="87"/>
          <w:sz w:val="24"/>
          <w:szCs w:val="24"/>
        </w:rPr>
        <w:t xml:space="preserve"> </w:t>
      </w:r>
      <w:r w:rsidR="00CE020A" w:rsidRPr="007646B3">
        <w:rPr>
          <w:rFonts w:ascii="Times New Roman" w:eastAsia="Times New Roman" w:hAnsi="Times New Roman" w:cs="Times New Roman"/>
          <w:spacing w:val="-1"/>
          <w:sz w:val="24"/>
          <w:szCs w:val="24"/>
        </w:rPr>
        <w:t>целевое</w:t>
      </w:r>
      <w:r w:rsidR="00CE020A" w:rsidRPr="007646B3">
        <w:rPr>
          <w:rFonts w:ascii="Times New Roman" w:eastAsia="Times New Roman" w:hAnsi="Times New Roman" w:cs="Times New Roman"/>
          <w:spacing w:val="1"/>
          <w:sz w:val="24"/>
          <w:szCs w:val="24"/>
        </w:rPr>
        <w:t xml:space="preserve"> </w:t>
      </w:r>
      <w:r w:rsidR="00CE020A" w:rsidRPr="007646B3">
        <w:rPr>
          <w:rFonts w:ascii="Times New Roman" w:eastAsia="Times New Roman" w:hAnsi="Times New Roman" w:cs="Times New Roman"/>
          <w:spacing w:val="-1"/>
          <w:sz w:val="24"/>
          <w:szCs w:val="24"/>
        </w:rPr>
        <w:t>назначение – то</w:t>
      </w:r>
      <w:r w:rsidR="00CE020A" w:rsidRPr="007646B3">
        <w:rPr>
          <w:rFonts w:ascii="Times New Roman" w:eastAsia="Times New Roman" w:hAnsi="Times New Roman" w:cs="Times New Roman"/>
          <w:sz w:val="24"/>
          <w:szCs w:val="24"/>
        </w:rPr>
        <w:t xml:space="preserve"> </w:t>
      </w:r>
      <w:r w:rsidR="00CE020A" w:rsidRPr="007646B3">
        <w:rPr>
          <w:rFonts w:ascii="Times New Roman" w:eastAsia="Times New Roman" w:hAnsi="Times New Roman" w:cs="Times New Roman"/>
          <w:spacing w:val="-1"/>
          <w:sz w:val="24"/>
          <w:szCs w:val="24"/>
        </w:rPr>
        <w:t>же,</w:t>
      </w:r>
      <w:r w:rsidR="00CE020A" w:rsidRPr="007646B3">
        <w:rPr>
          <w:rFonts w:ascii="Times New Roman" w:eastAsia="Times New Roman" w:hAnsi="Times New Roman" w:cs="Times New Roman"/>
          <w:sz w:val="24"/>
          <w:szCs w:val="24"/>
        </w:rPr>
        <w:t xml:space="preserve"> </w:t>
      </w:r>
      <w:r w:rsidR="00CE020A" w:rsidRPr="007646B3">
        <w:rPr>
          <w:rFonts w:ascii="Times New Roman" w:eastAsia="Times New Roman" w:hAnsi="Times New Roman" w:cs="Times New Roman"/>
          <w:spacing w:val="-1"/>
          <w:sz w:val="24"/>
          <w:szCs w:val="24"/>
        </w:rPr>
        <w:t>что</w:t>
      </w:r>
      <w:r w:rsidR="00CE020A" w:rsidRPr="007646B3">
        <w:rPr>
          <w:rFonts w:ascii="Times New Roman" w:eastAsia="Times New Roman" w:hAnsi="Times New Roman" w:cs="Times New Roman"/>
          <w:sz w:val="24"/>
          <w:szCs w:val="24"/>
        </w:rPr>
        <w:t xml:space="preserve"> и</w:t>
      </w:r>
      <w:r w:rsidR="00CE020A" w:rsidRPr="007646B3">
        <w:rPr>
          <w:rFonts w:ascii="Times New Roman" w:eastAsia="Times New Roman" w:hAnsi="Times New Roman" w:cs="Times New Roman"/>
          <w:spacing w:val="-1"/>
          <w:sz w:val="24"/>
          <w:szCs w:val="24"/>
        </w:rPr>
        <w:t xml:space="preserve"> </w:t>
      </w:r>
      <w:r w:rsidR="00CE020A" w:rsidRPr="007646B3">
        <w:rPr>
          <w:rFonts w:ascii="Times New Roman" w:eastAsia="Times New Roman" w:hAnsi="Times New Roman" w:cs="Times New Roman"/>
          <w:sz w:val="24"/>
          <w:szCs w:val="24"/>
        </w:rPr>
        <w:t>целевое</w:t>
      </w:r>
      <w:r w:rsidR="00CE020A" w:rsidRPr="007646B3">
        <w:rPr>
          <w:rFonts w:ascii="Times New Roman" w:eastAsia="Times New Roman" w:hAnsi="Times New Roman" w:cs="Times New Roman"/>
          <w:spacing w:val="1"/>
          <w:sz w:val="24"/>
          <w:szCs w:val="24"/>
        </w:rPr>
        <w:t xml:space="preserve"> </w:t>
      </w:r>
      <w:r w:rsidR="00CE020A" w:rsidRPr="007646B3">
        <w:rPr>
          <w:rFonts w:ascii="Times New Roman" w:eastAsia="Times New Roman" w:hAnsi="Times New Roman" w:cs="Times New Roman"/>
          <w:spacing w:val="-1"/>
          <w:sz w:val="24"/>
          <w:szCs w:val="24"/>
        </w:rPr>
        <w:t>назначение</w:t>
      </w:r>
      <w:r w:rsidR="00CE020A" w:rsidRPr="007646B3">
        <w:rPr>
          <w:rFonts w:ascii="Times New Roman" w:eastAsia="Times New Roman" w:hAnsi="Times New Roman" w:cs="Times New Roman"/>
          <w:spacing w:val="1"/>
          <w:sz w:val="24"/>
          <w:szCs w:val="24"/>
        </w:rPr>
        <w:t xml:space="preserve"> </w:t>
      </w:r>
      <w:r w:rsidR="00CE020A" w:rsidRPr="007646B3">
        <w:rPr>
          <w:rFonts w:ascii="Times New Roman" w:eastAsia="Times New Roman" w:hAnsi="Times New Roman" w:cs="Times New Roman"/>
          <w:spacing w:val="-1"/>
          <w:sz w:val="24"/>
          <w:szCs w:val="24"/>
        </w:rPr>
        <w:t>основного</w:t>
      </w:r>
      <w:r w:rsidR="00CE020A" w:rsidRPr="007646B3">
        <w:rPr>
          <w:rFonts w:ascii="Times New Roman" w:eastAsia="Times New Roman" w:hAnsi="Times New Roman" w:cs="Times New Roman"/>
          <w:sz w:val="24"/>
          <w:szCs w:val="24"/>
        </w:rPr>
        <w:t xml:space="preserve"> </w:t>
      </w:r>
      <w:r w:rsidR="00CE020A" w:rsidRPr="007646B3">
        <w:rPr>
          <w:rFonts w:ascii="Times New Roman" w:eastAsia="Times New Roman" w:hAnsi="Times New Roman" w:cs="Times New Roman"/>
          <w:spacing w:val="-1"/>
          <w:sz w:val="24"/>
          <w:szCs w:val="24"/>
        </w:rPr>
        <w:t>участка.</w:t>
      </w:r>
    </w:p>
    <w:p w:rsidR="00C86B36" w:rsidRDefault="00DF6FA6" w:rsidP="007646B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86B36">
        <w:rPr>
          <w:rFonts w:ascii="Times New Roman" w:eastAsia="Times New Roman" w:hAnsi="Times New Roman" w:cs="Times New Roman"/>
          <w:sz w:val="24"/>
          <w:szCs w:val="24"/>
        </w:rPr>
        <w:t xml:space="preserve">. </w:t>
      </w:r>
      <w:r w:rsidR="00C86B36" w:rsidRPr="00C86B36">
        <w:rPr>
          <w:rFonts w:ascii="Times New Roman" w:eastAsia="Times New Roman" w:hAnsi="Times New Roman" w:cs="Times New Roman"/>
          <w:sz w:val="24"/>
          <w:szCs w:val="24"/>
        </w:rPr>
        <w:t>Кровлю жилых домов и хозяйственных построек рекомендуется оборудовать снегоудерживающими и водоотводными устройствами и системами</w:t>
      </w:r>
      <w:r w:rsidR="000A1DA7">
        <w:rPr>
          <w:rFonts w:ascii="Times New Roman" w:eastAsia="Times New Roman" w:hAnsi="Times New Roman" w:cs="Times New Roman"/>
          <w:sz w:val="24"/>
          <w:szCs w:val="24"/>
        </w:rPr>
        <w:t>.</w:t>
      </w:r>
    </w:p>
    <w:p w:rsidR="000A1DA7" w:rsidRDefault="00DF6FA6" w:rsidP="000A1DA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A1DA7" w:rsidRPr="000A1DA7">
        <w:rPr>
          <w:rFonts w:ascii="Times New Roman" w:eastAsia="Times New Roman" w:hAnsi="Times New Roman" w:cs="Times New Roman"/>
          <w:sz w:val="24"/>
          <w:szCs w:val="24"/>
        </w:rPr>
        <w:t>. 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52263D" w:rsidRDefault="00DF6FA6" w:rsidP="000A1DA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52263D" w:rsidRPr="0052263D">
        <w:rPr>
          <w:rFonts w:ascii="Times New Roman" w:eastAsia="Times New Roman" w:hAnsi="Times New Roman" w:cs="Times New Roman"/>
          <w:sz w:val="24"/>
          <w:szCs w:val="24"/>
        </w:rPr>
        <w:t>. Параметры разрешенного строительства конкретного объекта строительства, не указанн</w:t>
      </w:r>
      <w:r w:rsidR="002A5322">
        <w:rPr>
          <w:rFonts w:ascii="Times New Roman" w:eastAsia="Times New Roman" w:hAnsi="Times New Roman" w:cs="Times New Roman"/>
          <w:sz w:val="24"/>
          <w:szCs w:val="24"/>
        </w:rPr>
        <w:t>ые</w:t>
      </w:r>
      <w:r w:rsidR="0052263D" w:rsidRPr="0052263D">
        <w:rPr>
          <w:rFonts w:ascii="Times New Roman" w:eastAsia="Times New Roman" w:hAnsi="Times New Roman" w:cs="Times New Roman"/>
          <w:sz w:val="24"/>
          <w:szCs w:val="24"/>
        </w:rPr>
        <w:t xml:space="preserve"> в настоящих Правилах, определяются в соответствии с местными нормативами и нормами градостроительного проектирования, сводами правил, техническими регламентами, санитарными нормами, национальных стандартов и т.д. и обосновываются проектной документацией, документацией по планировке территории.</w:t>
      </w:r>
    </w:p>
    <w:p w:rsidR="00E050D6" w:rsidRPr="00743887" w:rsidRDefault="00DF6FA6" w:rsidP="00743887">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743887">
        <w:rPr>
          <w:rFonts w:ascii="Times New Roman" w:hAnsi="Times New Roman" w:cs="Times New Roman"/>
          <w:color w:val="000000"/>
          <w:sz w:val="24"/>
          <w:szCs w:val="24"/>
        </w:rPr>
        <w:t>.</w:t>
      </w:r>
      <w:r w:rsidR="007D2543">
        <w:rPr>
          <w:rFonts w:ascii="Times New Roman" w:hAnsi="Times New Roman" w:cs="Times New Roman"/>
          <w:color w:val="000000"/>
          <w:sz w:val="24"/>
          <w:szCs w:val="24"/>
        </w:rPr>
        <w:t xml:space="preserve"> </w:t>
      </w:r>
      <w:r w:rsidR="00743887" w:rsidRPr="00743887">
        <w:rPr>
          <w:rFonts w:ascii="Times New Roman" w:hAnsi="Times New Roman" w:cs="Times New Roman"/>
          <w:color w:val="000000"/>
          <w:sz w:val="24"/>
          <w:szCs w:val="24"/>
        </w:rPr>
        <w:t>Н</w:t>
      </w:r>
      <w:r w:rsidR="00E050D6" w:rsidRPr="00743887">
        <w:rPr>
          <w:rFonts w:ascii="Times New Roman" w:hAnsi="Times New Roman" w:cs="Times New Roman"/>
          <w:color w:val="000000"/>
          <w:sz w:val="24"/>
          <w:szCs w:val="24"/>
        </w:rPr>
        <w:t>а территории застройки индивидуальными усадебными жилыми домами запрещается обустройство и строительство стоянок для грузового транспорта, транспорта для перевозки людей, находящегося в личной собственности, кроме автотранспорта грузоподъемностью менее 1,5 тонны. Запрещается парковать личный грузовой транспорт на улицах сельского поселения, за исключением специализированных мест для парковки.</w:t>
      </w:r>
    </w:p>
    <w:p w:rsidR="00E050D6" w:rsidRPr="00743887" w:rsidRDefault="00DF6FA6" w:rsidP="00743887">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743887">
        <w:rPr>
          <w:rFonts w:ascii="Times New Roman" w:hAnsi="Times New Roman" w:cs="Times New Roman"/>
          <w:color w:val="000000"/>
          <w:sz w:val="24"/>
          <w:szCs w:val="24"/>
        </w:rPr>
        <w:t xml:space="preserve">. </w:t>
      </w:r>
      <w:r w:rsidR="00743887" w:rsidRPr="00743887">
        <w:rPr>
          <w:rFonts w:ascii="Times New Roman" w:hAnsi="Times New Roman" w:cs="Times New Roman"/>
          <w:color w:val="000000"/>
          <w:sz w:val="24"/>
          <w:szCs w:val="24"/>
        </w:rPr>
        <w:t>В</w:t>
      </w:r>
      <w:r w:rsidR="00E050D6" w:rsidRPr="00743887">
        <w:rPr>
          <w:rFonts w:ascii="Times New Roman" w:hAnsi="Times New Roman" w:cs="Times New Roman"/>
          <w:color w:val="000000"/>
          <w:sz w:val="24"/>
          <w:szCs w:val="24"/>
        </w:rPr>
        <w:t>о встроенных или пристроенных к индивидуальному дому помещениях не допускается размещать: магазины строительных материалов, магазины с наличием взрывоопасных веществ и материалов, а также предприятия бытового обслуживания, в которых применяются легковоспламеняющиеся жидкости.</w:t>
      </w:r>
    </w:p>
    <w:p w:rsidR="007D2543" w:rsidRDefault="00DF6FA6" w:rsidP="007D2543">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w:t>
      </w:r>
      <w:r w:rsidR="007D2543">
        <w:rPr>
          <w:rFonts w:ascii="Times New Roman" w:hAnsi="Times New Roman" w:cs="Times New Roman"/>
          <w:color w:val="000000"/>
          <w:sz w:val="24"/>
          <w:szCs w:val="24"/>
        </w:rPr>
        <w:t xml:space="preserve">. </w:t>
      </w:r>
      <w:r w:rsidR="007D2543" w:rsidRPr="00743887">
        <w:rPr>
          <w:rFonts w:ascii="Times New Roman" w:hAnsi="Times New Roman" w:cs="Times New Roman"/>
          <w:color w:val="000000"/>
          <w:sz w:val="24"/>
          <w:szCs w:val="24"/>
        </w:rPr>
        <w:t>Максимальный класс опасности по санитарной классификации объектов капитального строительства, размещаемых на территории – V класс.</w:t>
      </w:r>
    </w:p>
    <w:p w:rsidR="000069F1" w:rsidRDefault="000069F1" w:rsidP="00F756AA">
      <w:pPr>
        <w:pStyle w:val="2"/>
        <w:spacing w:before="120" w:after="120" w:line="240" w:lineRule="auto"/>
        <w:rPr>
          <w:rFonts w:ascii="Times New Roman" w:eastAsia="Times New Roman" w:hAnsi="Times New Roman" w:cs="Times New Roman"/>
          <w:color w:val="auto"/>
        </w:rPr>
      </w:pPr>
      <w:bookmarkStart w:id="105" w:name="_Toc169684783"/>
      <w:r w:rsidRPr="000069F1">
        <w:rPr>
          <w:rFonts w:ascii="Times New Roman" w:eastAsia="Times New Roman" w:hAnsi="Times New Roman" w:cs="Times New Roman"/>
          <w:color w:val="auto"/>
          <w:spacing w:val="-1"/>
        </w:rPr>
        <w:t>ОБЩЕСТВЕННО-ДЕЛОВЫЕ</w:t>
      </w:r>
      <w:r w:rsidRPr="000069F1">
        <w:rPr>
          <w:rFonts w:ascii="Times New Roman" w:eastAsia="Times New Roman" w:hAnsi="Times New Roman" w:cs="Times New Roman"/>
          <w:color w:val="auto"/>
          <w:spacing w:val="27"/>
        </w:rPr>
        <w:t xml:space="preserve"> </w:t>
      </w:r>
      <w:r w:rsidRPr="000069F1">
        <w:rPr>
          <w:rFonts w:ascii="Times New Roman" w:eastAsia="Times New Roman" w:hAnsi="Times New Roman" w:cs="Times New Roman"/>
          <w:color w:val="auto"/>
        </w:rPr>
        <w:t>ЗОНЫ</w:t>
      </w:r>
      <w:bookmarkEnd w:id="105"/>
    </w:p>
    <w:p w:rsidR="000069F1" w:rsidRPr="000069F1" w:rsidRDefault="000069F1" w:rsidP="007D2543">
      <w:pPr>
        <w:pStyle w:val="2"/>
        <w:spacing w:before="120" w:after="120" w:line="240" w:lineRule="auto"/>
        <w:rPr>
          <w:rFonts w:ascii="Times New Roman" w:hAnsi="Times New Roman" w:cs="Times New Roman"/>
          <w:color w:val="auto"/>
        </w:rPr>
      </w:pPr>
      <w:bookmarkStart w:id="106" w:name="_Toc169684784"/>
      <w:r w:rsidRPr="000069F1">
        <w:rPr>
          <w:rFonts w:ascii="Times New Roman" w:hAnsi="Times New Roman" w:cs="Times New Roman"/>
          <w:color w:val="auto"/>
        </w:rPr>
        <w:t>ОД-1. Многофункциональная общественно-деловая зона</w:t>
      </w:r>
      <w:bookmarkEnd w:id="106"/>
    </w:p>
    <w:p w:rsidR="000069F1" w:rsidRPr="000069F1" w:rsidRDefault="000069F1" w:rsidP="000069F1">
      <w:pPr>
        <w:pStyle w:val="3"/>
        <w:spacing w:before="0" w:after="120" w:line="240" w:lineRule="auto"/>
        <w:rPr>
          <w:rFonts w:ascii="Times New Roman" w:eastAsia="Times New Roman" w:hAnsi="Times New Roman" w:cs="Times New Roman"/>
          <w:bCs w:val="0"/>
          <w:color w:val="auto"/>
          <w:sz w:val="26"/>
          <w:szCs w:val="26"/>
        </w:rPr>
      </w:pPr>
      <w:bookmarkStart w:id="107" w:name="_Toc169684785"/>
      <w:r w:rsidRPr="000069F1">
        <w:rPr>
          <w:rFonts w:ascii="Times New Roman" w:eastAsia="Times New Roman" w:hAnsi="Times New Roman" w:cs="Times New Roman"/>
          <w:color w:val="auto"/>
          <w:sz w:val="26"/>
          <w:szCs w:val="26"/>
        </w:rPr>
        <w:t xml:space="preserve">Статья </w:t>
      </w:r>
      <w:r w:rsidR="00284B5B">
        <w:rPr>
          <w:rFonts w:ascii="Times New Roman" w:eastAsia="Times New Roman" w:hAnsi="Times New Roman" w:cs="Times New Roman"/>
          <w:color w:val="auto"/>
          <w:sz w:val="26"/>
          <w:szCs w:val="26"/>
        </w:rPr>
        <w:t>4</w:t>
      </w:r>
      <w:r w:rsidR="00FB2C97">
        <w:rPr>
          <w:rFonts w:ascii="Times New Roman" w:eastAsia="Times New Roman" w:hAnsi="Times New Roman" w:cs="Times New Roman"/>
          <w:color w:val="auto"/>
          <w:sz w:val="26"/>
          <w:szCs w:val="26"/>
        </w:rPr>
        <w:t>6</w:t>
      </w:r>
      <w:r w:rsidRPr="000069F1">
        <w:rPr>
          <w:rFonts w:ascii="Times New Roman" w:eastAsia="Times New Roman" w:hAnsi="Times New Roman" w:cs="Times New Roman"/>
          <w:color w:val="auto"/>
          <w:sz w:val="26"/>
          <w:szCs w:val="26"/>
        </w:rPr>
        <w:t xml:space="preserve">. </w:t>
      </w:r>
      <w:r w:rsidRPr="000069F1">
        <w:rPr>
          <w:rFonts w:ascii="Times New Roman" w:eastAsia="Times New Roman" w:hAnsi="Times New Roman" w:cs="Times New Roman"/>
          <w:color w:val="auto"/>
          <w:spacing w:val="-1"/>
          <w:sz w:val="26"/>
          <w:szCs w:val="26"/>
        </w:rPr>
        <w:t>ОД-1.2.</w:t>
      </w:r>
      <w:r w:rsidRPr="000069F1">
        <w:rPr>
          <w:rFonts w:ascii="Times New Roman" w:eastAsia="Times New Roman" w:hAnsi="Times New Roman" w:cs="Times New Roman"/>
          <w:color w:val="auto"/>
          <w:sz w:val="26"/>
          <w:szCs w:val="26"/>
        </w:rPr>
        <w:t xml:space="preserve"> </w:t>
      </w:r>
      <w:r w:rsidRPr="000069F1">
        <w:rPr>
          <w:rFonts w:ascii="Times New Roman" w:eastAsia="Times New Roman" w:hAnsi="Times New Roman" w:cs="Times New Roman"/>
          <w:color w:val="auto"/>
          <w:spacing w:val="-1"/>
          <w:sz w:val="26"/>
          <w:szCs w:val="26"/>
        </w:rPr>
        <w:t>Зона</w:t>
      </w:r>
      <w:r w:rsidRPr="000069F1">
        <w:rPr>
          <w:rFonts w:ascii="Times New Roman" w:eastAsia="Times New Roman" w:hAnsi="Times New Roman" w:cs="Times New Roman"/>
          <w:color w:val="auto"/>
          <w:sz w:val="26"/>
          <w:szCs w:val="26"/>
        </w:rPr>
        <w:t xml:space="preserve"> </w:t>
      </w:r>
      <w:r w:rsidRPr="000069F1">
        <w:rPr>
          <w:rFonts w:ascii="Times New Roman" w:eastAsia="Times New Roman" w:hAnsi="Times New Roman" w:cs="Times New Roman"/>
          <w:color w:val="auto"/>
          <w:spacing w:val="-1"/>
          <w:sz w:val="26"/>
          <w:szCs w:val="26"/>
        </w:rPr>
        <w:t>делового,</w:t>
      </w:r>
      <w:r w:rsidRPr="000069F1">
        <w:rPr>
          <w:rFonts w:ascii="Times New Roman" w:eastAsia="Times New Roman" w:hAnsi="Times New Roman" w:cs="Times New Roman"/>
          <w:color w:val="auto"/>
          <w:sz w:val="26"/>
          <w:szCs w:val="26"/>
        </w:rPr>
        <w:t xml:space="preserve"> </w:t>
      </w:r>
      <w:r w:rsidRPr="000069F1">
        <w:rPr>
          <w:rFonts w:ascii="Times New Roman" w:eastAsia="Times New Roman" w:hAnsi="Times New Roman" w:cs="Times New Roman"/>
          <w:color w:val="auto"/>
          <w:spacing w:val="-1"/>
          <w:sz w:val="26"/>
          <w:szCs w:val="26"/>
        </w:rPr>
        <w:t>общественного</w:t>
      </w:r>
      <w:r w:rsidRPr="000069F1">
        <w:rPr>
          <w:rFonts w:ascii="Times New Roman" w:eastAsia="Times New Roman" w:hAnsi="Times New Roman" w:cs="Times New Roman"/>
          <w:color w:val="auto"/>
          <w:sz w:val="26"/>
          <w:szCs w:val="26"/>
        </w:rPr>
        <w:t xml:space="preserve"> и</w:t>
      </w:r>
      <w:r w:rsidRPr="000069F1">
        <w:rPr>
          <w:rFonts w:ascii="Times New Roman" w:eastAsia="Times New Roman" w:hAnsi="Times New Roman" w:cs="Times New Roman"/>
          <w:color w:val="auto"/>
          <w:spacing w:val="-2"/>
          <w:sz w:val="26"/>
          <w:szCs w:val="26"/>
        </w:rPr>
        <w:t xml:space="preserve"> </w:t>
      </w:r>
      <w:r w:rsidRPr="000069F1">
        <w:rPr>
          <w:rFonts w:ascii="Times New Roman" w:eastAsia="Times New Roman" w:hAnsi="Times New Roman" w:cs="Times New Roman"/>
          <w:color w:val="auto"/>
          <w:spacing w:val="-1"/>
          <w:sz w:val="26"/>
          <w:szCs w:val="26"/>
        </w:rPr>
        <w:t>коммерческого</w:t>
      </w:r>
      <w:r w:rsidRPr="000069F1">
        <w:rPr>
          <w:rFonts w:ascii="Times New Roman" w:eastAsia="Times New Roman" w:hAnsi="Times New Roman" w:cs="Times New Roman"/>
          <w:color w:val="auto"/>
          <w:sz w:val="26"/>
          <w:szCs w:val="26"/>
        </w:rPr>
        <w:t xml:space="preserve"> </w:t>
      </w:r>
      <w:r w:rsidRPr="000069F1">
        <w:rPr>
          <w:rFonts w:ascii="Times New Roman" w:eastAsia="Times New Roman" w:hAnsi="Times New Roman" w:cs="Times New Roman"/>
          <w:color w:val="auto"/>
          <w:spacing w:val="-1"/>
          <w:sz w:val="26"/>
          <w:szCs w:val="26"/>
        </w:rPr>
        <w:t>назначения</w:t>
      </w:r>
      <w:bookmarkEnd w:id="107"/>
    </w:p>
    <w:p w:rsidR="0067374F" w:rsidRDefault="00921E84" w:rsidP="0067374F">
      <w:pPr>
        <w:spacing w:after="120" w:line="240" w:lineRule="auto"/>
        <w:ind w:firstLine="709"/>
        <w:jc w:val="both"/>
        <w:rPr>
          <w:rFonts w:ascii="Times New Roman" w:eastAsia="Times New Roman" w:hAnsi="Times New Roman" w:cs="Times New Roman"/>
          <w:spacing w:val="-1"/>
          <w:sz w:val="26"/>
          <w:szCs w:val="26"/>
        </w:rPr>
      </w:pPr>
      <w:r w:rsidRPr="00921E84">
        <w:rPr>
          <w:rFonts w:ascii="Times New Roman" w:eastAsia="Times New Roman" w:hAnsi="Times New Roman" w:cs="Times New Roman"/>
          <w:spacing w:val="-1"/>
          <w:sz w:val="26"/>
          <w:szCs w:val="26"/>
        </w:rPr>
        <w:t>Зона выделяется с целью развития существующих и преобразуемых территорий, предназначенных для размещения административных учреждений, объектов делового, финансового назначения</w:t>
      </w:r>
      <w:r w:rsidR="00B039EB">
        <w:rPr>
          <w:rFonts w:ascii="Times New Roman" w:eastAsia="Times New Roman" w:hAnsi="Times New Roman" w:cs="Times New Roman"/>
          <w:spacing w:val="-1"/>
          <w:sz w:val="26"/>
          <w:szCs w:val="26"/>
        </w:rPr>
        <w:t>,</w:t>
      </w:r>
      <w:r w:rsidRPr="00921E84">
        <w:rPr>
          <w:rFonts w:ascii="Times New Roman" w:eastAsia="Times New Roman" w:hAnsi="Times New Roman" w:cs="Times New Roman"/>
          <w:spacing w:val="-1"/>
          <w:sz w:val="26"/>
          <w:szCs w:val="26"/>
        </w:rPr>
        <w:t xml:space="preserve"> объектов гостиничного обслуживания, зрелищных</w:t>
      </w:r>
      <w:r w:rsidR="00B039EB">
        <w:rPr>
          <w:rFonts w:ascii="Times New Roman" w:eastAsia="Times New Roman" w:hAnsi="Times New Roman" w:cs="Times New Roman"/>
          <w:spacing w:val="-1"/>
          <w:sz w:val="26"/>
          <w:szCs w:val="26"/>
        </w:rPr>
        <w:t xml:space="preserve"> объектов</w:t>
      </w:r>
      <w:r w:rsidRPr="00921E84">
        <w:rPr>
          <w:rFonts w:ascii="Times New Roman" w:eastAsia="Times New Roman" w:hAnsi="Times New Roman" w:cs="Times New Roman"/>
          <w:spacing w:val="-1"/>
          <w:sz w:val="26"/>
          <w:szCs w:val="26"/>
        </w:rPr>
        <w:t>, объектов для проведения научных исследований и изысканий, объектов инженерной и транспортной инфраструктуры</w:t>
      </w:r>
      <w:r w:rsidR="00016881">
        <w:rPr>
          <w:rFonts w:ascii="Times New Roman" w:eastAsia="Times New Roman" w:hAnsi="Times New Roman" w:cs="Times New Roman"/>
          <w:spacing w:val="-1"/>
          <w:sz w:val="26"/>
          <w:szCs w:val="26"/>
        </w:rPr>
        <w:t xml:space="preserve"> </w:t>
      </w:r>
      <w:r w:rsidR="00016881" w:rsidRPr="00016881">
        <w:rPr>
          <w:rFonts w:ascii="Times New Roman" w:eastAsia="Times New Roman" w:hAnsi="Times New Roman" w:cs="Times New Roman"/>
          <w:spacing w:val="-1"/>
          <w:sz w:val="26"/>
          <w:szCs w:val="26"/>
        </w:rPr>
        <w:t>при соблюдении нижеприведенных видов разрешенного использования недвижимости и параметров разрешенного строительства</w:t>
      </w:r>
      <w:r w:rsidRPr="00921E84">
        <w:rPr>
          <w:rFonts w:ascii="Times New Roman" w:eastAsia="Times New Roman" w:hAnsi="Times New Roman" w:cs="Times New Roman"/>
          <w:spacing w:val="-1"/>
          <w:sz w:val="26"/>
          <w:szCs w:val="26"/>
        </w:rPr>
        <w:t>.</w:t>
      </w:r>
    </w:p>
    <w:tbl>
      <w:tblPr>
        <w:tblStyle w:val="ac"/>
        <w:tblW w:w="9606" w:type="dxa"/>
        <w:tblLook w:val="04A0" w:firstRow="1" w:lastRow="0" w:firstColumn="1" w:lastColumn="0" w:noHBand="0" w:noVBand="1"/>
      </w:tblPr>
      <w:tblGrid>
        <w:gridCol w:w="1951"/>
        <w:gridCol w:w="7655"/>
      </w:tblGrid>
      <w:tr w:rsidR="0067374F" w:rsidRPr="00B91B48" w:rsidTr="00837C9B">
        <w:trPr>
          <w:tblHeader/>
        </w:trPr>
        <w:tc>
          <w:tcPr>
            <w:tcW w:w="1951" w:type="dxa"/>
          </w:tcPr>
          <w:p w:rsidR="0067374F" w:rsidRPr="00B91B48" w:rsidRDefault="0067374F" w:rsidP="00602A79">
            <w:pPr>
              <w:jc w:val="center"/>
              <w:textAlignment w:val="baseline"/>
              <w:rPr>
                <w:rFonts w:ascii="Times New Roman" w:eastAsia="Times New Roman" w:hAnsi="Times New Roman" w:cs="Times New Roman"/>
                <w:b/>
                <w:sz w:val="24"/>
                <w:szCs w:val="24"/>
                <w:lang w:eastAsia="ru-RU"/>
              </w:rPr>
            </w:pPr>
            <w:r w:rsidRPr="00B91B48">
              <w:rPr>
                <w:rFonts w:ascii="Times New Roman" w:eastAsia="Times New Roman" w:hAnsi="Times New Roman" w:cs="Times New Roman"/>
                <w:b/>
                <w:sz w:val="24"/>
                <w:szCs w:val="24"/>
                <w:lang w:eastAsia="ru-RU"/>
              </w:rPr>
              <w:t>Код вида разрешенного использования</w:t>
            </w:r>
          </w:p>
        </w:tc>
        <w:tc>
          <w:tcPr>
            <w:tcW w:w="7655" w:type="dxa"/>
          </w:tcPr>
          <w:p w:rsidR="0067374F" w:rsidRPr="00B91B48" w:rsidRDefault="0067374F" w:rsidP="00B64391">
            <w:pPr>
              <w:jc w:val="center"/>
              <w:textAlignment w:val="baseline"/>
              <w:rPr>
                <w:rFonts w:ascii="Times New Roman" w:eastAsia="Times New Roman" w:hAnsi="Times New Roman" w:cs="Times New Roman"/>
                <w:b/>
                <w:sz w:val="24"/>
                <w:szCs w:val="24"/>
                <w:lang w:eastAsia="ru-RU"/>
              </w:rPr>
            </w:pPr>
            <w:r w:rsidRPr="00B91B48">
              <w:rPr>
                <w:rFonts w:ascii="Times New Roman" w:eastAsia="Times New Roman" w:hAnsi="Times New Roman" w:cs="Times New Roman"/>
                <w:b/>
                <w:sz w:val="24"/>
                <w:szCs w:val="24"/>
                <w:lang w:eastAsia="ru-RU"/>
              </w:rPr>
              <w:t>Наименование вида разрешенного использования</w:t>
            </w:r>
            <w:r w:rsidRPr="00B91B48">
              <w:rPr>
                <w:rFonts w:ascii="Times New Roman" w:eastAsia="Times New Roman" w:hAnsi="Times New Roman" w:cs="Times New Roman"/>
                <w:b/>
                <w:sz w:val="24"/>
                <w:szCs w:val="24"/>
                <w:lang w:eastAsia="ru-RU"/>
              </w:rPr>
              <w:br/>
              <w:t>земельного участка</w:t>
            </w:r>
            <w:r w:rsidRPr="00B91B48">
              <w:rPr>
                <w:rFonts w:ascii="Times New Roman" w:hAnsi="Times New Roman" w:cs="Times New Roman"/>
                <w:sz w:val="24"/>
                <w:szCs w:val="24"/>
              </w:rPr>
              <w:t xml:space="preserve"> </w:t>
            </w:r>
            <w:r w:rsidRPr="00B91B48">
              <w:rPr>
                <w:rFonts w:ascii="Times New Roman" w:eastAsia="Times New Roman" w:hAnsi="Times New Roman" w:cs="Times New Roman"/>
                <w:b/>
                <w:sz w:val="24"/>
                <w:szCs w:val="24"/>
                <w:lang w:eastAsia="ru-RU"/>
              </w:rPr>
              <w:t>и объектов капитального строительства</w:t>
            </w:r>
          </w:p>
        </w:tc>
      </w:tr>
      <w:tr w:rsidR="0067374F" w:rsidRPr="00B91B48" w:rsidTr="00837C9B">
        <w:tc>
          <w:tcPr>
            <w:tcW w:w="9606" w:type="dxa"/>
            <w:gridSpan w:val="2"/>
          </w:tcPr>
          <w:p w:rsidR="0067374F" w:rsidRPr="00B91B48" w:rsidRDefault="0067374F" w:rsidP="00B64391">
            <w:pPr>
              <w:jc w:val="center"/>
              <w:textAlignment w:val="baseline"/>
              <w:rPr>
                <w:rFonts w:ascii="Times New Roman" w:eastAsia="Times New Roman" w:hAnsi="Times New Roman" w:cs="Times New Roman"/>
                <w:b/>
                <w:sz w:val="24"/>
                <w:szCs w:val="24"/>
                <w:lang w:eastAsia="ru-RU"/>
              </w:rPr>
            </w:pPr>
            <w:r w:rsidRPr="00B91B48">
              <w:rPr>
                <w:rFonts w:ascii="Times New Roman" w:eastAsia="Times New Roman" w:hAnsi="Times New Roman" w:cs="Times New Roman"/>
                <w:b/>
                <w:sz w:val="24"/>
                <w:szCs w:val="24"/>
                <w:lang w:eastAsia="ru-RU"/>
              </w:rPr>
              <w:t>Основные виды</w:t>
            </w:r>
          </w:p>
        </w:tc>
      </w:tr>
      <w:tr w:rsidR="00D63CFA" w:rsidRPr="00B91B48" w:rsidTr="00837C9B">
        <w:tc>
          <w:tcPr>
            <w:tcW w:w="1951" w:type="dxa"/>
          </w:tcPr>
          <w:p w:rsidR="00D63CFA" w:rsidRPr="00B91B48" w:rsidRDefault="00D63CFA" w:rsidP="00B6439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3.2.3</w:t>
            </w:r>
          </w:p>
        </w:tc>
        <w:tc>
          <w:tcPr>
            <w:tcW w:w="7655" w:type="dxa"/>
          </w:tcPr>
          <w:p w:rsidR="00D63CFA" w:rsidRPr="00B91B48" w:rsidRDefault="00D63CFA" w:rsidP="00B6439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Оказание услуг связи</w:t>
            </w:r>
          </w:p>
        </w:tc>
      </w:tr>
      <w:tr w:rsidR="00B91B48" w:rsidRPr="00B91B48" w:rsidTr="00837C9B">
        <w:tc>
          <w:tcPr>
            <w:tcW w:w="1951" w:type="dxa"/>
          </w:tcPr>
          <w:p w:rsidR="00B91B48" w:rsidRPr="00B91B48" w:rsidRDefault="00B91B48" w:rsidP="002246F8">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3.3</w:t>
            </w:r>
          </w:p>
        </w:tc>
        <w:tc>
          <w:tcPr>
            <w:tcW w:w="7655" w:type="dxa"/>
          </w:tcPr>
          <w:p w:rsidR="00B91B48" w:rsidRPr="00B91B48" w:rsidRDefault="00B91B48" w:rsidP="002246F8">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Бытовое обслуживание</w:t>
            </w:r>
          </w:p>
        </w:tc>
      </w:tr>
      <w:tr w:rsidR="00B91B48" w:rsidRPr="00B91B48" w:rsidTr="00837C9B">
        <w:tc>
          <w:tcPr>
            <w:tcW w:w="1951" w:type="dxa"/>
          </w:tcPr>
          <w:p w:rsidR="00B91B48" w:rsidRPr="00B91B48" w:rsidRDefault="00B91B48" w:rsidP="00B6439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3.8.1</w:t>
            </w:r>
          </w:p>
        </w:tc>
        <w:tc>
          <w:tcPr>
            <w:tcW w:w="7655" w:type="dxa"/>
          </w:tcPr>
          <w:p w:rsidR="00B91B48" w:rsidRPr="00B91B48" w:rsidRDefault="00B91B48" w:rsidP="00B6439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Государственное управление</w:t>
            </w:r>
          </w:p>
        </w:tc>
      </w:tr>
      <w:tr w:rsidR="00B91B48" w:rsidRPr="00B91B48" w:rsidTr="00837C9B">
        <w:tc>
          <w:tcPr>
            <w:tcW w:w="1951" w:type="dxa"/>
          </w:tcPr>
          <w:p w:rsidR="00B91B48" w:rsidRPr="00B91B48" w:rsidRDefault="00B91B48" w:rsidP="00B6439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4.1</w:t>
            </w:r>
          </w:p>
        </w:tc>
        <w:tc>
          <w:tcPr>
            <w:tcW w:w="7655" w:type="dxa"/>
          </w:tcPr>
          <w:p w:rsidR="00B91B48" w:rsidRPr="00B91B48" w:rsidRDefault="00B91B48" w:rsidP="00B6439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Деловое управление</w:t>
            </w:r>
          </w:p>
        </w:tc>
      </w:tr>
      <w:tr w:rsidR="00227F74" w:rsidRPr="00B91B48" w:rsidTr="00837C9B">
        <w:tc>
          <w:tcPr>
            <w:tcW w:w="1951" w:type="dxa"/>
          </w:tcPr>
          <w:p w:rsidR="00227F74" w:rsidRPr="00B91B48" w:rsidRDefault="00227F74" w:rsidP="009F5224">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4.2</w:t>
            </w:r>
          </w:p>
        </w:tc>
        <w:tc>
          <w:tcPr>
            <w:tcW w:w="7655" w:type="dxa"/>
          </w:tcPr>
          <w:p w:rsidR="00227F74" w:rsidRPr="00B91B48" w:rsidRDefault="00227F74" w:rsidP="009F5224">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Объекты торговли (торговые центры, торгово-развлекательные центры (комплексы))</w:t>
            </w:r>
          </w:p>
        </w:tc>
      </w:tr>
      <w:tr w:rsidR="00227F74" w:rsidRPr="00B91B48" w:rsidTr="00837C9B">
        <w:tc>
          <w:tcPr>
            <w:tcW w:w="1951" w:type="dxa"/>
          </w:tcPr>
          <w:p w:rsidR="00227F74" w:rsidRPr="00B91B48" w:rsidRDefault="00227F74" w:rsidP="009F5224">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4.3</w:t>
            </w:r>
          </w:p>
        </w:tc>
        <w:tc>
          <w:tcPr>
            <w:tcW w:w="7655" w:type="dxa"/>
          </w:tcPr>
          <w:p w:rsidR="00227F74" w:rsidRPr="00B91B48" w:rsidRDefault="00227F74" w:rsidP="009F5224">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Рынки</w:t>
            </w:r>
          </w:p>
        </w:tc>
      </w:tr>
      <w:tr w:rsidR="00227F74" w:rsidRPr="00B91B48" w:rsidTr="00837C9B">
        <w:tc>
          <w:tcPr>
            <w:tcW w:w="1951" w:type="dxa"/>
          </w:tcPr>
          <w:p w:rsidR="00227F74" w:rsidRPr="00B91B48" w:rsidRDefault="00227F74" w:rsidP="009F5224">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4.4</w:t>
            </w:r>
          </w:p>
        </w:tc>
        <w:tc>
          <w:tcPr>
            <w:tcW w:w="7655" w:type="dxa"/>
          </w:tcPr>
          <w:p w:rsidR="00227F74" w:rsidRPr="00B91B48" w:rsidRDefault="00227F74" w:rsidP="009F5224">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Магазины</w:t>
            </w:r>
          </w:p>
        </w:tc>
      </w:tr>
      <w:tr w:rsidR="00227F74" w:rsidRPr="00B91B48" w:rsidTr="00837C9B">
        <w:tc>
          <w:tcPr>
            <w:tcW w:w="1951" w:type="dxa"/>
          </w:tcPr>
          <w:p w:rsidR="00227F74" w:rsidRPr="00B91B48" w:rsidRDefault="00227F74" w:rsidP="00B6439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4.5</w:t>
            </w:r>
          </w:p>
        </w:tc>
        <w:tc>
          <w:tcPr>
            <w:tcW w:w="7655" w:type="dxa"/>
          </w:tcPr>
          <w:p w:rsidR="00227F74" w:rsidRPr="00B91B48" w:rsidRDefault="00227F74" w:rsidP="00B6439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Банковская и страховая деятельность</w:t>
            </w:r>
          </w:p>
        </w:tc>
      </w:tr>
      <w:tr w:rsidR="00227F74" w:rsidRPr="00B91B48" w:rsidTr="00837C9B">
        <w:tc>
          <w:tcPr>
            <w:tcW w:w="1951" w:type="dxa"/>
          </w:tcPr>
          <w:p w:rsidR="00227F74" w:rsidRPr="00B91B48" w:rsidRDefault="00227F74" w:rsidP="009F5224">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4.6</w:t>
            </w:r>
          </w:p>
        </w:tc>
        <w:tc>
          <w:tcPr>
            <w:tcW w:w="7655" w:type="dxa"/>
          </w:tcPr>
          <w:p w:rsidR="00227F74" w:rsidRPr="00B91B48" w:rsidRDefault="00227F74" w:rsidP="009F5224">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Общественное питание</w:t>
            </w:r>
          </w:p>
        </w:tc>
      </w:tr>
      <w:tr w:rsidR="00400D8D" w:rsidRPr="00B91B48" w:rsidTr="00837C9B">
        <w:tc>
          <w:tcPr>
            <w:tcW w:w="1951" w:type="dxa"/>
          </w:tcPr>
          <w:p w:rsidR="00400D8D" w:rsidRPr="00B91B48" w:rsidRDefault="00400D8D" w:rsidP="009F5224">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4.7</w:t>
            </w:r>
          </w:p>
        </w:tc>
        <w:tc>
          <w:tcPr>
            <w:tcW w:w="7655" w:type="dxa"/>
          </w:tcPr>
          <w:p w:rsidR="00400D8D" w:rsidRPr="00B91B48" w:rsidRDefault="00400D8D" w:rsidP="009F5224">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Гостиничное обслуживание</w:t>
            </w:r>
          </w:p>
        </w:tc>
      </w:tr>
      <w:tr w:rsidR="00400D8D" w:rsidRPr="00B91B48" w:rsidTr="00837C9B">
        <w:tc>
          <w:tcPr>
            <w:tcW w:w="1951" w:type="dxa"/>
          </w:tcPr>
          <w:p w:rsidR="00400D8D" w:rsidRPr="00B91B48" w:rsidRDefault="00400D8D" w:rsidP="00017B01">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4.9.2</w:t>
            </w:r>
          </w:p>
        </w:tc>
        <w:tc>
          <w:tcPr>
            <w:tcW w:w="7655" w:type="dxa"/>
          </w:tcPr>
          <w:p w:rsidR="00400D8D" w:rsidRPr="00B91B48" w:rsidRDefault="00400D8D" w:rsidP="00017B0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Стоянка транспортных средств</w:t>
            </w:r>
          </w:p>
        </w:tc>
      </w:tr>
      <w:tr w:rsidR="00400D8D" w:rsidRPr="00B91B48" w:rsidTr="00837C9B">
        <w:tc>
          <w:tcPr>
            <w:tcW w:w="1951" w:type="dxa"/>
          </w:tcPr>
          <w:p w:rsidR="00400D8D" w:rsidRPr="00B91B48" w:rsidRDefault="00400D8D" w:rsidP="00B64391">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9.3</w:t>
            </w:r>
          </w:p>
        </w:tc>
        <w:tc>
          <w:tcPr>
            <w:tcW w:w="7655" w:type="dxa"/>
          </w:tcPr>
          <w:p w:rsidR="00400D8D" w:rsidRPr="00B91B48" w:rsidRDefault="00400D8D" w:rsidP="00B6439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Историко-культурная деятельность</w:t>
            </w:r>
          </w:p>
        </w:tc>
      </w:tr>
      <w:tr w:rsidR="00400D8D" w:rsidRPr="00B91B48" w:rsidTr="00837C9B">
        <w:tc>
          <w:tcPr>
            <w:tcW w:w="9606" w:type="dxa"/>
            <w:gridSpan w:val="2"/>
          </w:tcPr>
          <w:p w:rsidR="00400D8D" w:rsidRPr="00B91B48" w:rsidRDefault="00400D8D" w:rsidP="00B64391">
            <w:pPr>
              <w:jc w:val="center"/>
              <w:rPr>
                <w:rFonts w:ascii="Times New Roman" w:eastAsia="Times New Roman" w:hAnsi="Times New Roman" w:cs="Times New Roman"/>
                <w:spacing w:val="-1"/>
                <w:sz w:val="24"/>
                <w:szCs w:val="24"/>
              </w:rPr>
            </w:pPr>
            <w:r w:rsidRPr="00B91B48">
              <w:rPr>
                <w:rFonts w:ascii="Times New Roman" w:eastAsia="Times New Roman" w:hAnsi="Times New Roman" w:cs="Times New Roman"/>
                <w:b/>
                <w:spacing w:val="-1"/>
                <w:sz w:val="24"/>
                <w:szCs w:val="24"/>
              </w:rPr>
              <w:t>Условно разрешенные виды</w:t>
            </w:r>
          </w:p>
        </w:tc>
      </w:tr>
      <w:tr w:rsidR="00400D8D" w:rsidRPr="00B91B48" w:rsidTr="00837C9B">
        <w:tc>
          <w:tcPr>
            <w:tcW w:w="1951" w:type="dxa"/>
          </w:tcPr>
          <w:p w:rsidR="00400D8D" w:rsidRPr="00B91B48" w:rsidRDefault="00400D8D" w:rsidP="00017B01">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3.1.1</w:t>
            </w:r>
          </w:p>
        </w:tc>
        <w:tc>
          <w:tcPr>
            <w:tcW w:w="7655" w:type="dxa"/>
          </w:tcPr>
          <w:p w:rsidR="00400D8D" w:rsidRPr="00B91B48" w:rsidRDefault="00400D8D" w:rsidP="00017B0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Предоставление коммунальных услуг</w:t>
            </w:r>
          </w:p>
        </w:tc>
      </w:tr>
      <w:tr w:rsidR="00400D8D" w:rsidRPr="00B91B48" w:rsidTr="00837C9B">
        <w:tc>
          <w:tcPr>
            <w:tcW w:w="1951" w:type="dxa"/>
          </w:tcPr>
          <w:p w:rsidR="00400D8D" w:rsidRPr="00B91B48" w:rsidRDefault="00400D8D" w:rsidP="00B6439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3.7.1</w:t>
            </w:r>
          </w:p>
        </w:tc>
        <w:tc>
          <w:tcPr>
            <w:tcW w:w="7655" w:type="dxa"/>
          </w:tcPr>
          <w:p w:rsidR="00400D8D" w:rsidRPr="00B91B48" w:rsidRDefault="00400D8D" w:rsidP="00B6439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Осуществление религиозных обрядов</w:t>
            </w:r>
          </w:p>
        </w:tc>
      </w:tr>
      <w:tr w:rsidR="000A4F27" w:rsidRPr="00B91B48" w:rsidTr="00837C9B">
        <w:tc>
          <w:tcPr>
            <w:tcW w:w="1951" w:type="dxa"/>
          </w:tcPr>
          <w:p w:rsidR="000A4F27" w:rsidRPr="00D601AD" w:rsidRDefault="000A4F27" w:rsidP="009F52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4.8.1</w:t>
            </w:r>
          </w:p>
        </w:tc>
        <w:tc>
          <w:tcPr>
            <w:tcW w:w="7655" w:type="dxa"/>
          </w:tcPr>
          <w:p w:rsidR="000A4F27" w:rsidRPr="00D601AD" w:rsidRDefault="000A4F27" w:rsidP="009F5224">
            <w:pPr>
              <w:rPr>
                <w:rFonts w:ascii="Times New Roman" w:eastAsia="Times New Roman" w:hAnsi="Times New Roman" w:cs="Times New Roman"/>
                <w:sz w:val="24"/>
                <w:szCs w:val="24"/>
                <w:lang w:eastAsia="ru-RU"/>
              </w:rPr>
            </w:pPr>
            <w:r w:rsidRPr="0052263D">
              <w:rPr>
                <w:rFonts w:ascii="Times New Roman" w:eastAsia="Times New Roman" w:hAnsi="Times New Roman" w:cs="Times New Roman"/>
                <w:sz w:val="24"/>
                <w:szCs w:val="24"/>
                <w:lang w:eastAsia="ru-RU"/>
              </w:rPr>
              <w:t>Развлекательные мероприятия</w:t>
            </w:r>
          </w:p>
        </w:tc>
      </w:tr>
      <w:tr w:rsidR="009B0771" w:rsidRPr="00B91B48" w:rsidTr="00837C9B">
        <w:tc>
          <w:tcPr>
            <w:tcW w:w="1951" w:type="dxa"/>
          </w:tcPr>
          <w:p w:rsidR="009B0771" w:rsidRPr="00B91B48" w:rsidRDefault="009B0771" w:rsidP="00B6439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6.8</w:t>
            </w:r>
          </w:p>
        </w:tc>
        <w:tc>
          <w:tcPr>
            <w:tcW w:w="7655" w:type="dxa"/>
          </w:tcPr>
          <w:p w:rsidR="009B0771" w:rsidRPr="00B91B48" w:rsidRDefault="009B0771" w:rsidP="00B6439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Связь</w:t>
            </w:r>
          </w:p>
        </w:tc>
      </w:tr>
      <w:tr w:rsidR="009B0771" w:rsidRPr="00B91B48" w:rsidTr="00837C9B">
        <w:tc>
          <w:tcPr>
            <w:tcW w:w="1951" w:type="dxa"/>
          </w:tcPr>
          <w:p w:rsidR="009B0771" w:rsidRPr="00B91B48" w:rsidRDefault="009B0771" w:rsidP="00B6439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7.2.3</w:t>
            </w:r>
          </w:p>
        </w:tc>
        <w:tc>
          <w:tcPr>
            <w:tcW w:w="7655" w:type="dxa"/>
          </w:tcPr>
          <w:p w:rsidR="009B0771" w:rsidRPr="00B91B48" w:rsidRDefault="009B0771" w:rsidP="00B6439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Стоянки транспорта общего пользования</w:t>
            </w:r>
          </w:p>
        </w:tc>
      </w:tr>
      <w:tr w:rsidR="009B0771" w:rsidRPr="00B91B48" w:rsidTr="00837C9B">
        <w:tc>
          <w:tcPr>
            <w:tcW w:w="1951" w:type="dxa"/>
          </w:tcPr>
          <w:p w:rsidR="009B0771" w:rsidRPr="00B91B48" w:rsidRDefault="009B0771" w:rsidP="009F5224">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8.3</w:t>
            </w:r>
          </w:p>
        </w:tc>
        <w:tc>
          <w:tcPr>
            <w:tcW w:w="7655" w:type="dxa"/>
          </w:tcPr>
          <w:p w:rsidR="009B0771" w:rsidRPr="00B91B48" w:rsidRDefault="009B0771" w:rsidP="009F5224">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Обеспечение внутреннего правопорядка</w:t>
            </w:r>
          </w:p>
        </w:tc>
      </w:tr>
      <w:tr w:rsidR="009B0771" w:rsidRPr="00B91B48" w:rsidTr="00837C9B">
        <w:tc>
          <w:tcPr>
            <w:tcW w:w="9606" w:type="dxa"/>
            <w:gridSpan w:val="2"/>
          </w:tcPr>
          <w:p w:rsidR="009B0771" w:rsidRPr="00B91B48" w:rsidRDefault="009B0771" w:rsidP="00B6439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b/>
                <w:sz w:val="24"/>
                <w:szCs w:val="24"/>
                <w:lang w:eastAsia="ru-RU"/>
              </w:rPr>
              <w:t>Вспомогательные виды</w:t>
            </w:r>
          </w:p>
        </w:tc>
      </w:tr>
      <w:tr w:rsidR="003B2E6F" w:rsidRPr="00B91B48" w:rsidTr="00837C9B">
        <w:tc>
          <w:tcPr>
            <w:tcW w:w="1951" w:type="dxa"/>
          </w:tcPr>
          <w:p w:rsidR="003B2E6F" w:rsidRPr="00190351" w:rsidRDefault="003B2E6F" w:rsidP="006940C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c>
          <w:tcPr>
            <w:tcW w:w="7655" w:type="dxa"/>
          </w:tcPr>
          <w:p w:rsidR="003B2E6F" w:rsidRPr="00190351" w:rsidRDefault="003B2E6F" w:rsidP="006940CF">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r>
    </w:tbl>
    <w:p w:rsidR="005505B0" w:rsidRPr="005505B0" w:rsidRDefault="005505B0" w:rsidP="005505B0">
      <w:pPr>
        <w:tabs>
          <w:tab w:val="decimal" w:pos="0"/>
        </w:tabs>
        <w:spacing w:after="0" w:line="240" w:lineRule="auto"/>
        <w:jc w:val="center"/>
        <w:rPr>
          <w:rFonts w:ascii="Times New Roman" w:eastAsia="Times New Roman" w:hAnsi="Times New Roman" w:cs="Times New Roman"/>
          <w:sz w:val="26"/>
          <w:szCs w:val="26"/>
          <w:lang w:eastAsia="ru-RU"/>
        </w:rPr>
      </w:pPr>
    </w:p>
    <w:p w:rsidR="005505B0" w:rsidRPr="005505B0" w:rsidRDefault="005505B0" w:rsidP="005505B0">
      <w:pPr>
        <w:spacing w:after="0"/>
        <w:jc w:val="center"/>
        <w:rPr>
          <w:rFonts w:ascii="Times New Roman" w:eastAsia="Times New Roman" w:hAnsi="Times New Roman" w:cs="Times New Roman"/>
          <w:sz w:val="26"/>
          <w:szCs w:val="26"/>
          <w:lang w:eastAsia="ru-RU"/>
        </w:rPr>
      </w:pPr>
      <w:r w:rsidRPr="005505B0">
        <w:rPr>
          <w:rFonts w:ascii="Times New Roman" w:eastAsia="Times New Roman" w:hAnsi="Times New Roman" w:cs="Times New Roman"/>
          <w:sz w:val="26"/>
          <w:szCs w:val="26"/>
          <w:lang w:eastAsia="ru-RU"/>
        </w:rPr>
        <w:br w:type="page"/>
      </w:r>
    </w:p>
    <w:p w:rsidR="004810E2" w:rsidRDefault="004810E2" w:rsidP="005505B0">
      <w:pPr>
        <w:tabs>
          <w:tab w:val="decimal" w:pos="0"/>
        </w:tabs>
        <w:spacing w:after="0" w:line="240" w:lineRule="auto"/>
        <w:jc w:val="center"/>
        <w:rPr>
          <w:rFonts w:ascii="Times New Roman" w:eastAsia="Times New Roman" w:hAnsi="Times New Roman" w:cs="Times New Roman"/>
          <w:sz w:val="26"/>
          <w:szCs w:val="26"/>
          <w:lang w:eastAsia="ru-RU"/>
        </w:rPr>
      </w:pPr>
      <w:r w:rsidRPr="00D464BA">
        <w:rPr>
          <w:rFonts w:ascii="Times New Roman" w:eastAsia="Times New Roman" w:hAnsi="Times New Roman" w:cs="Times New Roman"/>
          <w:b/>
          <w:sz w:val="26"/>
          <w:szCs w:val="26"/>
          <w:lang w:eastAsia="ru-RU"/>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27F74" w:rsidRDefault="00230FB5" w:rsidP="00227F74">
      <w:pPr>
        <w:tabs>
          <w:tab w:val="decimal" w:pos="0"/>
        </w:tabs>
        <w:spacing w:after="12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4810E2">
        <w:rPr>
          <w:rFonts w:ascii="Times New Roman" w:eastAsia="Times New Roman" w:hAnsi="Times New Roman" w:cs="Times New Roman"/>
          <w:sz w:val="26"/>
          <w:szCs w:val="26"/>
          <w:lang w:eastAsia="ru-RU"/>
        </w:rPr>
        <w:t>. </w:t>
      </w:r>
      <w:r w:rsidR="004810E2" w:rsidRPr="004A5471">
        <w:rPr>
          <w:rFonts w:ascii="Times New Roman" w:eastAsia="Times New Roman" w:hAnsi="Times New Roman" w:cs="Times New Roman"/>
          <w:sz w:val="26"/>
          <w:szCs w:val="26"/>
          <w:lang w:eastAsia="ru-RU"/>
        </w:rPr>
        <w:t>Предельные (минимальные и максимальные) размеры земельных участков</w:t>
      </w:r>
      <w:r w:rsidR="004810E2">
        <w:rPr>
          <w:rFonts w:ascii="Times New Roman" w:eastAsia="Times New Roman" w:hAnsi="Times New Roman" w:cs="Times New Roman"/>
          <w:sz w:val="26"/>
          <w:szCs w:val="26"/>
          <w:lang w:eastAsia="ru-RU"/>
        </w:rPr>
        <w:t>:</w:t>
      </w:r>
    </w:p>
    <w:tbl>
      <w:tblPr>
        <w:tblStyle w:val="ac"/>
        <w:tblW w:w="9606" w:type="dxa"/>
        <w:tblLook w:val="04A0" w:firstRow="1" w:lastRow="0" w:firstColumn="1" w:lastColumn="0" w:noHBand="0" w:noVBand="1"/>
      </w:tblPr>
      <w:tblGrid>
        <w:gridCol w:w="959"/>
        <w:gridCol w:w="4678"/>
        <w:gridCol w:w="1984"/>
        <w:gridCol w:w="1985"/>
      </w:tblGrid>
      <w:tr w:rsidR="004C6DF7" w:rsidRPr="00837C9B" w:rsidTr="00B47C2A">
        <w:trPr>
          <w:tblHeader/>
        </w:trPr>
        <w:tc>
          <w:tcPr>
            <w:tcW w:w="959" w:type="dxa"/>
            <w:vMerge w:val="restart"/>
          </w:tcPr>
          <w:p w:rsidR="004C6DF7" w:rsidRPr="00837C9B" w:rsidRDefault="004C6DF7" w:rsidP="005505B0">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Код</w:t>
            </w:r>
          </w:p>
        </w:tc>
        <w:tc>
          <w:tcPr>
            <w:tcW w:w="4678" w:type="dxa"/>
            <w:vMerge w:val="restart"/>
          </w:tcPr>
          <w:p w:rsidR="004C6DF7" w:rsidRPr="00837C9B" w:rsidRDefault="004C6DF7" w:rsidP="005505B0">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Наименование вида</w:t>
            </w:r>
            <w:r w:rsidR="00837C9B" w:rsidRPr="00837C9B">
              <w:rPr>
                <w:rFonts w:ascii="Times New Roman" w:eastAsia="Times New Roman" w:hAnsi="Times New Roman" w:cs="Times New Roman"/>
                <w:b/>
                <w:sz w:val="24"/>
                <w:szCs w:val="24"/>
                <w:lang w:eastAsia="ru-RU"/>
              </w:rPr>
              <w:br/>
            </w:r>
            <w:r w:rsidRPr="00837C9B">
              <w:rPr>
                <w:rFonts w:ascii="Times New Roman" w:eastAsia="Times New Roman" w:hAnsi="Times New Roman" w:cs="Times New Roman"/>
                <w:b/>
                <w:sz w:val="24"/>
                <w:szCs w:val="24"/>
                <w:lang w:eastAsia="ru-RU"/>
              </w:rPr>
              <w:t xml:space="preserve">разрешенного использования </w:t>
            </w:r>
          </w:p>
        </w:tc>
        <w:tc>
          <w:tcPr>
            <w:tcW w:w="3969" w:type="dxa"/>
            <w:gridSpan w:val="2"/>
          </w:tcPr>
          <w:p w:rsidR="004C6DF7" w:rsidRPr="00837C9B" w:rsidRDefault="004C6DF7" w:rsidP="005505B0">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Размер земельных участков</w:t>
            </w:r>
            <w:r w:rsidR="00837C9B" w:rsidRPr="00837C9B">
              <w:rPr>
                <w:rFonts w:ascii="Times New Roman" w:eastAsia="Times New Roman" w:hAnsi="Times New Roman" w:cs="Times New Roman"/>
                <w:b/>
                <w:sz w:val="24"/>
                <w:szCs w:val="24"/>
                <w:lang w:eastAsia="ru-RU"/>
              </w:rPr>
              <w:t xml:space="preserve">, </w:t>
            </w:r>
            <w:r w:rsidR="00227F74">
              <w:rPr>
                <w:rFonts w:ascii="Times New Roman" w:eastAsia="Times New Roman" w:hAnsi="Times New Roman" w:cs="Times New Roman"/>
                <w:b/>
                <w:sz w:val="24"/>
                <w:szCs w:val="24"/>
                <w:lang w:eastAsia="ru-RU"/>
              </w:rPr>
              <w:t xml:space="preserve">кв. </w:t>
            </w:r>
            <w:r w:rsidR="00837C9B" w:rsidRPr="00837C9B">
              <w:rPr>
                <w:rFonts w:ascii="Times New Roman" w:eastAsia="Times New Roman" w:hAnsi="Times New Roman" w:cs="Times New Roman"/>
                <w:b/>
                <w:sz w:val="24"/>
                <w:szCs w:val="24"/>
                <w:lang w:eastAsia="ru-RU"/>
              </w:rPr>
              <w:t>м</w:t>
            </w:r>
          </w:p>
        </w:tc>
      </w:tr>
      <w:tr w:rsidR="004C6DF7" w:rsidRPr="00837C9B" w:rsidTr="00B47C2A">
        <w:trPr>
          <w:tblHeader/>
        </w:trPr>
        <w:tc>
          <w:tcPr>
            <w:tcW w:w="959" w:type="dxa"/>
            <w:vMerge/>
          </w:tcPr>
          <w:p w:rsidR="004C6DF7" w:rsidRPr="00837C9B" w:rsidRDefault="004C6DF7" w:rsidP="005505B0">
            <w:pPr>
              <w:jc w:val="center"/>
              <w:textAlignment w:val="baseline"/>
              <w:rPr>
                <w:rFonts w:ascii="Times New Roman" w:eastAsia="Times New Roman" w:hAnsi="Times New Roman" w:cs="Times New Roman"/>
                <w:b/>
                <w:sz w:val="24"/>
                <w:szCs w:val="24"/>
                <w:lang w:eastAsia="ru-RU"/>
              </w:rPr>
            </w:pPr>
          </w:p>
        </w:tc>
        <w:tc>
          <w:tcPr>
            <w:tcW w:w="4678" w:type="dxa"/>
            <w:vMerge/>
          </w:tcPr>
          <w:p w:rsidR="004C6DF7" w:rsidRPr="00837C9B" w:rsidRDefault="004C6DF7" w:rsidP="005505B0">
            <w:pPr>
              <w:jc w:val="center"/>
              <w:textAlignment w:val="baseline"/>
              <w:rPr>
                <w:rFonts w:ascii="Times New Roman" w:eastAsia="Times New Roman" w:hAnsi="Times New Roman" w:cs="Times New Roman"/>
                <w:b/>
                <w:sz w:val="24"/>
                <w:szCs w:val="24"/>
                <w:lang w:eastAsia="ru-RU"/>
              </w:rPr>
            </w:pPr>
          </w:p>
        </w:tc>
        <w:tc>
          <w:tcPr>
            <w:tcW w:w="1984" w:type="dxa"/>
          </w:tcPr>
          <w:p w:rsidR="004C6DF7" w:rsidRPr="00837C9B" w:rsidRDefault="004C6DF7" w:rsidP="005505B0">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минимальный</w:t>
            </w:r>
          </w:p>
        </w:tc>
        <w:tc>
          <w:tcPr>
            <w:tcW w:w="1985" w:type="dxa"/>
          </w:tcPr>
          <w:p w:rsidR="004C6DF7" w:rsidRPr="00837C9B" w:rsidRDefault="004C6DF7" w:rsidP="005505B0">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максимальный</w:t>
            </w:r>
          </w:p>
        </w:tc>
      </w:tr>
      <w:tr w:rsidR="004C6DF7" w:rsidRPr="00837C9B" w:rsidTr="00B47C2A">
        <w:tc>
          <w:tcPr>
            <w:tcW w:w="9606" w:type="dxa"/>
            <w:gridSpan w:val="4"/>
          </w:tcPr>
          <w:p w:rsidR="004C6DF7" w:rsidRPr="00837C9B" w:rsidRDefault="004C6DF7" w:rsidP="005505B0">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Основные виды</w:t>
            </w:r>
          </w:p>
        </w:tc>
      </w:tr>
      <w:tr w:rsidR="00336EA0" w:rsidRPr="00837C9B" w:rsidTr="00A7699C">
        <w:tc>
          <w:tcPr>
            <w:tcW w:w="959" w:type="dxa"/>
          </w:tcPr>
          <w:p w:rsidR="00336EA0" w:rsidRPr="00B91B48" w:rsidRDefault="00336EA0" w:rsidP="005505B0">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3.2.3</w:t>
            </w:r>
          </w:p>
        </w:tc>
        <w:tc>
          <w:tcPr>
            <w:tcW w:w="4678" w:type="dxa"/>
          </w:tcPr>
          <w:p w:rsidR="00336EA0" w:rsidRDefault="00336EA0" w:rsidP="005505B0">
            <w:pPr>
              <w:rPr>
                <w:rFonts w:ascii="Times New Roman" w:eastAsia="Times New Roman" w:hAnsi="Times New Roman" w:cs="Times New Roman"/>
                <w:sz w:val="24"/>
                <w:szCs w:val="24"/>
                <w:lang w:eastAsia="ru-RU"/>
              </w:rPr>
            </w:pPr>
            <w:r w:rsidRPr="00807CC4">
              <w:rPr>
                <w:rFonts w:ascii="Times New Roman" w:eastAsia="Times New Roman" w:hAnsi="Times New Roman" w:cs="Times New Roman"/>
                <w:sz w:val="24"/>
                <w:szCs w:val="24"/>
                <w:lang w:eastAsia="ru-RU"/>
              </w:rPr>
              <w:t>Оказание услуг связи</w:t>
            </w:r>
            <w:r>
              <w:rPr>
                <w:rFonts w:ascii="Times New Roman" w:eastAsia="Times New Roman" w:hAnsi="Times New Roman" w:cs="Times New Roman"/>
                <w:sz w:val="24"/>
                <w:szCs w:val="24"/>
                <w:lang w:eastAsia="ru-RU"/>
              </w:rPr>
              <w:t xml:space="preserve"> с численностью:</w:t>
            </w:r>
          </w:p>
          <w:p w:rsidR="00336EA0" w:rsidRPr="00647CB9" w:rsidRDefault="00336EA0" w:rsidP="005505B0">
            <w:pPr>
              <w:pStyle w:val="ab"/>
              <w:numPr>
                <w:ilvl w:val="0"/>
                <w:numId w:val="54"/>
              </w:numPr>
              <w:rPr>
                <w:rFonts w:ascii="Times New Roman" w:eastAsia="Times New Roman" w:hAnsi="Times New Roman" w:cs="Times New Roman"/>
                <w:sz w:val="24"/>
                <w:szCs w:val="24"/>
                <w:lang w:eastAsia="ru-RU"/>
              </w:rPr>
            </w:pPr>
            <w:r w:rsidRPr="00647CB9">
              <w:rPr>
                <w:rFonts w:ascii="Times New Roman" w:eastAsia="Times New Roman" w:hAnsi="Times New Roman" w:cs="Times New Roman"/>
                <w:sz w:val="24"/>
                <w:szCs w:val="24"/>
                <w:lang w:eastAsia="ru-RU"/>
              </w:rPr>
              <w:t>0,5-2 тыс. чел.</w:t>
            </w:r>
          </w:p>
          <w:p w:rsidR="00336EA0" w:rsidRPr="00647CB9" w:rsidRDefault="00336EA0" w:rsidP="005505B0">
            <w:pPr>
              <w:pStyle w:val="ab"/>
              <w:numPr>
                <w:ilvl w:val="0"/>
                <w:numId w:val="54"/>
              </w:numPr>
              <w:rPr>
                <w:rFonts w:ascii="Times New Roman" w:eastAsia="Times New Roman" w:hAnsi="Times New Roman" w:cs="Times New Roman"/>
                <w:sz w:val="24"/>
                <w:szCs w:val="24"/>
                <w:lang w:eastAsia="ru-RU"/>
              </w:rPr>
            </w:pPr>
            <w:r w:rsidRPr="00647CB9">
              <w:rPr>
                <w:rFonts w:ascii="Times New Roman" w:eastAsia="Times New Roman" w:hAnsi="Times New Roman" w:cs="Times New Roman"/>
                <w:sz w:val="24"/>
                <w:szCs w:val="24"/>
                <w:lang w:eastAsia="ru-RU"/>
              </w:rPr>
              <w:t>2-6 тыс. чел.</w:t>
            </w:r>
          </w:p>
        </w:tc>
        <w:tc>
          <w:tcPr>
            <w:tcW w:w="1984" w:type="dxa"/>
          </w:tcPr>
          <w:p w:rsidR="00336EA0" w:rsidRDefault="00336EA0" w:rsidP="005505B0">
            <w:pPr>
              <w:jc w:val="center"/>
              <w:textAlignment w:val="baseline"/>
              <w:rPr>
                <w:rFonts w:ascii="Times New Roman" w:eastAsia="Times New Roman" w:hAnsi="Times New Roman" w:cs="Times New Roman"/>
                <w:sz w:val="24"/>
                <w:szCs w:val="24"/>
                <w:lang w:eastAsia="ru-RU"/>
              </w:rPr>
            </w:pPr>
          </w:p>
          <w:p w:rsidR="00336EA0" w:rsidRDefault="00336EA0"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p w:rsidR="00336EA0" w:rsidRPr="00837C9B" w:rsidRDefault="00336EA0"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w:t>
            </w:r>
          </w:p>
        </w:tc>
        <w:tc>
          <w:tcPr>
            <w:tcW w:w="1985" w:type="dxa"/>
          </w:tcPr>
          <w:p w:rsidR="00336EA0" w:rsidRDefault="00336EA0" w:rsidP="005505B0">
            <w:pPr>
              <w:jc w:val="center"/>
              <w:textAlignment w:val="baseline"/>
              <w:rPr>
                <w:rFonts w:ascii="Times New Roman" w:eastAsia="Times New Roman" w:hAnsi="Times New Roman" w:cs="Times New Roman"/>
                <w:sz w:val="24"/>
                <w:szCs w:val="24"/>
                <w:lang w:eastAsia="ru-RU"/>
              </w:rPr>
            </w:pPr>
          </w:p>
          <w:p w:rsidR="00336EA0" w:rsidRDefault="00336EA0"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3500</w:t>
            </w:r>
          </w:p>
          <w:p w:rsidR="00336EA0" w:rsidRPr="00837C9B" w:rsidRDefault="00336EA0"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w:t>
            </w:r>
          </w:p>
        </w:tc>
      </w:tr>
      <w:tr w:rsidR="00336EA0" w:rsidRPr="00837C9B" w:rsidTr="00B47C2A">
        <w:tc>
          <w:tcPr>
            <w:tcW w:w="959" w:type="dxa"/>
          </w:tcPr>
          <w:p w:rsidR="00336EA0" w:rsidRPr="00B91B48" w:rsidRDefault="00336EA0" w:rsidP="005505B0">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3.3</w:t>
            </w:r>
          </w:p>
        </w:tc>
        <w:tc>
          <w:tcPr>
            <w:tcW w:w="4678" w:type="dxa"/>
          </w:tcPr>
          <w:p w:rsidR="00336EA0" w:rsidRPr="00D27004" w:rsidRDefault="00336EA0" w:rsidP="005505B0">
            <w:pPr>
              <w:textAlignment w:val="baseline"/>
              <w:rPr>
                <w:rFonts w:ascii="Times New Roman" w:eastAsia="Times New Roman" w:hAnsi="Times New Roman" w:cs="Times New Roman"/>
                <w:sz w:val="24"/>
                <w:szCs w:val="24"/>
                <w:lang w:eastAsia="ru-RU"/>
              </w:rPr>
            </w:pPr>
            <w:r w:rsidRPr="00D27004">
              <w:rPr>
                <w:rFonts w:ascii="Times New Roman" w:eastAsia="Times New Roman" w:hAnsi="Times New Roman" w:cs="Times New Roman"/>
                <w:sz w:val="24"/>
                <w:szCs w:val="24"/>
                <w:lang w:eastAsia="ru-RU"/>
              </w:rPr>
              <w:t>Бытовое обслуживание</w:t>
            </w:r>
            <w:r w:rsidR="00D27004" w:rsidRPr="00D27004">
              <w:rPr>
                <w:rFonts w:ascii="Times New Roman" w:hAnsi="Times New Roman" w:cs="Times New Roman"/>
                <w:sz w:val="24"/>
                <w:szCs w:val="24"/>
              </w:rPr>
              <w:t xml:space="preserve"> для обслуживания населения </w:t>
            </w:r>
            <w:r w:rsidR="004F0C0D">
              <w:rPr>
                <w:rFonts w:ascii="Times New Roman" w:hAnsi="Times New Roman" w:cs="Times New Roman"/>
                <w:sz w:val="24"/>
                <w:szCs w:val="24"/>
              </w:rPr>
              <w:t>4</w:t>
            </w:r>
            <w:r w:rsidR="00D27004" w:rsidRPr="00D27004">
              <w:rPr>
                <w:rFonts w:ascii="Times New Roman" w:eastAsia="Times New Roman" w:hAnsi="Times New Roman" w:cs="Times New Roman"/>
                <w:sz w:val="24"/>
                <w:szCs w:val="24"/>
                <w:lang w:eastAsia="ru-RU"/>
              </w:rPr>
              <w:t xml:space="preserve"> рабочих мест</w:t>
            </w:r>
            <w:r w:rsidR="004F0C0D">
              <w:rPr>
                <w:rFonts w:ascii="Times New Roman" w:eastAsia="Times New Roman" w:hAnsi="Times New Roman" w:cs="Times New Roman"/>
                <w:sz w:val="24"/>
                <w:szCs w:val="24"/>
                <w:lang w:eastAsia="ru-RU"/>
              </w:rPr>
              <w:t>а</w:t>
            </w:r>
            <w:r w:rsidR="00D27004" w:rsidRPr="00D27004">
              <w:rPr>
                <w:rFonts w:ascii="Times New Roman" w:eastAsia="Times New Roman" w:hAnsi="Times New Roman" w:cs="Times New Roman"/>
                <w:sz w:val="24"/>
                <w:szCs w:val="24"/>
                <w:lang w:eastAsia="ru-RU"/>
              </w:rPr>
              <w:t xml:space="preserve"> на 1</w:t>
            </w:r>
            <w:r w:rsidR="004F0C0D">
              <w:rPr>
                <w:rFonts w:ascii="Times New Roman" w:eastAsia="Times New Roman" w:hAnsi="Times New Roman" w:cs="Times New Roman"/>
                <w:sz w:val="24"/>
                <w:szCs w:val="24"/>
                <w:lang w:eastAsia="ru-RU"/>
              </w:rPr>
              <w:t> </w:t>
            </w:r>
            <w:r w:rsidR="00D27004" w:rsidRPr="00D27004">
              <w:rPr>
                <w:rFonts w:ascii="Times New Roman" w:eastAsia="Times New Roman" w:hAnsi="Times New Roman" w:cs="Times New Roman"/>
                <w:sz w:val="24"/>
                <w:szCs w:val="24"/>
                <w:lang w:eastAsia="ru-RU"/>
              </w:rPr>
              <w:t>тыс чел.:</w:t>
            </w:r>
          </w:p>
          <w:p w:rsidR="00D27004" w:rsidRPr="00B91B48" w:rsidRDefault="004F0C0D" w:rsidP="005505B0">
            <w:pPr>
              <w:pStyle w:val="ab"/>
              <w:numPr>
                <w:ilvl w:val="0"/>
                <w:numId w:val="58"/>
              </w:numPr>
              <w:textAlignment w:val="baseline"/>
              <w:rPr>
                <w:rFonts w:ascii="Times New Roman" w:eastAsia="Times New Roman" w:hAnsi="Times New Roman" w:cs="Times New Roman"/>
                <w:sz w:val="24"/>
                <w:szCs w:val="24"/>
                <w:lang w:eastAsia="ru-RU"/>
              </w:rPr>
            </w:pPr>
            <w:r w:rsidRPr="004F0C0D">
              <w:rPr>
                <w:rFonts w:ascii="Times New Roman" w:eastAsia="Times New Roman" w:hAnsi="Times New Roman" w:cs="Times New Roman"/>
                <w:sz w:val="24"/>
                <w:szCs w:val="24"/>
                <w:lang w:eastAsia="ru-RU"/>
              </w:rPr>
              <w:t xml:space="preserve">от 10 до 50 </w:t>
            </w:r>
            <w:r>
              <w:rPr>
                <w:rFonts w:ascii="Times New Roman" w:eastAsia="Times New Roman" w:hAnsi="Times New Roman" w:cs="Times New Roman"/>
                <w:sz w:val="24"/>
                <w:szCs w:val="24"/>
                <w:lang w:eastAsia="ru-RU"/>
              </w:rPr>
              <w:t>рабочих мест</w:t>
            </w:r>
          </w:p>
        </w:tc>
        <w:tc>
          <w:tcPr>
            <w:tcW w:w="1984" w:type="dxa"/>
          </w:tcPr>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Default="004F0C0D" w:rsidP="005505B0">
            <w:pPr>
              <w:jc w:val="center"/>
              <w:textAlignment w:val="baseline"/>
              <w:rPr>
                <w:rFonts w:ascii="Times New Roman" w:eastAsia="Times New Roman" w:hAnsi="Times New Roman" w:cs="Times New Roman"/>
                <w:sz w:val="24"/>
                <w:szCs w:val="24"/>
                <w:lang w:eastAsia="ru-RU"/>
              </w:rPr>
            </w:pPr>
          </w:p>
          <w:p w:rsidR="00336EA0" w:rsidRPr="00C37E46" w:rsidRDefault="004F0C0D"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c>
          <w:tcPr>
            <w:tcW w:w="1985" w:type="dxa"/>
          </w:tcPr>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Default="004F0C0D" w:rsidP="005505B0">
            <w:pPr>
              <w:jc w:val="center"/>
              <w:textAlignment w:val="baseline"/>
              <w:rPr>
                <w:rFonts w:ascii="Times New Roman" w:eastAsia="Times New Roman" w:hAnsi="Times New Roman" w:cs="Times New Roman"/>
                <w:sz w:val="24"/>
                <w:szCs w:val="24"/>
                <w:lang w:eastAsia="ru-RU"/>
              </w:rPr>
            </w:pPr>
          </w:p>
          <w:p w:rsidR="00336EA0" w:rsidRPr="00C37E46" w:rsidRDefault="004F0C0D"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r>
      <w:tr w:rsidR="004F0C0D" w:rsidRPr="00837C9B" w:rsidTr="00B47C2A">
        <w:tc>
          <w:tcPr>
            <w:tcW w:w="959" w:type="dxa"/>
          </w:tcPr>
          <w:p w:rsidR="004F0C0D" w:rsidRPr="00B91B48" w:rsidRDefault="004F0C0D" w:rsidP="005505B0">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3.8.1</w:t>
            </w:r>
          </w:p>
        </w:tc>
        <w:tc>
          <w:tcPr>
            <w:tcW w:w="4678" w:type="dxa"/>
          </w:tcPr>
          <w:p w:rsidR="004F0C0D" w:rsidRDefault="004F0C0D" w:rsidP="005505B0">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Государственное управление</w:t>
            </w:r>
            <w:r>
              <w:rPr>
                <w:rFonts w:ascii="Times New Roman" w:eastAsia="Times New Roman" w:hAnsi="Times New Roman" w:cs="Times New Roman"/>
                <w:sz w:val="24"/>
                <w:szCs w:val="24"/>
                <w:lang w:eastAsia="ru-RU"/>
              </w:rPr>
              <w:t xml:space="preserve"> на одного сотрудника при этажности здания:</w:t>
            </w:r>
          </w:p>
          <w:p w:rsidR="004F0C0D" w:rsidRPr="004F0C0D" w:rsidRDefault="004F0C0D" w:rsidP="005505B0">
            <w:pPr>
              <w:pStyle w:val="ab"/>
              <w:numPr>
                <w:ilvl w:val="0"/>
                <w:numId w:val="58"/>
              </w:numPr>
              <w:textAlignment w:val="baseline"/>
              <w:rPr>
                <w:rFonts w:ascii="Times New Roman" w:eastAsia="Times New Roman" w:hAnsi="Times New Roman" w:cs="Times New Roman"/>
                <w:sz w:val="24"/>
                <w:szCs w:val="24"/>
                <w:lang w:eastAsia="ru-RU"/>
              </w:rPr>
            </w:pPr>
            <w:r w:rsidRPr="004F0C0D">
              <w:rPr>
                <w:rFonts w:ascii="Times New Roman" w:eastAsia="Times New Roman" w:hAnsi="Times New Roman" w:cs="Times New Roman"/>
                <w:sz w:val="24"/>
                <w:szCs w:val="24"/>
                <w:lang w:eastAsia="ru-RU"/>
              </w:rPr>
              <w:t>2 этажа</w:t>
            </w:r>
          </w:p>
          <w:p w:rsidR="004F0C0D" w:rsidRPr="004F0C0D" w:rsidRDefault="004F0C0D" w:rsidP="005505B0">
            <w:pPr>
              <w:pStyle w:val="ab"/>
              <w:numPr>
                <w:ilvl w:val="0"/>
                <w:numId w:val="58"/>
              </w:numPr>
              <w:textAlignment w:val="baseline"/>
              <w:rPr>
                <w:rFonts w:ascii="Times New Roman" w:eastAsia="Times New Roman" w:hAnsi="Times New Roman" w:cs="Times New Roman"/>
                <w:sz w:val="24"/>
                <w:szCs w:val="24"/>
                <w:lang w:eastAsia="ru-RU"/>
              </w:rPr>
            </w:pPr>
            <w:r w:rsidRPr="004F0C0D">
              <w:rPr>
                <w:rFonts w:ascii="Times New Roman" w:eastAsia="Times New Roman" w:hAnsi="Times New Roman" w:cs="Times New Roman"/>
                <w:sz w:val="24"/>
                <w:szCs w:val="24"/>
                <w:lang w:eastAsia="ru-RU"/>
              </w:rPr>
              <w:t>3 этажа</w:t>
            </w:r>
          </w:p>
        </w:tc>
        <w:tc>
          <w:tcPr>
            <w:tcW w:w="1984" w:type="dxa"/>
          </w:tcPr>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Default="004F0C0D"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p w:rsidR="004F0C0D" w:rsidRPr="00C37E46" w:rsidRDefault="004F0C0D"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985" w:type="dxa"/>
          </w:tcPr>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Pr="00837C9B" w:rsidRDefault="004F0C0D" w:rsidP="005505B0">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4F0C0D" w:rsidRPr="00837C9B" w:rsidTr="00B47C2A">
        <w:tc>
          <w:tcPr>
            <w:tcW w:w="959" w:type="dxa"/>
          </w:tcPr>
          <w:p w:rsidR="004F0C0D" w:rsidRPr="00B91B48" w:rsidRDefault="004F0C0D" w:rsidP="005505B0">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4.1</w:t>
            </w:r>
          </w:p>
        </w:tc>
        <w:tc>
          <w:tcPr>
            <w:tcW w:w="4678" w:type="dxa"/>
          </w:tcPr>
          <w:p w:rsidR="004F0C0D" w:rsidRDefault="004F0C0D" w:rsidP="005505B0">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Делов</w:t>
            </w:r>
            <w:r w:rsidRPr="00B91B48">
              <w:rPr>
                <w:rFonts w:ascii="Times New Roman" w:eastAsia="Times New Roman" w:hAnsi="Times New Roman" w:cs="Times New Roman"/>
                <w:sz w:val="24"/>
                <w:szCs w:val="24"/>
                <w:lang w:eastAsia="ru-RU"/>
              </w:rPr>
              <w:t>ое управление</w:t>
            </w:r>
            <w:r>
              <w:rPr>
                <w:rFonts w:ascii="Times New Roman" w:eastAsia="Times New Roman" w:hAnsi="Times New Roman" w:cs="Times New Roman"/>
                <w:sz w:val="24"/>
                <w:szCs w:val="24"/>
                <w:lang w:eastAsia="ru-RU"/>
              </w:rPr>
              <w:t xml:space="preserve"> на одного сотрудника при этажности здания:</w:t>
            </w:r>
          </w:p>
          <w:p w:rsidR="004F0C0D" w:rsidRPr="004F0C0D" w:rsidRDefault="004F0C0D" w:rsidP="005505B0">
            <w:pPr>
              <w:pStyle w:val="ab"/>
              <w:numPr>
                <w:ilvl w:val="0"/>
                <w:numId w:val="58"/>
              </w:numPr>
              <w:textAlignment w:val="baseline"/>
              <w:rPr>
                <w:rFonts w:ascii="Times New Roman" w:eastAsia="Times New Roman" w:hAnsi="Times New Roman" w:cs="Times New Roman"/>
                <w:sz w:val="24"/>
                <w:szCs w:val="24"/>
                <w:lang w:eastAsia="ru-RU"/>
              </w:rPr>
            </w:pPr>
            <w:r w:rsidRPr="004F0C0D">
              <w:rPr>
                <w:rFonts w:ascii="Times New Roman" w:eastAsia="Times New Roman" w:hAnsi="Times New Roman" w:cs="Times New Roman"/>
                <w:sz w:val="24"/>
                <w:szCs w:val="24"/>
                <w:lang w:eastAsia="ru-RU"/>
              </w:rPr>
              <w:t>2 этажа</w:t>
            </w:r>
          </w:p>
          <w:p w:rsidR="004F0C0D" w:rsidRPr="004F0C0D" w:rsidRDefault="004F0C0D" w:rsidP="005505B0">
            <w:pPr>
              <w:pStyle w:val="ab"/>
              <w:numPr>
                <w:ilvl w:val="0"/>
                <w:numId w:val="58"/>
              </w:numPr>
              <w:textAlignment w:val="baseline"/>
              <w:rPr>
                <w:rFonts w:ascii="Times New Roman" w:eastAsia="Times New Roman" w:hAnsi="Times New Roman" w:cs="Times New Roman"/>
                <w:sz w:val="24"/>
                <w:szCs w:val="24"/>
                <w:lang w:eastAsia="ru-RU"/>
              </w:rPr>
            </w:pPr>
            <w:r w:rsidRPr="004F0C0D">
              <w:rPr>
                <w:rFonts w:ascii="Times New Roman" w:eastAsia="Times New Roman" w:hAnsi="Times New Roman" w:cs="Times New Roman"/>
                <w:sz w:val="24"/>
                <w:szCs w:val="24"/>
                <w:lang w:eastAsia="ru-RU"/>
              </w:rPr>
              <w:t>3 этажа</w:t>
            </w:r>
          </w:p>
        </w:tc>
        <w:tc>
          <w:tcPr>
            <w:tcW w:w="1984" w:type="dxa"/>
          </w:tcPr>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Default="004F0C0D"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p w:rsidR="004F0C0D" w:rsidRPr="00C37E46" w:rsidRDefault="004F0C0D"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985" w:type="dxa"/>
          </w:tcPr>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Pr="00837C9B" w:rsidRDefault="004F0C0D" w:rsidP="005505B0">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4F0C0D" w:rsidRPr="00837C9B" w:rsidTr="00B47C2A">
        <w:tc>
          <w:tcPr>
            <w:tcW w:w="959" w:type="dxa"/>
          </w:tcPr>
          <w:p w:rsidR="004F0C0D" w:rsidRPr="00B91B48" w:rsidRDefault="004F0C0D" w:rsidP="005505B0">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4.2</w:t>
            </w:r>
          </w:p>
        </w:tc>
        <w:tc>
          <w:tcPr>
            <w:tcW w:w="4678" w:type="dxa"/>
          </w:tcPr>
          <w:p w:rsidR="004F0C0D" w:rsidRPr="00B91B48" w:rsidRDefault="004F0C0D" w:rsidP="005505B0">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Объекты торговли (торговые центры, торгово-развлекательные центры (комплексы))</w:t>
            </w:r>
          </w:p>
        </w:tc>
        <w:tc>
          <w:tcPr>
            <w:tcW w:w="1984" w:type="dxa"/>
          </w:tcPr>
          <w:p w:rsidR="004F0C0D" w:rsidRPr="00C37E46" w:rsidRDefault="004F0C0D"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C37E46">
              <w:rPr>
                <w:rFonts w:ascii="Times New Roman" w:eastAsia="Times New Roman" w:hAnsi="Times New Roman" w:cs="Times New Roman"/>
                <w:sz w:val="24"/>
                <w:szCs w:val="24"/>
                <w:lang w:eastAsia="ru-RU"/>
              </w:rPr>
              <w:t>000</w:t>
            </w:r>
          </w:p>
        </w:tc>
        <w:tc>
          <w:tcPr>
            <w:tcW w:w="1985" w:type="dxa"/>
          </w:tcPr>
          <w:p w:rsidR="004F0C0D" w:rsidRPr="00C37E46" w:rsidRDefault="004F0C0D"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37E46">
              <w:rPr>
                <w:rFonts w:ascii="Times New Roman" w:eastAsia="Times New Roman" w:hAnsi="Times New Roman" w:cs="Times New Roman"/>
                <w:sz w:val="24"/>
                <w:szCs w:val="24"/>
                <w:lang w:eastAsia="ru-RU"/>
              </w:rPr>
              <w:t>000</w:t>
            </w:r>
          </w:p>
        </w:tc>
      </w:tr>
      <w:tr w:rsidR="004F0C0D" w:rsidRPr="00837C9B" w:rsidTr="00B47C2A">
        <w:tc>
          <w:tcPr>
            <w:tcW w:w="959" w:type="dxa"/>
          </w:tcPr>
          <w:p w:rsidR="004F0C0D" w:rsidRPr="00B91B48" w:rsidRDefault="004F0C0D" w:rsidP="005505B0">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4.3</w:t>
            </w:r>
          </w:p>
        </w:tc>
        <w:tc>
          <w:tcPr>
            <w:tcW w:w="4678" w:type="dxa"/>
          </w:tcPr>
          <w:p w:rsidR="004F0C0D" w:rsidRPr="00440469" w:rsidRDefault="004F0C0D" w:rsidP="005505B0">
            <w:pPr>
              <w:jc w:val="both"/>
              <w:rPr>
                <w:rFonts w:ascii="Times New Roman" w:hAnsi="Times New Roman" w:cs="Times New Roman"/>
                <w:sz w:val="24"/>
                <w:szCs w:val="24"/>
              </w:rPr>
            </w:pPr>
            <w:r w:rsidRPr="00D601AD">
              <w:rPr>
                <w:rFonts w:ascii="Times New Roman" w:hAnsi="Times New Roman" w:cs="Times New Roman"/>
                <w:sz w:val="24"/>
                <w:szCs w:val="24"/>
              </w:rPr>
              <w:t>Рынки</w:t>
            </w:r>
            <w:r>
              <w:t xml:space="preserve"> п</w:t>
            </w:r>
            <w:r w:rsidRPr="00440469">
              <w:rPr>
                <w:rFonts w:ascii="Times New Roman" w:hAnsi="Times New Roman" w:cs="Times New Roman"/>
                <w:sz w:val="24"/>
                <w:szCs w:val="24"/>
              </w:rPr>
              <w:t>ри торговой площади рыночного комплекса</w:t>
            </w:r>
            <w:r w:rsidR="00393A82">
              <w:rPr>
                <w:rFonts w:ascii="Times New Roman" w:hAnsi="Times New Roman" w:cs="Times New Roman"/>
                <w:sz w:val="24"/>
                <w:szCs w:val="24"/>
              </w:rPr>
              <w:t xml:space="preserve"> на 1 торговое место</w:t>
            </w:r>
            <w:r w:rsidRPr="00440469">
              <w:rPr>
                <w:rFonts w:ascii="Times New Roman" w:hAnsi="Times New Roman" w:cs="Times New Roman"/>
                <w:sz w:val="24"/>
                <w:szCs w:val="24"/>
              </w:rPr>
              <w:t>:</w:t>
            </w:r>
          </w:p>
          <w:p w:rsidR="004F0C0D" w:rsidRPr="00440469" w:rsidRDefault="004F0C0D" w:rsidP="005505B0">
            <w:pPr>
              <w:pStyle w:val="ab"/>
              <w:numPr>
                <w:ilvl w:val="0"/>
                <w:numId w:val="44"/>
              </w:numPr>
              <w:jc w:val="both"/>
              <w:rPr>
                <w:rFonts w:ascii="Times New Roman" w:hAnsi="Times New Roman" w:cs="Times New Roman"/>
                <w:sz w:val="24"/>
                <w:szCs w:val="24"/>
              </w:rPr>
            </w:pPr>
            <w:r w:rsidRPr="00440469">
              <w:rPr>
                <w:rFonts w:ascii="Times New Roman" w:hAnsi="Times New Roman" w:cs="Times New Roman"/>
                <w:sz w:val="24"/>
                <w:szCs w:val="24"/>
              </w:rPr>
              <w:t>до 600 кв. м</w:t>
            </w:r>
          </w:p>
          <w:p w:rsidR="004F0C0D" w:rsidRPr="00440469" w:rsidRDefault="004F0C0D" w:rsidP="005505B0">
            <w:pPr>
              <w:pStyle w:val="ab"/>
              <w:numPr>
                <w:ilvl w:val="0"/>
                <w:numId w:val="44"/>
              </w:numPr>
              <w:jc w:val="both"/>
              <w:rPr>
                <w:rFonts w:ascii="Times New Roman" w:hAnsi="Times New Roman" w:cs="Times New Roman"/>
                <w:sz w:val="24"/>
                <w:szCs w:val="24"/>
              </w:rPr>
            </w:pPr>
            <w:r w:rsidRPr="00440469">
              <w:rPr>
                <w:rFonts w:ascii="Times New Roman" w:hAnsi="Times New Roman" w:cs="Times New Roman"/>
                <w:sz w:val="24"/>
                <w:szCs w:val="24"/>
              </w:rPr>
              <w:t>свыше</w:t>
            </w:r>
            <w:r>
              <w:rPr>
                <w:rFonts w:ascii="Times New Roman" w:hAnsi="Times New Roman" w:cs="Times New Roman"/>
                <w:sz w:val="24"/>
                <w:szCs w:val="24"/>
              </w:rPr>
              <w:t xml:space="preserve"> </w:t>
            </w:r>
            <w:r w:rsidRPr="00440469">
              <w:rPr>
                <w:rFonts w:ascii="Times New Roman" w:hAnsi="Times New Roman" w:cs="Times New Roman"/>
                <w:sz w:val="24"/>
                <w:szCs w:val="24"/>
              </w:rPr>
              <w:t>3000 кв. м</w:t>
            </w:r>
          </w:p>
        </w:tc>
        <w:tc>
          <w:tcPr>
            <w:tcW w:w="1984" w:type="dxa"/>
          </w:tcPr>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Default="004F0C0D"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rsidR="004F0C0D" w:rsidRPr="00837C9B" w:rsidRDefault="004F0C0D"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85" w:type="dxa"/>
          </w:tcPr>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Pr="00837C9B" w:rsidRDefault="004F0C0D" w:rsidP="005505B0">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4F0C0D" w:rsidRPr="00837C9B" w:rsidTr="00B47C2A">
        <w:tc>
          <w:tcPr>
            <w:tcW w:w="959" w:type="dxa"/>
          </w:tcPr>
          <w:p w:rsidR="004F0C0D" w:rsidRPr="00B91B48" w:rsidRDefault="004F0C0D" w:rsidP="005505B0">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4.4</w:t>
            </w:r>
          </w:p>
        </w:tc>
        <w:tc>
          <w:tcPr>
            <w:tcW w:w="4678" w:type="dxa"/>
          </w:tcPr>
          <w:p w:rsidR="004F0C0D" w:rsidRDefault="004F0C0D" w:rsidP="005505B0">
            <w:pPr>
              <w:jc w:val="both"/>
              <w:rPr>
                <w:rFonts w:ascii="Times New Roman" w:hAnsi="Times New Roman" w:cs="Times New Roman"/>
                <w:sz w:val="24"/>
                <w:szCs w:val="24"/>
              </w:rPr>
            </w:pPr>
            <w:r w:rsidRPr="009E2AD1">
              <w:rPr>
                <w:rFonts w:ascii="Times New Roman" w:hAnsi="Times New Roman" w:cs="Times New Roman"/>
                <w:sz w:val="24"/>
                <w:szCs w:val="24"/>
              </w:rPr>
              <w:t>Магазины</w:t>
            </w:r>
            <w:r>
              <w:t xml:space="preserve"> </w:t>
            </w:r>
            <w:r w:rsidRPr="003B2E6F">
              <w:rPr>
                <w:rFonts w:ascii="Times New Roman" w:hAnsi="Times New Roman" w:cs="Times New Roman"/>
                <w:sz w:val="24"/>
                <w:szCs w:val="24"/>
              </w:rPr>
              <w:t>с числом жителей</w:t>
            </w:r>
            <w:r>
              <w:rPr>
                <w:rFonts w:ascii="Times New Roman" w:hAnsi="Times New Roman" w:cs="Times New Roman"/>
                <w:sz w:val="24"/>
                <w:szCs w:val="24"/>
              </w:rPr>
              <w:t>:</w:t>
            </w:r>
          </w:p>
          <w:p w:rsidR="004F0C0D" w:rsidRPr="009E2AD1" w:rsidRDefault="004F0C0D" w:rsidP="005505B0">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до 1 тыс. чел.</w:t>
            </w:r>
          </w:p>
          <w:p w:rsidR="004F0C0D" w:rsidRPr="009E2AD1" w:rsidRDefault="004F0C0D" w:rsidP="005505B0">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свыше 1 до 3 тыс. чел.</w:t>
            </w:r>
          </w:p>
        </w:tc>
        <w:tc>
          <w:tcPr>
            <w:tcW w:w="1984" w:type="dxa"/>
          </w:tcPr>
          <w:p w:rsidR="004F0C0D" w:rsidRDefault="004F0C0D" w:rsidP="005505B0">
            <w:pPr>
              <w:jc w:val="center"/>
              <w:rPr>
                <w:rFonts w:ascii="Times New Roman" w:eastAsia="Times New Roman" w:hAnsi="Times New Roman" w:cs="Times New Roman"/>
                <w:sz w:val="24"/>
                <w:szCs w:val="24"/>
                <w:lang w:eastAsia="ru-RU"/>
              </w:rPr>
            </w:pPr>
          </w:p>
          <w:p w:rsidR="004F0C0D" w:rsidRDefault="004F0C0D" w:rsidP="005505B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p w:rsidR="004F0C0D" w:rsidRPr="009E2AD1" w:rsidRDefault="004F0C0D" w:rsidP="005505B0">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2000</w:t>
            </w:r>
          </w:p>
        </w:tc>
        <w:tc>
          <w:tcPr>
            <w:tcW w:w="1985" w:type="dxa"/>
          </w:tcPr>
          <w:p w:rsidR="004F0C0D" w:rsidRDefault="004F0C0D" w:rsidP="005505B0">
            <w:pPr>
              <w:jc w:val="center"/>
              <w:rPr>
                <w:rFonts w:ascii="Times New Roman" w:eastAsia="Times New Roman" w:hAnsi="Times New Roman" w:cs="Times New Roman"/>
                <w:sz w:val="24"/>
                <w:szCs w:val="24"/>
                <w:lang w:eastAsia="ru-RU"/>
              </w:rPr>
            </w:pPr>
          </w:p>
          <w:p w:rsidR="004F0C0D" w:rsidRDefault="004F0C0D" w:rsidP="005505B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4F0C0D" w:rsidRPr="009E2AD1" w:rsidRDefault="004F0C0D" w:rsidP="005505B0">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4000</w:t>
            </w:r>
          </w:p>
        </w:tc>
      </w:tr>
      <w:tr w:rsidR="004F0C0D" w:rsidRPr="00837C9B" w:rsidTr="00B47C2A">
        <w:tc>
          <w:tcPr>
            <w:tcW w:w="959" w:type="dxa"/>
          </w:tcPr>
          <w:p w:rsidR="004F0C0D" w:rsidRPr="00B91B48" w:rsidRDefault="004F0C0D" w:rsidP="005505B0">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4.5</w:t>
            </w:r>
          </w:p>
        </w:tc>
        <w:tc>
          <w:tcPr>
            <w:tcW w:w="4678" w:type="dxa"/>
          </w:tcPr>
          <w:p w:rsidR="004F0C0D" w:rsidRDefault="004F0C0D" w:rsidP="005505B0">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Банковская и страховая деятельность</w:t>
            </w:r>
            <w:r w:rsidR="004D67FB">
              <w:t xml:space="preserve"> </w:t>
            </w:r>
            <w:r w:rsidR="004D67FB">
              <w:rPr>
                <w:rFonts w:ascii="Times New Roman" w:eastAsia="Times New Roman" w:hAnsi="Times New Roman" w:cs="Times New Roman"/>
                <w:sz w:val="24"/>
                <w:szCs w:val="24"/>
                <w:lang w:eastAsia="ru-RU"/>
              </w:rPr>
              <w:t>п</w:t>
            </w:r>
            <w:r w:rsidR="004D67FB" w:rsidRPr="004D67FB">
              <w:rPr>
                <w:rFonts w:ascii="Times New Roman" w:eastAsia="Times New Roman" w:hAnsi="Times New Roman" w:cs="Times New Roman"/>
                <w:sz w:val="24"/>
                <w:szCs w:val="24"/>
                <w:lang w:eastAsia="ru-RU"/>
              </w:rPr>
              <w:t>ри кол</w:t>
            </w:r>
            <w:r w:rsidR="004D67FB">
              <w:rPr>
                <w:rFonts w:ascii="Times New Roman" w:eastAsia="Times New Roman" w:hAnsi="Times New Roman" w:cs="Times New Roman"/>
                <w:sz w:val="24"/>
                <w:szCs w:val="24"/>
                <w:lang w:eastAsia="ru-RU"/>
              </w:rPr>
              <w:t>ичестве</w:t>
            </w:r>
            <w:r w:rsidR="004D67FB" w:rsidRPr="004D67FB">
              <w:rPr>
                <w:rFonts w:ascii="Times New Roman" w:eastAsia="Times New Roman" w:hAnsi="Times New Roman" w:cs="Times New Roman"/>
                <w:sz w:val="24"/>
                <w:szCs w:val="24"/>
                <w:lang w:eastAsia="ru-RU"/>
              </w:rPr>
              <w:t xml:space="preserve"> операционных касс</w:t>
            </w:r>
            <w:r w:rsidR="004D67FB">
              <w:rPr>
                <w:rFonts w:ascii="Times New Roman" w:eastAsia="Times New Roman" w:hAnsi="Times New Roman" w:cs="Times New Roman"/>
                <w:sz w:val="24"/>
                <w:szCs w:val="24"/>
                <w:lang w:eastAsia="ru-RU"/>
              </w:rPr>
              <w:t>:</w:t>
            </w:r>
          </w:p>
          <w:p w:rsidR="004D67FB" w:rsidRPr="004D67FB" w:rsidRDefault="004D67FB" w:rsidP="005505B0">
            <w:pPr>
              <w:pStyle w:val="ab"/>
              <w:numPr>
                <w:ilvl w:val="0"/>
                <w:numId w:val="59"/>
              </w:numPr>
              <w:textAlignment w:val="baseline"/>
              <w:rPr>
                <w:rFonts w:ascii="Times New Roman" w:eastAsia="Times New Roman" w:hAnsi="Times New Roman" w:cs="Times New Roman"/>
                <w:sz w:val="24"/>
                <w:szCs w:val="24"/>
                <w:lang w:eastAsia="ru-RU"/>
              </w:rPr>
            </w:pPr>
            <w:r w:rsidRPr="004D67FB">
              <w:rPr>
                <w:rFonts w:ascii="Times New Roman" w:eastAsia="Times New Roman" w:hAnsi="Times New Roman" w:cs="Times New Roman"/>
                <w:sz w:val="24"/>
                <w:szCs w:val="24"/>
                <w:lang w:eastAsia="ru-RU"/>
              </w:rPr>
              <w:t>3 кассы</w:t>
            </w:r>
          </w:p>
        </w:tc>
        <w:tc>
          <w:tcPr>
            <w:tcW w:w="1984" w:type="dxa"/>
          </w:tcPr>
          <w:p w:rsidR="004D67FB" w:rsidRDefault="004D67FB" w:rsidP="005505B0">
            <w:pPr>
              <w:jc w:val="center"/>
              <w:textAlignment w:val="baseline"/>
              <w:rPr>
                <w:rFonts w:ascii="Times New Roman" w:eastAsia="Times New Roman" w:hAnsi="Times New Roman" w:cs="Times New Roman"/>
                <w:sz w:val="24"/>
                <w:szCs w:val="24"/>
                <w:lang w:eastAsia="ru-RU"/>
              </w:rPr>
            </w:pPr>
          </w:p>
          <w:p w:rsidR="004D67FB" w:rsidRDefault="004D67FB" w:rsidP="005505B0">
            <w:pPr>
              <w:jc w:val="center"/>
              <w:textAlignment w:val="baseline"/>
              <w:rPr>
                <w:rFonts w:ascii="Times New Roman" w:eastAsia="Times New Roman" w:hAnsi="Times New Roman" w:cs="Times New Roman"/>
                <w:sz w:val="24"/>
                <w:szCs w:val="24"/>
                <w:lang w:eastAsia="ru-RU"/>
              </w:rPr>
            </w:pPr>
          </w:p>
          <w:p w:rsidR="004F0C0D" w:rsidRPr="00C37E46" w:rsidRDefault="004F0C0D" w:rsidP="005505B0">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500</w:t>
            </w:r>
          </w:p>
        </w:tc>
        <w:tc>
          <w:tcPr>
            <w:tcW w:w="1985" w:type="dxa"/>
          </w:tcPr>
          <w:p w:rsidR="004D67FB" w:rsidRDefault="004D67FB" w:rsidP="005505B0">
            <w:pPr>
              <w:jc w:val="center"/>
              <w:textAlignment w:val="baseline"/>
              <w:rPr>
                <w:rFonts w:ascii="Times New Roman" w:eastAsia="Times New Roman" w:hAnsi="Times New Roman" w:cs="Times New Roman"/>
                <w:sz w:val="24"/>
                <w:szCs w:val="24"/>
                <w:lang w:eastAsia="ru-RU"/>
              </w:rPr>
            </w:pPr>
          </w:p>
          <w:p w:rsidR="004F0C0D" w:rsidRPr="00C37E46" w:rsidRDefault="004F0C0D" w:rsidP="005505B0">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4F0C0D" w:rsidRPr="00837C9B" w:rsidTr="00B47C2A">
        <w:tc>
          <w:tcPr>
            <w:tcW w:w="959" w:type="dxa"/>
          </w:tcPr>
          <w:p w:rsidR="004F0C0D" w:rsidRPr="00B91B48" w:rsidRDefault="004F0C0D" w:rsidP="005505B0">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4.6</w:t>
            </w:r>
          </w:p>
        </w:tc>
        <w:tc>
          <w:tcPr>
            <w:tcW w:w="4678" w:type="dxa"/>
          </w:tcPr>
          <w:p w:rsidR="004F0C0D" w:rsidRDefault="004F0C0D" w:rsidP="005505B0">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Общественное питание</w:t>
            </w:r>
            <w:r>
              <w:rPr>
                <w:rFonts w:ascii="Times New Roman" w:eastAsia="Times New Roman" w:hAnsi="Times New Roman" w:cs="Times New Roman"/>
                <w:sz w:val="24"/>
                <w:szCs w:val="24"/>
                <w:lang w:eastAsia="ru-RU"/>
              </w:rPr>
              <w:t>:</w:t>
            </w:r>
          </w:p>
          <w:p w:rsidR="004F0C0D" w:rsidRPr="001A6CA6" w:rsidRDefault="004F0C0D" w:rsidP="005505B0">
            <w:pPr>
              <w:pStyle w:val="ab"/>
              <w:numPr>
                <w:ilvl w:val="0"/>
                <w:numId w:val="46"/>
              </w:numPr>
              <w:textAlignment w:val="baseline"/>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до 50 мест</w:t>
            </w:r>
          </w:p>
          <w:p w:rsidR="004F0C0D" w:rsidRPr="001A6CA6" w:rsidRDefault="004F0C0D" w:rsidP="005505B0">
            <w:pPr>
              <w:pStyle w:val="ab"/>
              <w:numPr>
                <w:ilvl w:val="0"/>
                <w:numId w:val="46"/>
              </w:numPr>
              <w:textAlignment w:val="baseline"/>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свыше 50 мест</w:t>
            </w:r>
          </w:p>
        </w:tc>
        <w:tc>
          <w:tcPr>
            <w:tcW w:w="1984" w:type="dxa"/>
          </w:tcPr>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Default="004F0C0D"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4F0C0D" w:rsidRPr="00C37E46" w:rsidRDefault="004F0C0D"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c>
          <w:tcPr>
            <w:tcW w:w="1985" w:type="dxa"/>
          </w:tcPr>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Default="004F0C0D"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w:t>
            </w:r>
          </w:p>
          <w:p w:rsidR="004F0C0D" w:rsidRPr="00C37E46" w:rsidRDefault="004F0C0D"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w:t>
            </w:r>
          </w:p>
        </w:tc>
      </w:tr>
      <w:tr w:rsidR="004F0C0D" w:rsidRPr="00837C9B" w:rsidTr="00B47C2A">
        <w:tc>
          <w:tcPr>
            <w:tcW w:w="959" w:type="dxa"/>
          </w:tcPr>
          <w:p w:rsidR="004F0C0D" w:rsidRPr="00B91B48" w:rsidRDefault="004F0C0D" w:rsidP="005505B0">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4.7</w:t>
            </w:r>
          </w:p>
        </w:tc>
        <w:tc>
          <w:tcPr>
            <w:tcW w:w="4678" w:type="dxa"/>
          </w:tcPr>
          <w:p w:rsidR="004F0C0D" w:rsidRDefault="004F0C0D" w:rsidP="005505B0">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Гостиничное обслуживание</w:t>
            </w:r>
            <w:r>
              <w:t xml:space="preserve"> </w:t>
            </w:r>
            <w:r w:rsidRPr="001A6CA6">
              <w:rPr>
                <w:rFonts w:ascii="Times New Roman" w:eastAsia="Times New Roman" w:hAnsi="Times New Roman" w:cs="Times New Roman"/>
                <w:sz w:val="24"/>
                <w:szCs w:val="24"/>
                <w:lang w:eastAsia="ru-RU"/>
              </w:rPr>
              <w:t>на одно место при числе мест гостиницы:</w:t>
            </w:r>
          </w:p>
          <w:p w:rsidR="004F0C0D" w:rsidRPr="001A6CA6" w:rsidRDefault="004F0C0D" w:rsidP="005505B0">
            <w:pPr>
              <w:pStyle w:val="ab"/>
              <w:widowControl w:val="0"/>
              <w:numPr>
                <w:ilvl w:val="0"/>
                <w:numId w:val="47"/>
              </w:numPr>
              <w:autoSpaceDE w:val="0"/>
              <w:autoSpaceDN w:val="0"/>
              <w:adjustRightInd w:val="0"/>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от 25 до 100</w:t>
            </w:r>
          </w:p>
          <w:p w:rsidR="004F0C0D" w:rsidRPr="001A6CA6" w:rsidRDefault="004F0C0D" w:rsidP="005505B0">
            <w:pPr>
              <w:pStyle w:val="ab"/>
              <w:numPr>
                <w:ilvl w:val="0"/>
                <w:numId w:val="47"/>
              </w:numPr>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свыше 100</w:t>
            </w:r>
          </w:p>
        </w:tc>
        <w:tc>
          <w:tcPr>
            <w:tcW w:w="1984" w:type="dxa"/>
          </w:tcPr>
          <w:p w:rsidR="004F0C0D" w:rsidRDefault="004F0C0D" w:rsidP="005505B0">
            <w:pPr>
              <w:jc w:val="center"/>
              <w:rPr>
                <w:rFonts w:ascii="Times New Roman" w:eastAsia="Times New Roman" w:hAnsi="Times New Roman" w:cs="Times New Roman"/>
                <w:sz w:val="24"/>
                <w:szCs w:val="24"/>
                <w:lang w:eastAsia="ru-RU"/>
              </w:rPr>
            </w:pPr>
          </w:p>
          <w:p w:rsidR="004F0C0D" w:rsidRDefault="004F0C0D" w:rsidP="005505B0">
            <w:pPr>
              <w:jc w:val="center"/>
              <w:rPr>
                <w:rFonts w:ascii="Times New Roman" w:eastAsia="Times New Roman" w:hAnsi="Times New Roman" w:cs="Times New Roman"/>
                <w:sz w:val="24"/>
                <w:szCs w:val="24"/>
                <w:lang w:eastAsia="ru-RU"/>
              </w:rPr>
            </w:pPr>
          </w:p>
          <w:p w:rsidR="004F0C0D" w:rsidRDefault="004F0C0D" w:rsidP="005505B0">
            <w:pPr>
              <w:jc w:val="center"/>
              <w:rPr>
                <w:rFonts w:ascii="Times New Roman" w:eastAsia="Times New Roman" w:hAnsi="Times New Roman" w:cs="Times New Roman"/>
                <w:sz w:val="24"/>
                <w:szCs w:val="24"/>
                <w:lang w:eastAsia="ru-RU"/>
              </w:rPr>
            </w:pPr>
            <w:r w:rsidRPr="00F13169">
              <w:rPr>
                <w:rFonts w:ascii="Times New Roman" w:eastAsia="Times New Roman" w:hAnsi="Times New Roman" w:cs="Times New Roman"/>
                <w:sz w:val="24"/>
                <w:szCs w:val="24"/>
                <w:lang w:eastAsia="ru-RU"/>
              </w:rPr>
              <w:t>55</w:t>
            </w:r>
          </w:p>
          <w:p w:rsidR="004F0C0D" w:rsidRPr="00C37E46" w:rsidRDefault="004F0C0D" w:rsidP="005505B0">
            <w:pPr>
              <w:jc w:val="center"/>
              <w:rPr>
                <w:rFonts w:ascii="Times New Roman" w:eastAsia="Times New Roman" w:hAnsi="Times New Roman" w:cs="Times New Roman"/>
                <w:sz w:val="24"/>
                <w:szCs w:val="24"/>
                <w:lang w:eastAsia="ru-RU"/>
              </w:rPr>
            </w:pPr>
            <w:r w:rsidRPr="00F13169">
              <w:rPr>
                <w:rFonts w:ascii="Times New Roman" w:eastAsia="Times New Roman" w:hAnsi="Times New Roman" w:cs="Times New Roman"/>
                <w:sz w:val="24"/>
                <w:szCs w:val="24"/>
                <w:lang w:eastAsia="ru-RU"/>
              </w:rPr>
              <w:t>30</w:t>
            </w:r>
          </w:p>
        </w:tc>
        <w:tc>
          <w:tcPr>
            <w:tcW w:w="1985" w:type="dxa"/>
          </w:tcPr>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Default="004F0C0D" w:rsidP="005505B0">
            <w:pPr>
              <w:jc w:val="center"/>
              <w:textAlignment w:val="baseline"/>
              <w:rPr>
                <w:rFonts w:ascii="Times New Roman" w:eastAsia="Times New Roman" w:hAnsi="Times New Roman" w:cs="Times New Roman"/>
                <w:sz w:val="24"/>
                <w:szCs w:val="24"/>
                <w:lang w:eastAsia="ru-RU"/>
              </w:rPr>
            </w:pPr>
          </w:p>
          <w:p w:rsidR="004F0C0D" w:rsidRPr="00C37E46" w:rsidRDefault="004F0C0D" w:rsidP="005505B0">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FB2C97" w:rsidRPr="00837C9B" w:rsidTr="00D54D29">
        <w:tc>
          <w:tcPr>
            <w:tcW w:w="959" w:type="dxa"/>
          </w:tcPr>
          <w:p w:rsidR="00FB2C97" w:rsidRPr="00B91B48" w:rsidRDefault="00FB2C97" w:rsidP="005505B0">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4.9.2</w:t>
            </w:r>
          </w:p>
        </w:tc>
        <w:tc>
          <w:tcPr>
            <w:tcW w:w="4678" w:type="dxa"/>
          </w:tcPr>
          <w:p w:rsidR="00FB2C97" w:rsidRPr="00D601AD" w:rsidRDefault="00FB2C97" w:rsidP="005505B0">
            <w:pP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Стоянка транспортных средств</w:t>
            </w:r>
          </w:p>
        </w:tc>
        <w:tc>
          <w:tcPr>
            <w:tcW w:w="3969" w:type="dxa"/>
            <w:gridSpan w:val="2"/>
          </w:tcPr>
          <w:p w:rsidR="00FB2C97" w:rsidRPr="00837C9B" w:rsidRDefault="00FB2C97"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44 настоящих Правил</w:t>
            </w:r>
          </w:p>
        </w:tc>
      </w:tr>
      <w:tr w:rsidR="004F0C0D" w:rsidRPr="00837C9B" w:rsidTr="00B47C2A">
        <w:tc>
          <w:tcPr>
            <w:tcW w:w="959" w:type="dxa"/>
          </w:tcPr>
          <w:p w:rsidR="004F0C0D" w:rsidRPr="00B91B48" w:rsidRDefault="004F0C0D" w:rsidP="005505B0">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9.3</w:t>
            </w:r>
          </w:p>
        </w:tc>
        <w:tc>
          <w:tcPr>
            <w:tcW w:w="4678" w:type="dxa"/>
          </w:tcPr>
          <w:p w:rsidR="004F0C0D" w:rsidRPr="00B91B48" w:rsidRDefault="004F0C0D" w:rsidP="005505B0">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Историко-культурная деятельность</w:t>
            </w:r>
          </w:p>
        </w:tc>
        <w:tc>
          <w:tcPr>
            <w:tcW w:w="3969" w:type="dxa"/>
            <w:gridSpan w:val="2"/>
          </w:tcPr>
          <w:p w:rsidR="004F0C0D" w:rsidRPr="00C37E46" w:rsidRDefault="004F0C0D" w:rsidP="005505B0">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4F0C0D" w:rsidRPr="00837C9B" w:rsidTr="00B47C2A">
        <w:tc>
          <w:tcPr>
            <w:tcW w:w="9606" w:type="dxa"/>
            <w:gridSpan w:val="4"/>
          </w:tcPr>
          <w:p w:rsidR="004F0C0D" w:rsidRPr="00837C9B" w:rsidRDefault="004F0C0D" w:rsidP="005505B0">
            <w:pPr>
              <w:jc w:val="center"/>
              <w:rPr>
                <w:rFonts w:ascii="Times New Roman" w:eastAsia="Times New Roman" w:hAnsi="Times New Roman" w:cs="Times New Roman"/>
                <w:b/>
                <w:spacing w:val="-1"/>
                <w:sz w:val="24"/>
                <w:szCs w:val="24"/>
              </w:rPr>
            </w:pPr>
            <w:r w:rsidRPr="00837C9B">
              <w:rPr>
                <w:rFonts w:ascii="Times New Roman" w:eastAsia="Times New Roman" w:hAnsi="Times New Roman" w:cs="Times New Roman"/>
                <w:b/>
                <w:spacing w:val="-1"/>
                <w:sz w:val="24"/>
                <w:szCs w:val="24"/>
              </w:rPr>
              <w:t>Условно разрешенные виды</w:t>
            </w:r>
          </w:p>
        </w:tc>
      </w:tr>
      <w:tr w:rsidR="004F0C0D" w:rsidRPr="00837C9B" w:rsidTr="00A7699C">
        <w:tc>
          <w:tcPr>
            <w:tcW w:w="959" w:type="dxa"/>
          </w:tcPr>
          <w:p w:rsidR="004F0C0D" w:rsidRPr="00B91B48" w:rsidRDefault="004F0C0D" w:rsidP="005505B0">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3.1.1</w:t>
            </w:r>
          </w:p>
        </w:tc>
        <w:tc>
          <w:tcPr>
            <w:tcW w:w="4678" w:type="dxa"/>
          </w:tcPr>
          <w:p w:rsidR="004F0C0D" w:rsidRPr="00B91B48" w:rsidRDefault="004F0C0D" w:rsidP="005505B0">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Предоставление коммунальных услуг</w:t>
            </w:r>
          </w:p>
        </w:tc>
        <w:tc>
          <w:tcPr>
            <w:tcW w:w="1984" w:type="dxa"/>
          </w:tcPr>
          <w:p w:rsidR="004F0C0D" w:rsidRPr="00C37E46" w:rsidRDefault="004F0C0D"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5" w:type="dxa"/>
          </w:tcPr>
          <w:p w:rsidR="004F0C0D" w:rsidRPr="00C37E46" w:rsidRDefault="004F0C0D"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r>
      <w:tr w:rsidR="004D67FB" w:rsidRPr="00837C9B" w:rsidTr="00B47C2A">
        <w:tc>
          <w:tcPr>
            <w:tcW w:w="959" w:type="dxa"/>
          </w:tcPr>
          <w:p w:rsidR="004D67FB" w:rsidRPr="00B91B48" w:rsidRDefault="004D67FB" w:rsidP="005505B0">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3.7.1</w:t>
            </w:r>
          </w:p>
        </w:tc>
        <w:tc>
          <w:tcPr>
            <w:tcW w:w="4678" w:type="dxa"/>
          </w:tcPr>
          <w:p w:rsidR="004D67FB" w:rsidRPr="00B91B48" w:rsidRDefault="004D67FB" w:rsidP="005505B0">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Осуществление религиозных обрядов</w:t>
            </w:r>
          </w:p>
        </w:tc>
        <w:tc>
          <w:tcPr>
            <w:tcW w:w="1984" w:type="dxa"/>
          </w:tcPr>
          <w:p w:rsidR="004D67FB" w:rsidRPr="00C37E46" w:rsidRDefault="004D67FB" w:rsidP="005505B0">
            <w:pPr>
              <w:jc w:val="center"/>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7</w:t>
            </w:r>
          </w:p>
        </w:tc>
        <w:tc>
          <w:tcPr>
            <w:tcW w:w="1985" w:type="dxa"/>
          </w:tcPr>
          <w:p w:rsidR="004D67FB" w:rsidRPr="00C37E46" w:rsidRDefault="004D67FB" w:rsidP="005505B0">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4D67FB" w:rsidRPr="00837C9B" w:rsidTr="00FB71B6">
        <w:tc>
          <w:tcPr>
            <w:tcW w:w="959" w:type="dxa"/>
          </w:tcPr>
          <w:p w:rsidR="004D67FB" w:rsidRPr="00D601AD" w:rsidRDefault="004D67FB" w:rsidP="005505B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4.8.1</w:t>
            </w:r>
          </w:p>
        </w:tc>
        <w:tc>
          <w:tcPr>
            <w:tcW w:w="4678" w:type="dxa"/>
          </w:tcPr>
          <w:p w:rsidR="004D67FB" w:rsidRPr="00D601AD" w:rsidRDefault="004D67FB" w:rsidP="005505B0">
            <w:pPr>
              <w:rPr>
                <w:rFonts w:ascii="Times New Roman" w:eastAsia="Times New Roman" w:hAnsi="Times New Roman" w:cs="Times New Roman"/>
                <w:sz w:val="24"/>
                <w:szCs w:val="24"/>
                <w:lang w:eastAsia="ru-RU"/>
              </w:rPr>
            </w:pPr>
            <w:r w:rsidRPr="0052263D">
              <w:rPr>
                <w:rFonts w:ascii="Times New Roman" w:eastAsia="Times New Roman" w:hAnsi="Times New Roman" w:cs="Times New Roman"/>
                <w:sz w:val="24"/>
                <w:szCs w:val="24"/>
                <w:lang w:eastAsia="ru-RU"/>
              </w:rPr>
              <w:t>Развлекательные мероприятия</w:t>
            </w:r>
            <w:r>
              <w:rPr>
                <w:rFonts w:ascii="Times New Roman" w:eastAsia="Times New Roman" w:hAnsi="Times New Roman" w:cs="Times New Roman"/>
                <w:sz w:val="24"/>
                <w:szCs w:val="24"/>
                <w:lang w:eastAsia="ru-RU"/>
              </w:rPr>
              <w:t xml:space="preserve"> на 1000 чел.</w:t>
            </w:r>
          </w:p>
        </w:tc>
        <w:tc>
          <w:tcPr>
            <w:tcW w:w="1984" w:type="dxa"/>
          </w:tcPr>
          <w:p w:rsidR="004D67FB" w:rsidRPr="00837C9B" w:rsidRDefault="004D67FB" w:rsidP="005505B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985" w:type="dxa"/>
          </w:tcPr>
          <w:p w:rsidR="004D67FB" w:rsidRPr="00837C9B" w:rsidRDefault="004D67FB" w:rsidP="005505B0">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230FB5" w:rsidRPr="00837C9B" w:rsidTr="00BD2C48">
        <w:tc>
          <w:tcPr>
            <w:tcW w:w="959" w:type="dxa"/>
          </w:tcPr>
          <w:p w:rsidR="00230FB5" w:rsidRPr="00B91B48" w:rsidRDefault="00230FB5" w:rsidP="005505B0">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lastRenderedPageBreak/>
              <w:t>6.8</w:t>
            </w:r>
          </w:p>
        </w:tc>
        <w:tc>
          <w:tcPr>
            <w:tcW w:w="4678" w:type="dxa"/>
          </w:tcPr>
          <w:p w:rsidR="00230FB5" w:rsidRPr="00B91B48" w:rsidRDefault="00230FB5" w:rsidP="005505B0">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Связь</w:t>
            </w:r>
          </w:p>
        </w:tc>
        <w:tc>
          <w:tcPr>
            <w:tcW w:w="3969" w:type="dxa"/>
            <w:gridSpan w:val="2"/>
          </w:tcPr>
          <w:p w:rsidR="00230FB5" w:rsidRPr="00C37E46" w:rsidRDefault="00230FB5" w:rsidP="005505B0">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0234FA" w:rsidRPr="00837C9B" w:rsidTr="00D54D29">
        <w:tc>
          <w:tcPr>
            <w:tcW w:w="959" w:type="dxa"/>
          </w:tcPr>
          <w:p w:rsidR="000234FA" w:rsidRPr="00B91B48" w:rsidRDefault="000234FA" w:rsidP="005505B0">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7.2.3</w:t>
            </w:r>
          </w:p>
        </w:tc>
        <w:tc>
          <w:tcPr>
            <w:tcW w:w="4678" w:type="dxa"/>
          </w:tcPr>
          <w:p w:rsidR="000234FA" w:rsidRPr="00B91B48" w:rsidRDefault="000234FA" w:rsidP="005505B0">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Стоянки транспорта общего пользования</w:t>
            </w:r>
          </w:p>
        </w:tc>
        <w:tc>
          <w:tcPr>
            <w:tcW w:w="3969" w:type="dxa"/>
            <w:gridSpan w:val="2"/>
          </w:tcPr>
          <w:p w:rsidR="000234FA" w:rsidRPr="00837C9B" w:rsidRDefault="000234FA" w:rsidP="005505B0">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0234FA" w:rsidRPr="00837C9B" w:rsidTr="00B47C2A">
        <w:tc>
          <w:tcPr>
            <w:tcW w:w="959" w:type="dxa"/>
          </w:tcPr>
          <w:p w:rsidR="000234FA" w:rsidRPr="00B91B48" w:rsidRDefault="000234FA" w:rsidP="005505B0">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8.3</w:t>
            </w:r>
          </w:p>
        </w:tc>
        <w:tc>
          <w:tcPr>
            <w:tcW w:w="4678" w:type="dxa"/>
          </w:tcPr>
          <w:p w:rsidR="000234FA" w:rsidRPr="00B91B48" w:rsidRDefault="000234FA" w:rsidP="005505B0">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Обеспечение внутреннего правопорядка</w:t>
            </w:r>
          </w:p>
        </w:tc>
        <w:tc>
          <w:tcPr>
            <w:tcW w:w="3969" w:type="dxa"/>
            <w:gridSpan w:val="2"/>
          </w:tcPr>
          <w:p w:rsidR="000234FA" w:rsidRPr="00C37E46" w:rsidRDefault="000234FA" w:rsidP="005505B0">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0234FA" w:rsidRPr="00837C9B" w:rsidTr="00B47C2A">
        <w:tc>
          <w:tcPr>
            <w:tcW w:w="9606" w:type="dxa"/>
            <w:gridSpan w:val="4"/>
          </w:tcPr>
          <w:p w:rsidR="000234FA" w:rsidRPr="00837C9B" w:rsidRDefault="000234FA" w:rsidP="005505B0">
            <w:pPr>
              <w:jc w:val="center"/>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Вспомогательные виды</w:t>
            </w:r>
          </w:p>
        </w:tc>
      </w:tr>
      <w:tr w:rsidR="000234FA" w:rsidRPr="00837C9B" w:rsidTr="00B47C2A">
        <w:tc>
          <w:tcPr>
            <w:tcW w:w="959" w:type="dxa"/>
          </w:tcPr>
          <w:p w:rsidR="000234FA" w:rsidRPr="00190351" w:rsidRDefault="000234FA" w:rsidP="005505B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c>
          <w:tcPr>
            <w:tcW w:w="4678" w:type="dxa"/>
          </w:tcPr>
          <w:p w:rsidR="000234FA" w:rsidRPr="00190351" w:rsidRDefault="000234FA" w:rsidP="005505B0">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c>
          <w:tcPr>
            <w:tcW w:w="3969" w:type="dxa"/>
            <w:gridSpan w:val="2"/>
          </w:tcPr>
          <w:p w:rsidR="000234FA" w:rsidRPr="00837C9B" w:rsidRDefault="000234FA" w:rsidP="005505B0">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bl>
    <w:p w:rsidR="00CA77A2" w:rsidRPr="00CA77A2" w:rsidRDefault="00230FB5" w:rsidP="00665F46">
      <w:pPr>
        <w:tabs>
          <w:tab w:val="decimal" w:pos="0"/>
        </w:tabs>
        <w:autoSpaceDE w:val="0"/>
        <w:autoSpaceDN w:val="0"/>
        <w:adjustRightInd w:val="0"/>
        <w:spacing w:before="120"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E440BD">
        <w:rPr>
          <w:rFonts w:ascii="Times New Roman" w:eastAsia="Times New Roman" w:hAnsi="Times New Roman" w:cs="Times New Roman"/>
          <w:sz w:val="26"/>
          <w:szCs w:val="26"/>
          <w:lang w:eastAsia="ru-RU"/>
        </w:rPr>
        <w:t>.</w:t>
      </w:r>
      <w:r w:rsidR="00CA77A2" w:rsidRPr="00CA77A2">
        <w:rPr>
          <w:rFonts w:ascii="Times New Roman" w:eastAsia="Times New Roman" w:hAnsi="Times New Roman" w:cs="Times New Roman"/>
          <w:sz w:val="26"/>
          <w:szCs w:val="26"/>
          <w:lang w:eastAsia="ru-RU"/>
        </w:rPr>
        <w:t xml:space="preserve"> </w:t>
      </w:r>
      <w:r w:rsidR="00130F60" w:rsidRPr="00130F60">
        <w:rPr>
          <w:rFonts w:ascii="Times New Roman" w:eastAsia="Times New Roman" w:hAnsi="Times New Roman" w:cs="Times New Roman"/>
          <w:sz w:val="26"/>
          <w:szCs w:val="26"/>
          <w:lang w:eastAsia="ru-RU"/>
        </w:rPr>
        <w:t>Минимальные отступы от границ землевладения до строений, а также между строениями приведены в статье 42 настоящих Правил.</w:t>
      </w:r>
    </w:p>
    <w:p w:rsidR="007D6CB4" w:rsidRPr="007D6CB4" w:rsidRDefault="00230FB5" w:rsidP="007D6CB4">
      <w:pPr>
        <w:tabs>
          <w:tab w:val="decimal" w:pos="0"/>
        </w:tabs>
        <w:spacing w:after="0" w:line="200" w:lineRule="atLeast"/>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7D6CB4" w:rsidRPr="007D6CB4">
        <w:rPr>
          <w:rFonts w:ascii="Times New Roman" w:eastAsia="Times New Roman" w:hAnsi="Times New Roman" w:cs="Times New Roman"/>
          <w:sz w:val="26"/>
          <w:szCs w:val="26"/>
          <w:lang w:eastAsia="ru-RU"/>
        </w:rPr>
        <w:t>. Предельное количество надземных этажей основных строений – 3.</w:t>
      </w:r>
    </w:p>
    <w:p w:rsidR="007D6CB4" w:rsidRDefault="005505B0" w:rsidP="007D6CB4">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7D6CB4">
        <w:rPr>
          <w:rFonts w:ascii="Times New Roman" w:eastAsia="Times New Roman" w:hAnsi="Times New Roman" w:cs="Times New Roman"/>
          <w:sz w:val="26"/>
          <w:szCs w:val="26"/>
          <w:lang w:eastAsia="ru-RU"/>
        </w:rPr>
        <w:t>. </w:t>
      </w:r>
      <w:r w:rsidR="007D6CB4" w:rsidRPr="00AE0C63">
        <w:rPr>
          <w:rFonts w:ascii="Times New Roman" w:eastAsia="Times New Roman" w:hAnsi="Times New Roman" w:cs="Times New Roman"/>
          <w:sz w:val="26"/>
          <w:szCs w:val="26"/>
          <w:lang w:eastAsia="ru-RU"/>
        </w:rPr>
        <w:t>Максимальный процент застройки в границах земельного участка</w:t>
      </w:r>
      <w:r w:rsidR="007D6CB4">
        <w:rPr>
          <w:rFonts w:ascii="Times New Roman" w:eastAsia="Times New Roman" w:hAnsi="Times New Roman" w:cs="Times New Roman"/>
          <w:sz w:val="26"/>
          <w:szCs w:val="26"/>
          <w:lang w:eastAsia="ru-RU"/>
        </w:rPr>
        <w:t xml:space="preserve"> –</w:t>
      </w:r>
      <w:r w:rsidR="007D6CB4" w:rsidRPr="00CA77A2">
        <w:rPr>
          <w:rFonts w:ascii="Times New Roman" w:eastAsia="Times New Roman" w:hAnsi="Times New Roman" w:cs="Times New Roman"/>
          <w:sz w:val="26"/>
          <w:szCs w:val="26"/>
          <w:lang w:eastAsia="ru-RU"/>
        </w:rPr>
        <w:t xml:space="preserve"> </w:t>
      </w:r>
      <w:r w:rsidR="007D6CB4">
        <w:rPr>
          <w:rFonts w:ascii="Times New Roman" w:eastAsia="Times New Roman" w:hAnsi="Times New Roman" w:cs="Times New Roman"/>
          <w:sz w:val="26"/>
          <w:szCs w:val="26"/>
          <w:lang w:eastAsia="ru-RU"/>
        </w:rPr>
        <w:t>10</w:t>
      </w:r>
      <w:r w:rsidR="007D6CB4" w:rsidRPr="00CA77A2">
        <w:rPr>
          <w:rFonts w:ascii="Times New Roman" w:eastAsia="Times New Roman" w:hAnsi="Times New Roman" w:cs="Times New Roman"/>
          <w:sz w:val="26"/>
          <w:szCs w:val="26"/>
          <w:lang w:eastAsia="ru-RU"/>
        </w:rPr>
        <w:t>0%.</w:t>
      </w:r>
    </w:p>
    <w:p w:rsidR="00FF5BC3" w:rsidRDefault="00100A1F" w:rsidP="00602A79">
      <w:pPr>
        <w:pStyle w:val="2"/>
        <w:spacing w:before="120" w:after="120" w:line="240" w:lineRule="auto"/>
        <w:rPr>
          <w:rFonts w:ascii="Times New Roman" w:eastAsia="Times New Roman" w:hAnsi="Times New Roman" w:cs="Times New Roman"/>
          <w:color w:val="auto"/>
          <w:lang w:eastAsia="ru-RU"/>
        </w:rPr>
      </w:pPr>
      <w:bookmarkStart w:id="108" w:name="_Toc169684786"/>
      <w:r w:rsidRPr="00100A1F">
        <w:rPr>
          <w:rFonts w:ascii="Times New Roman" w:eastAsia="Times New Roman" w:hAnsi="Times New Roman" w:cs="Times New Roman"/>
          <w:color w:val="auto"/>
          <w:lang w:eastAsia="ru-RU"/>
        </w:rPr>
        <w:t>ОД-2</w:t>
      </w:r>
      <w:r w:rsidRPr="00100A1F">
        <w:rPr>
          <w:rFonts w:ascii="Times New Roman" w:eastAsia="Times New Roman" w:hAnsi="Times New Roman" w:cs="Times New Roman"/>
          <w:b w:val="0"/>
          <w:color w:val="auto"/>
          <w:lang w:eastAsia="ru-RU"/>
        </w:rPr>
        <w:t xml:space="preserve">. </w:t>
      </w:r>
      <w:r w:rsidRPr="00100A1F">
        <w:rPr>
          <w:rFonts w:ascii="Times New Roman" w:eastAsia="Times New Roman" w:hAnsi="Times New Roman" w:cs="Times New Roman"/>
          <w:color w:val="auto"/>
          <w:lang w:eastAsia="ru-RU"/>
        </w:rPr>
        <w:t>Зона специализированной общественной застройки</w:t>
      </w:r>
      <w:bookmarkEnd w:id="108"/>
    </w:p>
    <w:p w:rsidR="00100A1F" w:rsidRPr="004F4964" w:rsidRDefault="00100A1F" w:rsidP="00B35648">
      <w:pPr>
        <w:pStyle w:val="3"/>
        <w:spacing w:before="120" w:after="120" w:line="240" w:lineRule="auto"/>
        <w:rPr>
          <w:rFonts w:ascii="Times New Roman" w:eastAsia="Times New Roman" w:hAnsi="Times New Roman" w:cs="Times New Roman"/>
          <w:color w:val="auto"/>
          <w:sz w:val="26"/>
          <w:szCs w:val="26"/>
          <w:lang w:eastAsia="ru-RU"/>
        </w:rPr>
      </w:pPr>
      <w:bookmarkStart w:id="109" w:name="_Toc169684787"/>
      <w:r w:rsidRPr="004F4964">
        <w:rPr>
          <w:rFonts w:ascii="Times New Roman" w:eastAsia="Times New Roman" w:hAnsi="Times New Roman" w:cs="Times New Roman"/>
          <w:color w:val="auto"/>
          <w:sz w:val="26"/>
          <w:szCs w:val="26"/>
        </w:rPr>
        <w:t xml:space="preserve">Статья </w:t>
      </w:r>
      <w:r w:rsidR="00BB2205">
        <w:rPr>
          <w:rFonts w:ascii="Times New Roman" w:eastAsia="Times New Roman" w:hAnsi="Times New Roman" w:cs="Times New Roman"/>
          <w:color w:val="auto"/>
          <w:sz w:val="26"/>
          <w:szCs w:val="26"/>
        </w:rPr>
        <w:t>4</w:t>
      </w:r>
      <w:r w:rsidR="00FB2C97">
        <w:rPr>
          <w:rFonts w:ascii="Times New Roman" w:eastAsia="Times New Roman" w:hAnsi="Times New Roman" w:cs="Times New Roman"/>
          <w:color w:val="auto"/>
          <w:sz w:val="26"/>
          <w:szCs w:val="26"/>
        </w:rPr>
        <w:t>7</w:t>
      </w:r>
      <w:r w:rsidRPr="004F4964">
        <w:rPr>
          <w:rFonts w:ascii="Times New Roman" w:eastAsia="Times New Roman" w:hAnsi="Times New Roman" w:cs="Times New Roman"/>
          <w:color w:val="auto"/>
          <w:sz w:val="26"/>
          <w:szCs w:val="26"/>
        </w:rPr>
        <w:t xml:space="preserve">. </w:t>
      </w:r>
      <w:r w:rsidRPr="004F4964">
        <w:rPr>
          <w:rFonts w:ascii="Times New Roman" w:eastAsia="Times New Roman" w:hAnsi="Times New Roman" w:cs="Times New Roman"/>
          <w:color w:val="auto"/>
          <w:spacing w:val="-1"/>
          <w:sz w:val="26"/>
          <w:szCs w:val="26"/>
        </w:rPr>
        <w:t>ОД-2.1.</w:t>
      </w:r>
      <w:r w:rsidRPr="004F4964">
        <w:rPr>
          <w:rFonts w:ascii="Times New Roman" w:eastAsia="Times New Roman" w:hAnsi="Times New Roman" w:cs="Times New Roman"/>
          <w:color w:val="auto"/>
          <w:sz w:val="26"/>
          <w:szCs w:val="26"/>
        </w:rPr>
        <w:t xml:space="preserve"> </w:t>
      </w:r>
      <w:r w:rsidRPr="004F4964">
        <w:rPr>
          <w:rFonts w:ascii="Times New Roman" w:eastAsia="Times New Roman" w:hAnsi="Times New Roman" w:cs="Times New Roman"/>
          <w:color w:val="auto"/>
          <w:spacing w:val="-1"/>
          <w:sz w:val="26"/>
          <w:szCs w:val="26"/>
        </w:rPr>
        <w:t>Зона дошкольных образовательных организаций</w:t>
      </w:r>
      <w:r w:rsidR="00E04DA2">
        <w:rPr>
          <w:rFonts w:ascii="Times New Roman" w:eastAsia="Times New Roman" w:hAnsi="Times New Roman" w:cs="Times New Roman"/>
          <w:color w:val="auto"/>
          <w:spacing w:val="-1"/>
          <w:sz w:val="26"/>
          <w:szCs w:val="26"/>
        </w:rPr>
        <w:t xml:space="preserve">. </w:t>
      </w:r>
      <w:r w:rsidR="00E04DA2" w:rsidRPr="00E04DA2">
        <w:rPr>
          <w:rFonts w:ascii="Times New Roman" w:eastAsia="Times New Roman" w:hAnsi="Times New Roman" w:cs="Times New Roman"/>
          <w:color w:val="auto"/>
          <w:spacing w:val="-1"/>
          <w:sz w:val="26"/>
          <w:szCs w:val="26"/>
        </w:rPr>
        <w:t>ОД-2.2. Зона общеобразовательных организаций</w:t>
      </w:r>
      <w:bookmarkEnd w:id="109"/>
    </w:p>
    <w:p w:rsidR="00100A1F" w:rsidRDefault="00B610BD" w:rsidP="00B610BD">
      <w:pPr>
        <w:spacing w:after="120" w:line="240" w:lineRule="auto"/>
        <w:ind w:firstLine="709"/>
        <w:jc w:val="both"/>
        <w:rPr>
          <w:rFonts w:ascii="Times New Roman" w:eastAsia="Times New Roman" w:hAnsi="Times New Roman" w:cs="Times New Roman"/>
          <w:sz w:val="26"/>
          <w:szCs w:val="26"/>
          <w:lang w:eastAsia="ru-RU"/>
        </w:rPr>
      </w:pPr>
      <w:r w:rsidRPr="00B610BD">
        <w:rPr>
          <w:rFonts w:ascii="Times New Roman" w:eastAsia="Times New Roman" w:hAnsi="Times New Roman" w:cs="Times New Roman"/>
          <w:sz w:val="26"/>
          <w:szCs w:val="26"/>
          <w:lang w:eastAsia="ru-RU"/>
        </w:rPr>
        <w:t>Зона размещения объектов образования выделена для создания правовых условий градостроительной деятельности в части использования и застройки территории, обеспечивающей правовые условия использования, строительства и реконструкции объектов недвижимости и обеспечения гарантированных муниципальных услуг в этой сфере</w:t>
      </w:r>
      <w:r>
        <w:rPr>
          <w:rFonts w:ascii="Times New Roman" w:eastAsia="Times New Roman" w:hAnsi="Times New Roman" w:cs="Times New Roman"/>
          <w:sz w:val="26"/>
          <w:szCs w:val="26"/>
          <w:lang w:eastAsia="ru-RU"/>
        </w:rPr>
        <w:t xml:space="preserve"> </w:t>
      </w:r>
      <w:r w:rsidR="00016881" w:rsidRPr="00016881">
        <w:rPr>
          <w:rFonts w:ascii="Times New Roman" w:eastAsia="Times New Roman" w:hAnsi="Times New Roman" w:cs="Times New Roman"/>
          <w:sz w:val="26"/>
          <w:szCs w:val="26"/>
          <w:lang w:eastAsia="ru-RU"/>
        </w:rPr>
        <w:t>при соблюдении нижеприведенных видов разрешенного использования недвижимости и параметров разрешенного строительства</w:t>
      </w:r>
      <w:r w:rsidR="00100A1F">
        <w:rPr>
          <w:rFonts w:ascii="Times New Roman" w:eastAsia="Times New Roman" w:hAnsi="Times New Roman" w:cs="Times New Roman"/>
          <w:sz w:val="26"/>
          <w:szCs w:val="26"/>
          <w:lang w:eastAsia="ru-RU"/>
        </w:rPr>
        <w:t>.</w:t>
      </w:r>
    </w:p>
    <w:tbl>
      <w:tblPr>
        <w:tblStyle w:val="ac"/>
        <w:tblW w:w="0" w:type="auto"/>
        <w:tblLook w:val="04A0" w:firstRow="1" w:lastRow="0" w:firstColumn="1" w:lastColumn="0" w:noHBand="0" w:noVBand="1"/>
      </w:tblPr>
      <w:tblGrid>
        <w:gridCol w:w="1951"/>
        <w:gridCol w:w="7513"/>
      </w:tblGrid>
      <w:tr w:rsidR="00602A79" w:rsidRPr="00B91B48" w:rsidTr="00B978C4">
        <w:trPr>
          <w:tblHeader/>
        </w:trPr>
        <w:tc>
          <w:tcPr>
            <w:tcW w:w="1951" w:type="dxa"/>
          </w:tcPr>
          <w:p w:rsidR="00602A79" w:rsidRPr="00B91B48" w:rsidRDefault="00602A79" w:rsidP="00017B01">
            <w:pPr>
              <w:jc w:val="center"/>
              <w:textAlignment w:val="baseline"/>
              <w:rPr>
                <w:rFonts w:ascii="Times New Roman" w:eastAsia="Times New Roman" w:hAnsi="Times New Roman" w:cs="Times New Roman"/>
                <w:b/>
                <w:sz w:val="24"/>
                <w:szCs w:val="24"/>
                <w:lang w:eastAsia="ru-RU"/>
              </w:rPr>
            </w:pPr>
            <w:r w:rsidRPr="00B91B48">
              <w:rPr>
                <w:rFonts w:ascii="Times New Roman" w:eastAsia="Times New Roman" w:hAnsi="Times New Roman" w:cs="Times New Roman"/>
                <w:b/>
                <w:sz w:val="24"/>
                <w:szCs w:val="24"/>
                <w:lang w:eastAsia="ru-RU"/>
              </w:rPr>
              <w:t>Код вида разрешенного использования</w:t>
            </w:r>
          </w:p>
        </w:tc>
        <w:tc>
          <w:tcPr>
            <w:tcW w:w="7513" w:type="dxa"/>
          </w:tcPr>
          <w:p w:rsidR="00602A79" w:rsidRPr="00B91B48" w:rsidRDefault="00602A79" w:rsidP="00017B01">
            <w:pPr>
              <w:jc w:val="center"/>
              <w:textAlignment w:val="baseline"/>
              <w:rPr>
                <w:rFonts w:ascii="Times New Roman" w:eastAsia="Times New Roman" w:hAnsi="Times New Roman" w:cs="Times New Roman"/>
                <w:b/>
                <w:sz w:val="24"/>
                <w:szCs w:val="24"/>
                <w:lang w:eastAsia="ru-RU"/>
              </w:rPr>
            </w:pPr>
            <w:r w:rsidRPr="00B91B48">
              <w:rPr>
                <w:rFonts w:ascii="Times New Roman" w:eastAsia="Times New Roman" w:hAnsi="Times New Roman" w:cs="Times New Roman"/>
                <w:b/>
                <w:sz w:val="24"/>
                <w:szCs w:val="24"/>
                <w:lang w:eastAsia="ru-RU"/>
              </w:rPr>
              <w:t>Наименование вида разрешенного использования</w:t>
            </w:r>
            <w:r w:rsidRPr="00B91B48">
              <w:rPr>
                <w:rFonts w:ascii="Times New Roman" w:eastAsia="Times New Roman" w:hAnsi="Times New Roman" w:cs="Times New Roman"/>
                <w:b/>
                <w:sz w:val="24"/>
                <w:szCs w:val="24"/>
                <w:lang w:eastAsia="ru-RU"/>
              </w:rPr>
              <w:br/>
              <w:t>земельного участка</w:t>
            </w:r>
            <w:r w:rsidRPr="00B91B48">
              <w:rPr>
                <w:rFonts w:ascii="Times New Roman" w:hAnsi="Times New Roman" w:cs="Times New Roman"/>
                <w:sz w:val="24"/>
                <w:szCs w:val="24"/>
              </w:rPr>
              <w:t xml:space="preserve"> </w:t>
            </w:r>
            <w:r w:rsidRPr="00B91B48">
              <w:rPr>
                <w:rFonts w:ascii="Times New Roman" w:eastAsia="Times New Roman" w:hAnsi="Times New Roman" w:cs="Times New Roman"/>
                <w:b/>
                <w:sz w:val="24"/>
                <w:szCs w:val="24"/>
                <w:lang w:eastAsia="ru-RU"/>
              </w:rPr>
              <w:t>и объектов капитального строительства</w:t>
            </w:r>
          </w:p>
        </w:tc>
      </w:tr>
      <w:tr w:rsidR="00602A79" w:rsidRPr="00B91B48" w:rsidTr="00017B01">
        <w:tc>
          <w:tcPr>
            <w:tcW w:w="9464" w:type="dxa"/>
            <w:gridSpan w:val="2"/>
          </w:tcPr>
          <w:p w:rsidR="00602A79" w:rsidRPr="00B91B48" w:rsidRDefault="00602A79" w:rsidP="00017B01">
            <w:pPr>
              <w:jc w:val="center"/>
              <w:textAlignment w:val="baseline"/>
              <w:rPr>
                <w:rFonts w:ascii="Times New Roman" w:eastAsia="Times New Roman" w:hAnsi="Times New Roman" w:cs="Times New Roman"/>
                <w:b/>
                <w:sz w:val="24"/>
                <w:szCs w:val="24"/>
                <w:lang w:eastAsia="ru-RU"/>
              </w:rPr>
            </w:pPr>
            <w:r w:rsidRPr="00B91B48">
              <w:rPr>
                <w:rFonts w:ascii="Times New Roman" w:eastAsia="Times New Roman" w:hAnsi="Times New Roman" w:cs="Times New Roman"/>
                <w:b/>
                <w:sz w:val="24"/>
                <w:szCs w:val="24"/>
                <w:lang w:eastAsia="ru-RU"/>
              </w:rPr>
              <w:t>Основные виды</w:t>
            </w:r>
          </w:p>
        </w:tc>
      </w:tr>
      <w:tr w:rsidR="00E04DA2" w:rsidRPr="00B91B48" w:rsidTr="00017B01">
        <w:tc>
          <w:tcPr>
            <w:tcW w:w="1951" w:type="dxa"/>
          </w:tcPr>
          <w:p w:rsidR="00E04DA2" w:rsidRPr="00B91B48" w:rsidRDefault="00E04DA2"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3.5.1</w:t>
            </w:r>
          </w:p>
        </w:tc>
        <w:tc>
          <w:tcPr>
            <w:tcW w:w="7513" w:type="dxa"/>
          </w:tcPr>
          <w:p w:rsidR="00E04DA2" w:rsidRPr="00B91B48" w:rsidRDefault="00E04DA2" w:rsidP="00017B0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Дошкольное, начальное и среднее общее образование</w:t>
            </w:r>
          </w:p>
        </w:tc>
      </w:tr>
      <w:tr w:rsidR="00E04DA2" w:rsidRPr="00B91B48" w:rsidTr="00017B01">
        <w:tc>
          <w:tcPr>
            <w:tcW w:w="1951" w:type="dxa"/>
          </w:tcPr>
          <w:p w:rsidR="00E04DA2" w:rsidRPr="00B91B48" w:rsidRDefault="00E04DA2"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4.9.2</w:t>
            </w:r>
          </w:p>
        </w:tc>
        <w:tc>
          <w:tcPr>
            <w:tcW w:w="7513" w:type="dxa"/>
          </w:tcPr>
          <w:p w:rsidR="00E04DA2" w:rsidRPr="00B91B48" w:rsidRDefault="00E04DA2" w:rsidP="00017B0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Стоянка транспортных средств</w:t>
            </w:r>
          </w:p>
        </w:tc>
      </w:tr>
      <w:tr w:rsidR="00E04DA2" w:rsidRPr="00B91B48" w:rsidTr="00017B01">
        <w:tc>
          <w:tcPr>
            <w:tcW w:w="1951" w:type="dxa"/>
          </w:tcPr>
          <w:p w:rsidR="00E04DA2" w:rsidRPr="00B91B48" w:rsidRDefault="00E04DA2" w:rsidP="00017B01">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9.3</w:t>
            </w:r>
          </w:p>
        </w:tc>
        <w:tc>
          <w:tcPr>
            <w:tcW w:w="7513" w:type="dxa"/>
          </w:tcPr>
          <w:p w:rsidR="00E04DA2" w:rsidRPr="00B91B48" w:rsidRDefault="00E04DA2" w:rsidP="00017B0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Историко-культурная деятельность</w:t>
            </w:r>
          </w:p>
        </w:tc>
      </w:tr>
      <w:tr w:rsidR="00E04DA2" w:rsidRPr="00B91B48" w:rsidTr="00017B01">
        <w:tc>
          <w:tcPr>
            <w:tcW w:w="9464" w:type="dxa"/>
            <w:gridSpan w:val="2"/>
          </w:tcPr>
          <w:p w:rsidR="00E04DA2" w:rsidRPr="00B91B48" w:rsidRDefault="00E04DA2" w:rsidP="00017B01">
            <w:pPr>
              <w:jc w:val="center"/>
              <w:rPr>
                <w:rFonts w:ascii="Times New Roman" w:eastAsia="Times New Roman" w:hAnsi="Times New Roman" w:cs="Times New Roman"/>
                <w:spacing w:val="-1"/>
                <w:sz w:val="24"/>
                <w:szCs w:val="24"/>
              </w:rPr>
            </w:pPr>
            <w:r w:rsidRPr="00B91B48">
              <w:rPr>
                <w:rFonts w:ascii="Times New Roman" w:eastAsia="Times New Roman" w:hAnsi="Times New Roman" w:cs="Times New Roman"/>
                <w:b/>
                <w:spacing w:val="-1"/>
                <w:sz w:val="24"/>
                <w:szCs w:val="24"/>
              </w:rPr>
              <w:t>Условно разрешенные виды</w:t>
            </w:r>
          </w:p>
        </w:tc>
      </w:tr>
      <w:tr w:rsidR="00C02A25" w:rsidRPr="00B91B48" w:rsidTr="00017B01">
        <w:tc>
          <w:tcPr>
            <w:tcW w:w="1951" w:type="dxa"/>
          </w:tcPr>
          <w:p w:rsidR="00C02A25" w:rsidRPr="00B91B48" w:rsidRDefault="00C02A25"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3.1.1</w:t>
            </w:r>
          </w:p>
        </w:tc>
        <w:tc>
          <w:tcPr>
            <w:tcW w:w="7513" w:type="dxa"/>
          </w:tcPr>
          <w:p w:rsidR="00C02A25" w:rsidRPr="00B91B48" w:rsidRDefault="00C02A25" w:rsidP="00017B0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Предоставление коммунальных услуг</w:t>
            </w:r>
          </w:p>
        </w:tc>
      </w:tr>
      <w:tr w:rsidR="00C3328C" w:rsidRPr="00B91B48" w:rsidTr="00017B01">
        <w:tc>
          <w:tcPr>
            <w:tcW w:w="1951" w:type="dxa"/>
          </w:tcPr>
          <w:p w:rsidR="00C3328C" w:rsidRPr="00B91B48" w:rsidRDefault="00C3328C" w:rsidP="00017B01">
            <w:pPr>
              <w:jc w:val="center"/>
              <w:rPr>
                <w:rFonts w:ascii="Times New Roman" w:hAnsi="Times New Roman" w:cs="Times New Roman"/>
                <w:sz w:val="24"/>
                <w:szCs w:val="24"/>
              </w:rPr>
            </w:pPr>
            <w:r w:rsidRPr="00B91B48">
              <w:rPr>
                <w:rFonts w:ascii="Times New Roman" w:hAnsi="Times New Roman" w:cs="Times New Roman"/>
                <w:sz w:val="24"/>
                <w:szCs w:val="24"/>
              </w:rPr>
              <w:t>4.4</w:t>
            </w:r>
          </w:p>
        </w:tc>
        <w:tc>
          <w:tcPr>
            <w:tcW w:w="7513" w:type="dxa"/>
          </w:tcPr>
          <w:p w:rsidR="00C3328C" w:rsidRPr="00B91B48" w:rsidRDefault="00C3328C" w:rsidP="00017B01">
            <w:pPr>
              <w:jc w:val="both"/>
              <w:rPr>
                <w:rFonts w:ascii="Times New Roman" w:hAnsi="Times New Roman" w:cs="Times New Roman"/>
                <w:sz w:val="24"/>
                <w:szCs w:val="24"/>
              </w:rPr>
            </w:pPr>
            <w:r w:rsidRPr="00B91B48">
              <w:rPr>
                <w:rFonts w:ascii="Times New Roman" w:hAnsi="Times New Roman" w:cs="Times New Roman"/>
                <w:sz w:val="24"/>
                <w:szCs w:val="24"/>
              </w:rPr>
              <w:t>Магазины</w:t>
            </w:r>
          </w:p>
        </w:tc>
      </w:tr>
      <w:tr w:rsidR="00C3328C" w:rsidRPr="00B91B48" w:rsidTr="00017B01">
        <w:tc>
          <w:tcPr>
            <w:tcW w:w="1951" w:type="dxa"/>
          </w:tcPr>
          <w:p w:rsidR="00C3328C" w:rsidRPr="00B91B48" w:rsidRDefault="00C3328C"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4.6</w:t>
            </w:r>
          </w:p>
        </w:tc>
        <w:tc>
          <w:tcPr>
            <w:tcW w:w="7513" w:type="dxa"/>
          </w:tcPr>
          <w:p w:rsidR="00C3328C" w:rsidRPr="00B91B48" w:rsidRDefault="00C3328C" w:rsidP="00017B0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Общественное питание</w:t>
            </w:r>
          </w:p>
        </w:tc>
      </w:tr>
      <w:tr w:rsidR="000234FA" w:rsidRPr="00B91B48" w:rsidTr="00017B01">
        <w:tc>
          <w:tcPr>
            <w:tcW w:w="1951" w:type="dxa"/>
          </w:tcPr>
          <w:p w:rsidR="000234FA" w:rsidRPr="00B91B48" w:rsidRDefault="000234FA" w:rsidP="009262D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5.1.3</w:t>
            </w:r>
          </w:p>
        </w:tc>
        <w:tc>
          <w:tcPr>
            <w:tcW w:w="7513" w:type="dxa"/>
          </w:tcPr>
          <w:p w:rsidR="000234FA" w:rsidRPr="00B91B48" w:rsidRDefault="000234FA" w:rsidP="009262D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Площадки для занятий спортом</w:t>
            </w:r>
          </w:p>
        </w:tc>
      </w:tr>
      <w:tr w:rsidR="000234FA" w:rsidRPr="00B91B48" w:rsidTr="00017B01">
        <w:tc>
          <w:tcPr>
            <w:tcW w:w="1951" w:type="dxa"/>
          </w:tcPr>
          <w:p w:rsidR="000234FA" w:rsidRPr="00B91B48" w:rsidRDefault="000234FA" w:rsidP="009F5224">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6.8</w:t>
            </w:r>
          </w:p>
        </w:tc>
        <w:tc>
          <w:tcPr>
            <w:tcW w:w="7513" w:type="dxa"/>
          </w:tcPr>
          <w:p w:rsidR="000234FA" w:rsidRPr="00B91B48" w:rsidRDefault="000234FA" w:rsidP="009F5224">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Связь</w:t>
            </w:r>
          </w:p>
        </w:tc>
      </w:tr>
      <w:tr w:rsidR="000234FA" w:rsidRPr="00B91B48" w:rsidTr="00017B01">
        <w:tc>
          <w:tcPr>
            <w:tcW w:w="1951" w:type="dxa"/>
          </w:tcPr>
          <w:p w:rsidR="000234FA" w:rsidRPr="00B91B48" w:rsidRDefault="000234FA"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7.2.3</w:t>
            </w:r>
          </w:p>
        </w:tc>
        <w:tc>
          <w:tcPr>
            <w:tcW w:w="7513" w:type="dxa"/>
          </w:tcPr>
          <w:p w:rsidR="000234FA" w:rsidRPr="00B91B48" w:rsidRDefault="000234FA" w:rsidP="00017B0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Стоянки транспорта общего пользования</w:t>
            </w:r>
          </w:p>
        </w:tc>
      </w:tr>
      <w:tr w:rsidR="000234FA" w:rsidRPr="00B91B48" w:rsidTr="00017B01">
        <w:tc>
          <w:tcPr>
            <w:tcW w:w="1951" w:type="dxa"/>
          </w:tcPr>
          <w:p w:rsidR="000234FA" w:rsidRPr="00B91B48" w:rsidRDefault="000234FA" w:rsidP="00017B01">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8.3</w:t>
            </w:r>
          </w:p>
        </w:tc>
        <w:tc>
          <w:tcPr>
            <w:tcW w:w="7513" w:type="dxa"/>
          </w:tcPr>
          <w:p w:rsidR="000234FA" w:rsidRPr="00B91B48" w:rsidRDefault="000234FA" w:rsidP="00017B0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Обеспечение внутреннего правопорядка</w:t>
            </w:r>
          </w:p>
        </w:tc>
      </w:tr>
      <w:tr w:rsidR="000234FA" w:rsidRPr="00B91B48" w:rsidTr="00017B01">
        <w:tc>
          <w:tcPr>
            <w:tcW w:w="9464" w:type="dxa"/>
            <w:gridSpan w:val="2"/>
          </w:tcPr>
          <w:p w:rsidR="000234FA" w:rsidRPr="00B91B48" w:rsidRDefault="000234FA"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b/>
                <w:sz w:val="24"/>
                <w:szCs w:val="24"/>
                <w:lang w:eastAsia="ru-RU"/>
              </w:rPr>
              <w:t>Вспомогательные виды</w:t>
            </w:r>
          </w:p>
        </w:tc>
      </w:tr>
      <w:tr w:rsidR="000234FA" w:rsidRPr="00B91B48" w:rsidTr="00017B01">
        <w:tc>
          <w:tcPr>
            <w:tcW w:w="1951" w:type="dxa"/>
          </w:tcPr>
          <w:p w:rsidR="000234FA" w:rsidRPr="00190351" w:rsidRDefault="000234FA" w:rsidP="006940C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c>
          <w:tcPr>
            <w:tcW w:w="7513" w:type="dxa"/>
          </w:tcPr>
          <w:p w:rsidR="000234FA" w:rsidRPr="00190351" w:rsidRDefault="000234FA" w:rsidP="006940CF">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r>
    </w:tbl>
    <w:p w:rsidR="005505B0" w:rsidRPr="005505B0" w:rsidRDefault="005505B0" w:rsidP="005505B0">
      <w:pPr>
        <w:spacing w:after="0" w:line="240" w:lineRule="auto"/>
        <w:jc w:val="center"/>
        <w:rPr>
          <w:rFonts w:ascii="Times New Roman" w:eastAsia="Times New Roman" w:hAnsi="Times New Roman" w:cs="Times New Roman"/>
          <w:sz w:val="26"/>
          <w:szCs w:val="26"/>
          <w:lang w:eastAsia="ru-RU"/>
        </w:rPr>
      </w:pPr>
    </w:p>
    <w:p w:rsidR="005505B0" w:rsidRPr="005505B0" w:rsidRDefault="005505B0" w:rsidP="005505B0">
      <w:pPr>
        <w:spacing w:after="0"/>
        <w:jc w:val="center"/>
        <w:rPr>
          <w:rFonts w:ascii="Times New Roman" w:eastAsia="Times New Roman" w:hAnsi="Times New Roman" w:cs="Times New Roman"/>
          <w:sz w:val="26"/>
          <w:szCs w:val="26"/>
          <w:lang w:eastAsia="ru-RU"/>
        </w:rPr>
      </w:pPr>
      <w:r w:rsidRPr="005505B0">
        <w:rPr>
          <w:rFonts w:ascii="Times New Roman" w:eastAsia="Times New Roman" w:hAnsi="Times New Roman" w:cs="Times New Roman"/>
          <w:sz w:val="26"/>
          <w:szCs w:val="26"/>
          <w:lang w:eastAsia="ru-RU"/>
        </w:rPr>
        <w:br w:type="page"/>
      </w:r>
    </w:p>
    <w:p w:rsidR="00E04DA2" w:rsidRDefault="00E04DA2" w:rsidP="00E04DA2">
      <w:pPr>
        <w:spacing w:before="120" w:after="120" w:line="240" w:lineRule="auto"/>
        <w:jc w:val="center"/>
        <w:rPr>
          <w:rFonts w:ascii="Times New Roman" w:eastAsia="Times New Roman" w:hAnsi="Times New Roman" w:cs="Times New Roman"/>
          <w:b/>
          <w:sz w:val="26"/>
          <w:szCs w:val="26"/>
          <w:lang w:eastAsia="ru-RU"/>
        </w:rPr>
      </w:pPr>
      <w:r w:rsidRPr="00E04DA2">
        <w:rPr>
          <w:rFonts w:ascii="Times New Roman" w:eastAsia="Times New Roman" w:hAnsi="Times New Roman" w:cs="Times New Roman"/>
          <w:b/>
          <w:sz w:val="26"/>
          <w:szCs w:val="26"/>
          <w:lang w:eastAsia="ru-RU"/>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3328C" w:rsidRDefault="00230FB5" w:rsidP="00C3328C">
      <w:pPr>
        <w:tabs>
          <w:tab w:val="decimal" w:pos="0"/>
        </w:tabs>
        <w:spacing w:after="12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B978C4">
        <w:rPr>
          <w:rFonts w:ascii="Times New Roman" w:eastAsia="Times New Roman" w:hAnsi="Times New Roman" w:cs="Times New Roman"/>
          <w:sz w:val="26"/>
          <w:szCs w:val="26"/>
          <w:lang w:eastAsia="ru-RU"/>
        </w:rPr>
        <w:t>. </w:t>
      </w:r>
      <w:r w:rsidR="00C3328C" w:rsidRPr="004A5471">
        <w:rPr>
          <w:rFonts w:ascii="Times New Roman" w:eastAsia="Times New Roman" w:hAnsi="Times New Roman" w:cs="Times New Roman"/>
          <w:sz w:val="26"/>
          <w:szCs w:val="26"/>
          <w:lang w:eastAsia="ru-RU"/>
        </w:rPr>
        <w:t>Предельные (минимальные и максимальные) размеры земельных участков</w:t>
      </w:r>
      <w:r w:rsidR="00C3328C">
        <w:rPr>
          <w:rFonts w:ascii="Times New Roman" w:eastAsia="Times New Roman" w:hAnsi="Times New Roman" w:cs="Times New Roman"/>
          <w:sz w:val="26"/>
          <w:szCs w:val="26"/>
          <w:lang w:eastAsia="ru-RU"/>
        </w:rPr>
        <w:t>:</w:t>
      </w:r>
    </w:p>
    <w:tbl>
      <w:tblPr>
        <w:tblStyle w:val="ac"/>
        <w:tblW w:w="9464" w:type="dxa"/>
        <w:tblLayout w:type="fixed"/>
        <w:tblLook w:val="04A0" w:firstRow="1" w:lastRow="0" w:firstColumn="1" w:lastColumn="0" w:noHBand="0" w:noVBand="1"/>
      </w:tblPr>
      <w:tblGrid>
        <w:gridCol w:w="959"/>
        <w:gridCol w:w="4536"/>
        <w:gridCol w:w="1984"/>
        <w:gridCol w:w="1985"/>
      </w:tblGrid>
      <w:tr w:rsidR="00C3328C" w:rsidRPr="00837C9B" w:rsidTr="00B47C2A">
        <w:trPr>
          <w:tblHeader/>
        </w:trPr>
        <w:tc>
          <w:tcPr>
            <w:tcW w:w="959" w:type="dxa"/>
            <w:vMerge w:val="restart"/>
          </w:tcPr>
          <w:p w:rsidR="00C3328C" w:rsidRPr="00837C9B" w:rsidRDefault="00C3328C" w:rsidP="009F5224">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Код</w:t>
            </w:r>
          </w:p>
        </w:tc>
        <w:tc>
          <w:tcPr>
            <w:tcW w:w="4536" w:type="dxa"/>
            <w:vMerge w:val="restart"/>
          </w:tcPr>
          <w:p w:rsidR="00C3328C" w:rsidRPr="00837C9B" w:rsidRDefault="00C3328C" w:rsidP="009F5224">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Наименование вида</w:t>
            </w:r>
            <w:r w:rsidRPr="00837C9B">
              <w:rPr>
                <w:rFonts w:ascii="Times New Roman" w:eastAsia="Times New Roman" w:hAnsi="Times New Roman" w:cs="Times New Roman"/>
                <w:b/>
                <w:sz w:val="24"/>
                <w:szCs w:val="24"/>
                <w:lang w:eastAsia="ru-RU"/>
              </w:rPr>
              <w:br/>
              <w:t xml:space="preserve">разрешенного использования </w:t>
            </w:r>
          </w:p>
        </w:tc>
        <w:tc>
          <w:tcPr>
            <w:tcW w:w="3969" w:type="dxa"/>
            <w:gridSpan w:val="2"/>
          </w:tcPr>
          <w:p w:rsidR="00C3328C" w:rsidRPr="00837C9B" w:rsidRDefault="00C3328C" w:rsidP="009F5224">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 xml:space="preserve">Размер земельных участков, </w:t>
            </w:r>
            <w:r>
              <w:rPr>
                <w:rFonts w:ascii="Times New Roman" w:eastAsia="Times New Roman" w:hAnsi="Times New Roman" w:cs="Times New Roman"/>
                <w:b/>
                <w:sz w:val="24"/>
                <w:szCs w:val="24"/>
                <w:lang w:eastAsia="ru-RU"/>
              </w:rPr>
              <w:t xml:space="preserve">кв. </w:t>
            </w:r>
            <w:r w:rsidRPr="00837C9B">
              <w:rPr>
                <w:rFonts w:ascii="Times New Roman" w:eastAsia="Times New Roman" w:hAnsi="Times New Roman" w:cs="Times New Roman"/>
                <w:b/>
                <w:sz w:val="24"/>
                <w:szCs w:val="24"/>
                <w:lang w:eastAsia="ru-RU"/>
              </w:rPr>
              <w:t>м</w:t>
            </w:r>
          </w:p>
        </w:tc>
      </w:tr>
      <w:tr w:rsidR="00C3328C" w:rsidRPr="00837C9B" w:rsidTr="00B47C2A">
        <w:trPr>
          <w:tblHeader/>
        </w:trPr>
        <w:tc>
          <w:tcPr>
            <w:tcW w:w="959" w:type="dxa"/>
            <w:vMerge/>
          </w:tcPr>
          <w:p w:rsidR="00C3328C" w:rsidRPr="00837C9B" w:rsidRDefault="00C3328C" w:rsidP="009F5224">
            <w:pPr>
              <w:jc w:val="center"/>
              <w:textAlignment w:val="baseline"/>
              <w:rPr>
                <w:rFonts w:ascii="Times New Roman" w:eastAsia="Times New Roman" w:hAnsi="Times New Roman" w:cs="Times New Roman"/>
                <w:b/>
                <w:sz w:val="24"/>
                <w:szCs w:val="24"/>
                <w:lang w:eastAsia="ru-RU"/>
              </w:rPr>
            </w:pPr>
          </w:p>
        </w:tc>
        <w:tc>
          <w:tcPr>
            <w:tcW w:w="4536" w:type="dxa"/>
            <w:vMerge/>
          </w:tcPr>
          <w:p w:rsidR="00C3328C" w:rsidRPr="00837C9B" w:rsidRDefault="00C3328C" w:rsidP="009F5224">
            <w:pPr>
              <w:jc w:val="center"/>
              <w:textAlignment w:val="baseline"/>
              <w:rPr>
                <w:rFonts w:ascii="Times New Roman" w:eastAsia="Times New Roman" w:hAnsi="Times New Roman" w:cs="Times New Roman"/>
                <w:b/>
                <w:sz w:val="24"/>
                <w:szCs w:val="24"/>
                <w:lang w:eastAsia="ru-RU"/>
              </w:rPr>
            </w:pPr>
          </w:p>
        </w:tc>
        <w:tc>
          <w:tcPr>
            <w:tcW w:w="1984" w:type="dxa"/>
          </w:tcPr>
          <w:p w:rsidR="00C3328C" w:rsidRPr="00837C9B" w:rsidRDefault="00C3328C" w:rsidP="009F5224">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минимальный</w:t>
            </w:r>
          </w:p>
        </w:tc>
        <w:tc>
          <w:tcPr>
            <w:tcW w:w="1985" w:type="dxa"/>
          </w:tcPr>
          <w:p w:rsidR="00C3328C" w:rsidRPr="00837C9B" w:rsidRDefault="00C3328C" w:rsidP="009F5224">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максимальный</w:t>
            </w:r>
          </w:p>
        </w:tc>
      </w:tr>
      <w:tr w:rsidR="00C3328C" w:rsidRPr="00837C9B" w:rsidTr="00B47C2A">
        <w:tc>
          <w:tcPr>
            <w:tcW w:w="9464" w:type="dxa"/>
            <w:gridSpan w:val="4"/>
          </w:tcPr>
          <w:p w:rsidR="00C3328C" w:rsidRPr="00837C9B" w:rsidRDefault="00C3328C" w:rsidP="009F5224">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Основные виды</w:t>
            </w:r>
          </w:p>
        </w:tc>
      </w:tr>
      <w:tr w:rsidR="00305CBE" w:rsidRPr="00837C9B" w:rsidTr="00E75B15">
        <w:tc>
          <w:tcPr>
            <w:tcW w:w="959" w:type="dxa"/>
            <w:vMerge w:val="restart"/>
          </w:tcPr>
          <w:p w:rsidR="00305CBE" w:rsidRPr="00D601AD" w:rsidRDefault="00305CBE" w:rsidP="009F5224">
            <w:pPr>
              <w:jc w:val="cente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3.5.1</w:t>
            </w:r>
          </w:p>
        </w:tc>
        <w:tc>
          <w:tcPr>
            <w:tcW w:w="4536" w:type="dxa"/>
          </w:tcPr>
          <w:p w:rsidR="00B610BD" w:rsidRDefault="00305CBE" w:rsidP="00B610BD">
            <w:pP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Дошкольное</w:t>
            </w:r>
            <w:r>
              <w:rPr>
                <w:rFonts w:ascii="Times New Roman" w:eastAsia="Times New Roman" w:hAnsi="Times New Roman" w:cs="Times New Roman"/>
                <w:sz w:val="24"/>
                <w:szCs w:val="24"/>
                <w:lang w:eastAsia="ru-RU"/>
              </w:rPr>
              <w:t xml:space="preserve"> </w:t>
            </w:r>
            <w:r w:rsidRPr="00D601AD">
              <w:rPr>
                <w:rFonts w:ascii="Times New Roman" w:eastAsia="Times New Roman" w:hAnsi="Times New Roman" w:cs="Times New Roman"/>
                <w:sz w:val="24"/>
                <w:szCs w:val="24"/>
                <w:lang w:eastAsia="ru-RU"/>
              </w:rPr>
              <w:t>образование</w:t>
            </w:r>
            <w:r w:rsidRPr="00141889">
              <w:rPr>
                <w:rFonts w:ascii="Times New Roman" w:hAnsi="Times New Roman" w:cs="Times New Roman"/>
                <w:sz w:val="24"/>
                <w:szCs w:val="24"/>
              </w:rPr>
              <w:t xml:space="preserve"> </w:t>
            </w:r>
            <w:r w:rsidRPr="00141889">
              <w:rPr>
                <w:rFonts w:ascii="Times New Roman" w:eastAsia="Times New Roman" w:hAnsi="Times New Roman" w:cs="Times New Roman"/>
                <w:sz w:val="24"/>
                <w:szCs w:val="24"/>
                <w:lang w:eastAsia="ru-RU"/>
              </w:rPr>
              <w:t>при вместимости учреждени</w:t>
            </w:r>
            <w:r>
              <w:rPr>
                <w:rFonts w:ascii="Times New Roman" w:eastAsia="Times New Roman" w:hAnsi="Times New Roman" w:cs="Times New Roman"/>
                <w:sz w:val="24"/>
                <w:szCs w:val="24"/>
                <w:lang w:eastAsia="ru-RU"/>
              </w:rPr>
              <w:t>я:</w:t>
            </w:r>
          </w:p>
          <w:p w:rsidR="00305CBE" w:rsidRPr="00B610BD" w:rsidRDefault="00305CBE" w:rsidP="00B55CA1">
            <w:pPr>
              <w:pStyle w:val="ab"/>
              <w:numPr>
                <w:ilvl w:val="0"/>
                <w:numId w:val="45"/>
              </w:numPr>
              <w:rPr>
                <w:rFonts w:ascii="Times New Roman" w:eastAsia="Times New Roman" w:hAnsi="Times New Roman" w:cs="Times New Roman"/>
                <w:sz w:val="24"/>
                <w:szCs w:val="24"/>
                <w:lang w:eastAsia="ru-RU"/>
              </w:rPr>
            </w:pPr>
            <w:r w:rsidRPr="00B610BD">
              <w:rPr>
                <w:rFonts w:ascii="Times New Roman" w:eastAsia="Times New Roman" w:hAnsi="Times New Roman" w:cs="Times New Roman"/>
                <w:sz w:val="24"/>
                <w:szCs w:val="24"/>
                <w:lang w:eastAsia="ru-RU"/>
              </w:rPr>
              <w:t>до 100 мест</w:t>
            </w:r>
          </w:p>
          <w:p w:rsidR="00305CBE" w:rsidRPr="00141889" w:rsidRDefault="00305CBE" w:rsidP="00B55CA1">
            <w:pPr>
              <w:pStyle w:val="ab"/>
              <w:numPr>
                <w:ilvl w:val="0"/>
                <w:numId w:val="44"/>
              </w:numPr>
              <w:rPr>
                <w:rFonts w:ascii="Times New Roman" w:eastAsia="Times New Roman" w:hAnsi="Times New Roman" w:cs="Times New Roman"/>
                <w:sz w:val="24"/>
                <w:szCs w:val="24"/>
                <w:lang w:eastAsia="ru-RU"/>
              </w:rPr>
            </w:pPr>
            <w:r w:rsidRPr="00141889">
              <w:rPr>
                <w:rFonts w:ascii="Times New Roman" w:eastAsia="Times New Roman" w:hAnsi="Times New Roman" w:cs="Times New Roman"/>
                <w:sz w:val="24"/>
                <w:szCs w:val="24"/>
                <w:lang w:eastAsia="ru-RU"/>
              </w:rPr>
              <w:t>св</w:t>
            </w:r>
            <w:r w:rsidR="00F42014">
              <w:rPr>
                <w:rFonts w:ascii="Times New Roman" w:eastAsia="Times New Roman" w:hAnsi="Times New Roman" w:cs="Times New Roman"/>
                <w:sz w:val="24"/>
                <w:szCs w:val="24"/>
                <w:lang w:eastAsia="ru-RU"/>
              </w:rPr>
              <w:t>ыше</w:t>
            </w:r>
            <w:r w:rsidRPr="00141889">
              <w:rPr>
                <w:rFonts w:ascii="Times New Roman" w:eastAsia="Times New Roman" w:hAnsi="Times New Roman" w:cs="Times New Roman"/>
                <w:sz w:val="24"/>
                <w:szCs w:val="24"/>
                <w:lang w:eastAsia="ru-RU"/>
              </w:rPr>
              <w:t xml:space="preserve"> 100 мест</w:t>
            </w:r>
          </w:p>
        </w:tc>
        <w:tc>
          <w:tcPr>
            <w:tcW w:w="1984" w:type="dxa"/>
            <w:vAlign w:val="center"/>
          </w:tcPr>
          <w:p w:rsidR="00305CBE" w:rsidRDefault="00305CBE" w:rsidP="00B610BD">
            <w:pPr>
              <w:jc w:val="center"/>
              <w:rPr>
                <w:rFonts w:ascii="Times New Roman" w:eastAsia="Times New Roman" w:hAnsi="Times New Roman" w:cs="Times New Roman"/>
                <w:sz w:val="24"/>
                <w:szCs w:val="24"/>
                <w:lang w:eastAsia="ru-RU"/>
              </w:rPr>
            </w:pPr>
          </w:p>
          <w:p w:rsidR="00305CBE" w:rsidRDefault="00305CBE" w:rsidP="00B610BD">
            <w:pPr>
              <w:jc w:val="center"/>
              <w:rPr>
                <w:rFonts w:ascii="Times New Roman" w:eastAsia="Times New Roman" w:hAnsi="Times New Roman" w:cs="Times New Roman"/>
                <w:sz w:val="24"/>
                <w:szCs w:val="24"/>
                <w:lang w:eastAsia="ru-RU"/>
              </w:rPr>
            </w:pPr>
          </w:p>
          <w:p w:rsidR="00305CBE" w:rsidRPr="00141889" w:rsidRDefault="00305CBE" w:rsidP="00B610BD">
            <w:pPr>
              <w:jc w:val="center"/>
              <w:rPr>
                <w:rFonts w:ascii="Times New Roman" w:eastAsia="Times New Roman" w:hAnsi="Times New Roman" w:cs="Times New Roman"/>
                <w:sz w:val="24"/>
                <w:szCs w:val="24"/>
                <w:lang w:eastAsia="ru-RU"/>
              </w:rPr>
            </w:pPr>
            <w:r w:rsidRPr="00141889">
              <w:rPr>
                <w:rFonts w:ascii="Times New Roman" w:eastAsia="Times New Roman" w:hAnsi="Times New Roman" w:cs="Times New Roman"/>
                <w:sz w:val="24"/>
                <w:szCs w:val="24"/>
                <w:lang w:eastAsia="ru-RU"/>
              </w:rPr>
              <w:t>4</w:t>
            </w:r>
            <w:r w:rsidR="00F42014">
              <w:rPr>
                <w:rFonts w:ascii="Times New Roman" w:eastAsia="Times New Roman" w:hAnsi="Times New Roman" w:cs="Times New Roman"/>
                <w:sz w:val="24"/>
                <w:szCs w:val="24"/>
                <w:lang w:eastAsia="ru-RU"/>
              </w:rPr>
              <w:t>0</w:t>
            </w:r>
            <w:r w:rsidR="00B610BD" w:rsidRPr="00956B0D">
              <w:rPr>
                <w:rFonts w:ascii="Times New Roman" w:eastAsia="Times New Roman" w:hAnsi="Times New Roman" w:cs="Times New Roman"/>
                <w:sz w:val="24"/>
                <w:szCs w:val="24"/>
                <w:lang w:eastAsia="ru-RU"/>
              </w:rPr>
              <w:t xml:space="preserve"> на </w:t>
            </w:r>
            <w:r w:rsidR="00B610BD">
              <w:rPr>
                <w:rFonts w:ascii="Times New Roman" w:eastAsia="Times New Roman" w:hAnsi="Times New Roman" w:cs="Times New Roman"/>
                <w:sz w:val="24"/>
                <w:szCs w:val="24"/>
                <w:lang w:eastAsia="ru-RU"/>
              </w:rPr>
              <w:t>1</w:t>
            </w:r>
            <w:r w:rsidR="00B610BD" w:rsidRPr="00956B0D">
              <w:rPr>
                <w:rFonts w:ascii="Times New Roman" w:eastAsia="Times New Roman" w:hAnsi="Times New Roman" w:cs="Times New Roman"/>
                <w:sz w:val="24"/>
                <w:szCs w:val="24"/>
                <w:lang w:eastAsia="ru-RU"/>
              </w:rPr>
              <w:t xml:space="preserve"> место</w:t>
            </w:r>
          </w:p>
          <w:p w:rsidR="00305CBE" w:rsidRPr="00305CBE" w:rsidRDefault="00305CBE" w:rsidP="00F42014">
            <w:pPr>
              <w:jc w:val="center"/>
              <w:rPr>
                <w:rFonts w:ascii="Times New Roman" w:eastAsia="Times New Roman" w:hAnsi="Times New Roman" w:cs="Times New Roman"/>
                <w:sz w:val="24"/>
                <w:szCs w:val="24"/>
                <w:lang w:eastAsia="ru-RU"/>
              </w:rPr>
            </w:pPr>
            <w:r w:rsidRPr="00305CBE">
              <w:rPr>
                <w:rFonts w:ascii="Times New Roman" w:eastAsia="Times New Roman" w:hAnsi="Times New Roman" w:cs="Times New Roman"/>
                <w:sz w:val="24"/>
                <w:szCs w:val="24"/>
                <w:lang w:eastAsia="ru-RU"/>
              </w:rPr>
              <w:t>3</w:t>
            </w:r>
            <w:r w:rsidR="00F42014">
              <w:rPr>
                <w:rFonts w:ascii="Times New Roman" w:eastAsia="Times New Roman" w:hAnsi="Times New Roman" w:cs="Times New Roman"/>
                <w:sz w:val="24"/>
                <w:szCs w:val="24"/>
                <w:lang w:eastAsia="ru-RU"/>
              </w:rPr>
              <w:t>3</w:t>
            </w:r>
            <w:r w:rsidR="00B610BD">
              <w:t xml:space="preserve"> </w:t>
            </w:r>
            <w:r w:rsidR="00B610BD" w:rsidRPr="00B610BD">
              <w:rPr>
                <w:rFonts w:ascii="Times New Roman" w:eastAsia="Times New Roman" w:hAnsi="Times New Roman" w:cs="Times New Roman"/>
                <w:sz w:val="24"/>
                <w:szCs w:val="24"/>
                <w:lang w:eastAsia="ru-RU"/>
              </w:rPr>
              <w:t>на 1 место</w:t>
            </w:r>
          </w:p>
        </w:tc>
        <w:tc>
          <w:tcPr>
            <w:tcW w:w="1985" w:type="dxa"/>
            <w:vAlign w:val="center"/>
          </w:tcPr>
          <w:p w:rsidR="00B610BD" w:rsidRDefault="00B610BD" w:rsidP="00B610BD">
            <w:pPr>
              <w:jc w:val="center"/>
              <w:textAlignment w:val="baseline"/>
              <w:rPr>
                <w:rFonts w:ascii="Times New Roman" w:eastAsia="Times New Roman" w:hAnsi="Times New Roman" w:cs="Times New Roman"/>
                <w:sz w:val="24"/>
                <w:szCs w:val="24"/>
                <w:lang w:eastAsia="ru-RU"/>
              </w:rPr>
            </w:pPr>
          </w:p>
          <w:p w:rsidR="00B610BD" w:rsidRDefault="00B610BD" w:rsidP="00B610BD">
            <w:pPr>
              <w:jc w:val="center"/>
              <w:textAlignment w:val="baseline"/>
              <w:rPr>
                <w:rFonts w:ascii="Times New Roman" w:eastAsia="Times New Roman" w:hAnsi="Times New Roman" w:cs="Times New Roman"/>
                <w:sz w:val="24"/>
                <w:szCs w:val="24"/>
                <w:lang w:eastAsia="ru-RU"/>
              </w:rPr>
            </w:pPr>
          </w:p>
          <w:p w:rsidR="00305CBE" w:rsidRPr="00837C9B" w:rsidRDefault="00305CBE" w:rsidP="00B610BD">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305CBE" w:rsidRPr="00837C9B" w:rsidTr="00E75B15">
        <w:tc>
          <w:tcPr>
            <w:tcW w:w="959" w:type="dxa"/>
            <w:vMerge/>
          </w:tcPr>
          <w:p w:rsidR="00305CBE" w:rsidRPr="00D601AD" w:rsidRDefault="00305CBE" w:rsidP="009F5224">
            <w:pPr>
              <w:jc w:val="center"/>
              <w:rPr>
                <w:rFonts w:ascii="Times New Roman" w:eastAsia="Times New Roman" w:hAnsi="Times New Roman" w:cs="Times New Roman"/>
                <w:sz w:val="24"/>
                <w:szCs w:val="24"/>
                <w:lang w:eastAsia="ru-RU"/>
              </w:rPr>
            </w:pPr>
          </w:p>
        </w:tc>
        <w:tc>
          <w:tcPr>
            <w:tcW w:w="4536" w:type="dxa"/>
          </w:tcPr>
          <w:p w:rsidR="00F42014" w:rsidRDefault="00F42014" w:rsidP="00B610BD">
            <w:pPr>
              <w:rPr>
                <w:rFonts w:ascii="Times New Roman" w:hAnsi="Times New Roman" w:cs="Times New Roman"/>
                <w:sz w:val="24"/>
                <w:szCs w:val="24"/>
              </w:rPr>
            </w:pPr>
            <w:r>
              <w:rPr>
                <w:rFonts w:ascii="Times New Roman" w:eastAsia="Times New Roman" w:hAnsi="Times New Roman" w:cs="Times New Roman"/>
                <w:sz w:val="24"/>
                <w:szCs w:val="24"/>
                <w:lang w:eastAsia="ru-RU"/>
              </w:rPr>
              <w:t>С</w:t>
            </w:r>
            <w:r w:rsidRPr="00F42014">
              <w:rPr>
                <w:rFonts w:ascii="Times New Roman" w:eastAsia="Times New Roman" w:hAnsi="Times New Roman" w:cs="Times New Roman"/>
                <w:sz w:val="24"/>
                <w:szCs w:val="24"/>
                <w:lang w:eastAsia="ru-RU"/>
              </w:rPr>
              <w:t>реднее общее образование</w:t>
            </w:r>
            <w:r w:rsidR="00305CBE" w:rsidRPr="00B610BD">
              <w:rPr>
                <w:rFonts w:ascii="Times New Roman" w:hAnsi="Times New Roman" w:cs="Times New Roman"/>
                <w:sz w:val="24"/>
                <w:szCs w:val="24"/>
              </w:rPr>
              <w:t xml:space="preserve"> </w:t>
            </w:r>
            <w:r w:rsidR="00B610BD" w:rsidRPr="00B610BD">
              <w:rPr>
                <w:rFonts w:ascii="Times New Roman" w:hAnsi="Times New Roman" w:cs="Times New Roman"/>
                <w:sz w:val="24"/>
                <w:szCs w:val="24"/>
              </w:rPr>
              <w:t>при вместимости учреждения</w:t>
            </w:r>
            <w:r>
              <w:rPr>
                <w:rFonts w:ascii="Times New Roman" w:hAnsi="Times New Roman" w:cs="Times New Roman"/>
                <w:sz w:val="24"/>
                <w:szCs w:val="24"/>
              </w:rPr>
              <w:t>:</w:t>
            </w:r>
          </w:p>
          <w:p w:rsidR="00F42014" w:rsidRPr="00F42014" w:rsidRDefault="00F42014" w:rsidP="00B55CA1">
            <w:pPr>
              <w:pStyle w:val="ab"/>
              <w:widowControl w:val="0"/>
              <w:numPr>
                <w:ilvl w:val="0"/>
                <w:numId w:val="52"/>
              </w:numPr>
              <w:autoSpaceDE w:val="0"/>
              <w:autoSpaceDN w:val="0"/>
              <w:adjustRightInd w:val="0"/>
              <w:rPr>
                <w:rFonts w:ascii="Times New Roman" w:eastAsia="Times New Roman" w:hAnsi="Times New Roman" w:cs="Times New Roman"/>
                <w:sz w:val="24"/>
                <w:szCs w:val="24"/>
                <w:lang w:eastAsia="ru-RU"/>
              </w:rPr>
            </w:pPr>
            <w:r w:rsidRPr="00F42014">
              <w:rPr>
                <w:rFonts w:ascii="Times New Roman" w:eastAsia="Times New Roman" w:hAnsi="Times New Roman" w:cs="Times New Roman"/>
                <w:sz w:val="24"/>
                <w:szCs w:val="24"/>
                <w:lang w:eastAsia="ru-RU"/>
              </w:rPr>
              <w:t>от 400 до 500 мест</w:t>
            </w:r>
          </w:p>
          <w:p w:rsidR="00F42014" w:rsidRPr="00F42014" w:rsidRDefault="00F42014" w:rsidP="00B55CA1">
            <w:pPr>
              <w:pStyle w:val="ab"/>
              <w:widowControl w:val="0"/>
              <w:numPr>
                <w:ilvl w:val="0"/>
                <w:numId w:val="52"/>
              </w:numPr>
              <w:autoSpaceDE w:val="0"/>
              <w:autoSpaceDN w:val="0"/>
              <w:adjustRightInd w:val="0"/>
              <w:rPr>
                <w:rFonts w:ascii="Times New Roman" w:eastAsia="Times New Roman" w:hAnsi="Times New Roman" w:cs="Times New Roman"/>
                <w:sz w:val="24"/>
                <w:szCs w:val="24"/>
                <w:lang w:eastAsia="ru-RU"/>
              </w:rPr>
            </w:pPr>
            <w:r w:rsidRPr="00F42014">
              <w:rPr>
                <w:rFonts w:ascii="Times New Roman" w:eastAsia="Times New Roman" w:hAnsi="Times New Roman" w:cs="Times New Roman"/>
                <w:sz w:val="24"/>
                <w:szCs w:val="24"/>
                <w:lang w:eastAsia="ru-RU"/>
              </w:rPr>
              <w:t>от 500 до 600 мест</w:t>
            </w:r>
          </w:p>
          <w:p w:rsidR="00F42014" w:rsidRPr="00F42014" w:rsidRDefault="00F42014" w:rsidP="00B55CA1">
            <w:pPr>
              <w:pStyle w:val="ab"/>
              <w:widowControl w:val="0"/>
              <w:numPr>
                <w:ilvl w:val="0"/>
                <w:numId w:val="52"/>
              </w:numPr>
              <w:autoSpaceDE w:val="0"/>
              <w:autoSpaceDN w:val="0"/>
              <w:adjustRightInd w:val="0"/>
              <w:rPr>
                <w:rFonts w:ascii="Times New Roman" w:eastAsia="Times New Roman" w:hAnsi="Times New Roman" w:cs="Times New Roman"/>
                <w:sz w:val="24"/>
                <w:szCs w:val="24"/>
                <w:lang w:eastAsia="ru-RU"/>
              </w:rPr>
            </w:pPr>
            <w:r w:rsidRPr="00F42014">
              <w:rPr>
                <w:rFonts w:ascii="Times New Roman" w:eastAsia="Times New Roman" w:hAnsi="Times New Roman" w:cs="Times New Roman"/>
                <w:sz w:val="24"/>
                <w:szCs w:val="24"/>
                <w:lang w:eastAsia="ru-RU"/>
              </w:rPr>
              <w:t>от 600 до 800 мест</w:t>
            </w:r>
          </w:p>
          <w:p w:rsidR="00305CBE" w:rsidRPr="00F42014" w:rsidRDefault="00F42014" w:rsidP="00B55CA1">
            <w:pPr>
              <w:pStyle w:val="ab"/>
              <w:numPr>
                <w:ilvl w:val="0"/>
                <w:numId w:val="52"/>
              </w:numPr>
              <w:rPr>
                <w:rFonts w:ascii="Times New Roman" w:eastAsia="Times New Roman" w:hAnsi="Times New Roman" w:cs="Times New Roman"/>
                <w:sz w:val="24"/>
                <w:szCs w:val="24"/>
                <w:lang w:eastAsia="ru-RU"/>
              </w:rPr>
            </w:pPr>
            <w:r w:rsidRPr="00F42014">
              <w:rPr>
                <w:rFonts w:ascii="Times New Roman" w:eastAsia="Times New Roman" w:hAnsi="Times New Roman" w:cs="Times New Roman"/>
                <w:sz w:val="24"/>
                <w:szCs w:val="24"/>
                <w:lang w:eastAsia="ru-RU"/>
              </w:rPr>
              <w:t>от 800 до 1100 мест</w:t>
            </w:r>
          </w:p>
        </w:tc>
        <w:tc>
          <w:tcPr>
            <w:tcW w:w="1984" w:type="dxa"/>
          </w:tcPr>
          <w:p w:rsidR="00F42014" w:rsidRDefault="00F42014" w:rsidP="009F5224">
            <w:pPr>
              <w:jc w:val="center"/>
              <w:rPr>
                <w:rFonts w:ascii="Times New Roman" w:eastAsia="Times New Roman" w:hAnsi="Times New Roman" w:cs="Times New Roman"/>
                <w:sz w:val="24"/>
                <w:szCs w:val="24"/>
                <w:lang w:eastAsia="ru-RU"/>
              </w:rPr>
            </w:pPr>
          </w:p>
          <w:p w:rsidR="00F42014" w:rsidRDefault="00F42014" w:rsidP="009F5224">
            <w:pPr>
              <w:jc w:val="center"/>
              <w:rPr>
                <w:rFonts w:ascii="Times New Roman" w:eastAsia="Times New Roman" w:hAnsi="Times New Roman" w:cs="Times New Roman"/>
                <w:sz w:val="24"/>
                <w:szCs w:val="24"/>
                <w:lang w:eastAsia="ru-RU"/>
              </w:rPr>
            </w:pPr>
          </w:p>
          <w:p w:rsidR="00305CBE" w:rsidRDefault="00305CBE" w:rsidP="009F52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00B610BD" w:rsidRPr="00B610BD">
              <w:rPr>
                <w:rFonts w:ascii="Times New Roman" w:hAnsi="Times New Roman" w:cs="Times New Roman"/>
                <w:sz w:val="24"/>
                <w:szCs w:val="24"/>
              </w:rPr>
              <w:t xml:space="preserve"> </w:t>
            </w:r>
            <w:r w:rsidR="00B610BD" w:rsidRPr="00B610BD">
              <w:rPr>
                <w:rFonts w:ascii="Times New Roman" w:eastAsia="Times New Roman" w:hAnsi="Times New Roman" w:cs="Times New Roman"/>
                <w:sz w:val="24"/>
                <w:szCs w:val="24"/>
                <w:lang w:eastAsia="ru-RU"/>
              </w:rPr>
              <w:t>на 1 место</w:t>
            </w:r>
          </w:p>
          <w:p w:rsidR="00F42014" w:rsidRDefault="00F42014" w:rsidP="009F5224">
            <w:pPr>
              <w:jc w:val="center"/>
              <w:rPr>
                <w:rFonts w:ascii="Times New Roman" w:eastAsia="Times New Roman" w:hAnsi="Times New Roman" w:cs="Times New Roman"/>
                <w:sz w:val="24"/>
                <w:szCs w:val="24"/>
                <w:lang w:eastAsia="ru-RU"/>
              </w:rPr>
            </w:pPr>
            <w:r w:rsidRPr="00F42014">
              <w:rPr>
                <w:rFonts w:ascii="Times New Roman" w:eastAsia="Times New Roman" w:hAnsi="Times New Roman" w:cs="Times New Roman"/>
                <w:sz w:val="24"/>
                <w:szCs w:val="24"/>
                <w:lang w:eastAsia="ru-RU"/>
              </w:rPr>
              <w:t>50</w:t>
            </w:r>
            <w:r>
              <w:t xml:space="preserve"> </w:t>
            </w:r>
            <w:r w:rsidRPr="00F42014">
              <w:rPr>
                <w:rFonts w:ascii="Times New Roman" w:eastAsia="Times New Roman" w:hAnsi="Times New Roman" w:cs="Times New Roman"/>
                <w:sz w:val="24"/>
                <w:szCs w:val="24"/>
                <w:lang w:eastAsia="ru-RU"/>
              </w:rPr>
              <w:t>на 1 место</w:t>
            </w:r>
          </w:p>
          <w:p w:rsidR="00F42014" w:rsidRDefault="00F42014" w:rsidP="009F5224">
            <w:pPr>
              <w:jc w:val="center"/>
              <w:rPr>
                <w:rFonts w:ascii="Times New Roman" w:eastAsia="Times New Roman" w:hAnsi="Times New Roman" w:cs="Times New Roman"/>
                <w:sz w:val="24"/>
                <w:szCs w:val="24"/>
                <w:lang w:eastAsia="ru-RU"/>
              </w:rPr>
            </w:pPr>
            <w:r w:rsidRPr="00F42014">
              <w:rPr>
                <w:rFonts w:ascii="Times New Roman" w:eastAsia="Times New Roman" w:hAnsi="Times New Roman" w:cs="Times New Roman"/>
                <w:sz w:val="24"/>
                <w:szCs w:val="24"/>
                <w:lang w:eastAsia="ru-RU"/>
              </w:rPr>
              <w:t>40</w:t>
            </w:r>
            <w:r>
              <w:t xml:space="preserve"> </w:t>
            </w:r>
            <w:r w:rsidRPr="00F42014">
              <w:rPr>
                <w:rFonts w:ascii="Times New Roman" w:eastAsia="Times New Roman" w:hAnsi="Times New Roman" w:cs="Times New Roman"/>
                <w:sz w:val="24"/>
                <w:szCs w:val="24"/>
                <w:lang w:eastAsia="ru-RU"/>
              </w:rPr>
              <w:t>на 1 место</w:t>
            </w:r>
          </w:p>
          <w:p w:rsidR="00F42014" w:rsidRDefault="00F42014" w:rsidP="009F5224">
            <w:pPr>
              <w:jc w:val="center"/>
              <w:rPr>
                <w:rFonts w:ascii="Times New Roman" w:eastAsia="Times New Roman" w:hAnsi="Times New Roman" w:cs="Times New Roman"/>
                <w:sz w:val="24"/>
                <w:szCs w:val="24"/>
                <w:lang w:eastAsia="ru-RU"/>
              </w:rPr>
            </w:pPr>
            <w:r w:rsidRPr="00F42014">
              <w:rPr>
                <w:rFonts w:ascii="Times New Roman" w:eastAsia="Times New Roman" w:hAnsi="Times New Roman" w:cs="Times New Roman"/>
                <w:sz w:val="24"/>
                <w:szCs w:val="24"/>
                <w:lang w:eastAsia="ru-RU"/>
              </w:rPr>
              <w:t>33</w:t>
            </w:r>
            <w:r>
              <w:t xml:space="preserve"> </w:t>
            </w:r>
            <w:r w:rsidRPr="00F42014">
              <w:rPr>
                <w:rFonts w:ascii="Times New Roman" w:eastAsia="Times New Roman" w:hAnsi="Times New Roman" w:cs="Times New Roman"/>
                <w:sz w:val="24"/>
                <w:szCs w:val="24"/>
                <w:lang w:eastAsia="ru-RU"/>
              </w:rPr>
              <w:t>на 1 место</w:t>
            </w:r>
          </w:p>
        </w:tc>
        <w:tc>
          <w:tcPr>
            <w:tcW w:w="1985" w:type="dxa"/>
          </w:tcPr>
          <w:p w:rsidR="00F42014" w:rsidRDefault="00F42014" w:rsidP="009F5224">
            <w:pPr>
              <w:jc w:val="center"/>
              <w:textAlignment w:val="baseline"/>
              <w:rPr>
                <w:rFonts w:ascii="Times New Roman" w:eastAsia="Times New Roman" w:hAnsi="Times New Roman" w:cs="Times New Roman"/>
                <w:sz w:val="24"/>
                <w:szCs w:val="24"/>
                <w:lang w:eastAsia="ru-RU"/>
              </w:rPr>
            </w:pPr>
          </w:p>
          <w:p w:rsidR="00F42014" w:rsidRDefault="00F42014" w:rsidP="009F5224">
            <w:pPr>
              <w:jc w:val="center"/>
              <w:textAlignment w:val="baseline"/>
              <w:rPr>
                <w:rFonts w:ascii="Times New Roman" w:eastAsia="Times New Roman" w:hAnsi="Times New Roman" w:cs="Times New Roman"/>
                <w:sz w:val="24"/>
                <w:szCs w:val="24"/>
                <w:lang w:eastAsia="ru-RU"/>
              </w:rPr>
            </w:pPr>
          </w:p>
          <w:p w:rsidR="00305CBE" w:rsidRPr="00837C9B" w:rsidRDefault="00305CBE" w:rsidP="009F5224">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FB2C97" w:rsidRPr="00837C9B" w:rsidTr="00D54D29">
        <w:tc>
          <w:tcPr>
            <w:tcW w:w="959" w:type="dxa"/>
          </w:tcPr>
          <w:p w:rsidR="00FB2C97" w:rsidRPr="00B91B48" w:rsidRDefault="00FB2C97" w:rsidP="009F5224">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4.9.2</w:t>
            </w:r>
          </w:p>
        </w:tc>
        <w:tc>
          <w:tcPr>
            <w:tcW w:w="4536" w:type="dxa"/>
          </w:tcPr>
          <w:p w:rsidR="00FB2C97" w:rsidRPr="00B91B48" w:rsidRDefault="00FB2C97" w:rsidP="00D54D29">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Стоянка транспортных средств</w:t>
            </w:r>
          </w:p>
        </w:tc>
        <w:tc>
          <w:tcPr>
            <w:tcW w:w="3969" w:type="dxa"/>
            <w:gridSpan w:val="2"/>
          </w:tcPr>
          <w:p w:rsidR="00FB2C97" w:rsidRPr="00837C9B" w:rsidRDefault="00FB2C97" w:rsidP="00BD2C48">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44 настоящих Правил</w:t>
            </w:r>
          </w:p>
        </w:tc>
      </w:tr>
      <w:tr w:rsidR="000234FA" w:rsidRPr="00837C9B" w:rsidTr="00B47C2A">
        <w:tc>
          <w:tcPr>
            <w:tcW w:w="959" w:type="dxa"/>
          </w:tcPr>
          <w:p w:rsidR="000234FA" w:rsidRPr="00B91B48" w:rsidRDefault="000234FA" w:rsidP="009F5224">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9.3</w:t>
            </w:r>
          </w:p>
        </w:tc>
        <w:tc>
          <w:tcPr>
            <w:tcW w:w="4536" w:type="dxa"/>
          </w:tcPr>
          <w:p w:rsidR="000234FA" w:rsidRPr="00B91B48" w:rsidRDefault="000234FA" w:rsidP="009F5224">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Историко-культурная деятельность</w:t>
            </w:r>
          </w:p>
        </w:tc>
        <w:tc>
          <w:tcPr>
            <w:tcW w:w="3969" w:type="dxa"/>
            <w:gridSpan w:val="2"/>
          </w:tcPr>
          <w:p w:rsidR="000234FA" w:rsidRPr="00C37E46" w:rsidRDefault="000234FA" w:rsidP="009F5224">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0234FA" w:rsidRPr="00837C9B" w:rsidTr="00B47C2A">
        <w:tc>
          <w:tcPr>
            <w:tcW w:w="9464" w:type="dxa"/>
            <w:gridSpan w:val="4"/>
          </w:tcPr>
          <w:p w:rsidR="000234FA" w:rsidRPr="00837C9B" w:rsidRDefault="000234FA" w:rsidP="009F5224">
            <w:pPr>
              <w:jc w:val="center"/>
              <w:rPr>
                <w:rFonts w:ascii="Times New Roman" w:eastAsia="Times New Roman" w:hAnsi="Times New Roman" w:cs="Times New Roman"/>
                <w:b/>
                <w:spacing w:val="-1"/>
                <w:sz w:val="24"/>
                <w:szCs w:val="24"/>
              </w:rPr>
            </w:pPr>
            <w:r w:rsidRPr="00837C9B">
              <w:rPr>
                <w:rFonts w:ascii="Times New Roman" w:eastAsia="Times New Roman" w:hAnsi="Times New Roman" w:cs="Times New Roman"/>
                <w:b/>
                <w:spacing w:val="-1"/>
                <w:sz w:val="24"/>
                <w:szCs w:val="24"/>
              </w:rPr>
              <w:t>Условно разрешенные виды</w:t>
            </w:r>
          </w:p>
        </w:tc>
      </w:tr>
      <w:tr w:rsidR="000234FA" w:rsidRPr="00837C9B" w:rsidTr="00FB71B6">
        <w:tc>
          <w:tcPr>
            <w:tcW w:w="959" w:type="dxa"/>
          </w:tcPr>
          <w:p w:rsidR="000234FA" w:rsidRPr="00B91B48" w:rsidRDefault="000234FA" w:rsidP="009F5224">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3.1.1</w:t>
            </w:r>
          </w:p>
        </w:tc>
        <w:tc>
          <w:tcPr>
            <w:tcW w:w="4536" w:type="dxa"/>
          </w:tcPr>
          <w:p w:rsidR="000234FA" w:rsidRPr="00B91B48" w:rsidRDefault="000234FA" w:rsidP="009F5224">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Предоставление коммунальных услуг</w:t>
            </w:r>
          </w:p>
        </w:tc>
        <w:tc>
          <w:tcPr>
            <w:tcW w:w="1984" w:type="dxa"/>
          </w:tcPr>
          <w:p w:rsidR="000234FA" w:rsidRPr="00837C9B" w:rsidRDefault="000234FA" w:rsidP="00FB71B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5" w:type="dxa"/>
          </w:tcPr>
          <w:p w:rsidR="000234FA" w:rsidRPr="00837C9B" w:rsidRDefault="000234FA" w:rsidP="00FB71B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r>
      <w:tr w:rsidR="000234FA" w:rsidRPr="00837C9B" w:rsidTr="00B47C2A">
        <w:tc>
          <w:tcPr>
            <w:tcW w:w="959" w:type="dxa"/>
          </w:tcPr>
          <w:p w:rsidR="000234FA" w:rsidRPr="00B91B48" w:rsidRDefault="000234FA" w:rsidP="009F5224">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4.4</w:t>
            </w:r>
          </w:p>
        </w:tc>
        <w:tc>
          <w:tcPr>
            <w:tcW w:w="4536" w:type="dxa"/>
          </w:tcPr>
          <w:p w:rsidR="000234FA" w:rsidRDefault="000234FA" w:rsidP="006940CF">
            <w:pPr>
              <w:jc w:val="both"/>
              <w:rPr>
                <w:rFonts w:ascii="Times New Roman" w:hAnsi="Times New Roman" w:cs="Times New Roman"/>
                <w:sz w:val="24"/>
                <w:szCs w:val="24"/>
              </w:rPr>
            </w:pPr>
            <w:r w:rsidRPr="009E2AD1">
              <w:rPr>
                <w:rFonts w:ascii="Times New Roman" w:hAnsi="Times New Roman" w:cs="Times New Roman"/>
                <w:sz w:val="24"/>
                <w:szCs w:val="24"/>
              </w:rPr>
              <w:t>Магазины</w:t>
            </w:r>
            <w:r>
              <w:t xml:space="preserve"> </w:t>
            </w:r>
            <w:r w:rsidRPr="003B2E6F">
              <w:rPr>
                <w:rFonts w:ascii="Times New Roman" w:hAnsi="Times New Roman" w:cs="Times New Roman"/>
                <w:sz w:val="24"/>
                <w:szCs w:val="24"/>
              </w:rPr>
              <w:t>с числом жителей</w:t>
            </w:r>
            <w:r>
              <w:rPr>
                <w:rFonts w:ascii="Times New Roman" w:hAnsi="Times New Roman" w:cs="Times New Roman"/>
                <w:sz w:val="24"/>
                <w:szCs w:val="24"/>
              </w:rPr>
              <w:t>:</w:t>
            </w:r>
          </w:p>
          <w:p w:rsidR="000234FA" w:rsidRPr="009E2AD1" w:rsidRDefault="000234FA"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до 1 тыс. чел.</w:t>
            </w:r>
          </w:p>
          <w:p w:rsidR="000234FA" w:rsidRPr="009E2AD1" w:rsidRDefault="000234FA"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свыше 1 до 3 тыс. чел.</w:t>
            </w:r>
          </w:p>
        </w:tc>
        <w:tc>
          <w:tcPr>
            <w:tcW w:w="1984" w:type="dxa"/>
          </w:tcPr>
          <w:p w:rsidR="000234FA" w:rsidRDefault="000234FA" w:rsidP="006940CF">
            <w:pPr>
              <w:jc w:val="center"/>
              <w:rPr>
                <w:rFonts w:ascii="Times New Roman" w:eastAsia="Times New Roman" w:hAnsi="Times New Roman" w:cs="Times New Roman"/>
                <w:sz w:val="24"/>
                <w:szCs w:val="24"/>
                <w:lang w:eastAsia="ru-RU"/>
              </w:rPr>
            </w:pPr>
          </w:p>
          <w:p w:rsidR="000234FA" w:rsidRDefault="000234FA" w:rsidP="006940C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p w:rsidR="000234FA" w:rsidRPr="009E2AD1" w:rsidRDefault="000234FA" w:rsidP="006940CF">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2000</w:t>
            </w:r>
          </w:p>
        </w:tc>
        <w:tc>
          <w:tcPr>
            <w:tcW w:w="1985" w:type="dxa"/>
          </w:tcPr>
          <w:p w:rsidR="000234FA" w:rsidRDefault="000234FA" w:rsidP="006940CF">
            <w:pPr>
              <w:jc w:val="center"/>
              <w:rPr>
                <w:rFonts w:ascii="Times New Roman" w:eastAsia="Times New Roman" w:hAnsi="Times New Roman" w:cs="Times New Roman"/>
                <w:sz w:val="24"/>
                <w:szCs w:val="24"/>
                <w:lang w:eastAsia="ru-RU"/>
              </w:rPr>
            </w:pPr>
          </w:p>
          <w:p w:rsidR="000234FA" w:rsidRDefault="000234FA" w:rsidP="006940C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0234FA" w:rsidRPr="009E2AD1" w:rsidRDefault="000234FA" w:rsidP="006940CF">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4000</w:t>
            </w:r>
          </w:p>
        </w:tc>
      </w:tr>
      <w:tr w:rsidR="000234FA" w:rsidRPr="00837C9B" w:rsidTr="00FB71B6">
        <w:tc>
          <w:tcPr>
            <w:tcW w:w="959" w:type="dxa"/>
          </w:tcPr>
          <w:p w:rsidR="000234FA" w:rsidRPr="00B91B48" w:rsidRDefault="000234FA" w:rsidP="009F5224">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4.6</w:t>
            </w:r>
          </w:p>
        </w:tc>
        <w:tc>
          <w:tcPr>
            <w:tcW w:w="4536" w:type="dxa"/>
          </w:tcPr>
          <w:p w:rsidR="000234FA" w:rsidRDefault="000234FA" w:rsidP="00FB71B6">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Общественное питание</w:t>
            </w:r>
            <w:r>
              <w:rPr>
                <w:rFonts w:ascii="Times New Roman" w:eastAsia="Times New Roman" w:hAnsi="Times New Roman" w:cs="Times New Roman"/>
                <w:sz w:val="24"/>
                <w:szCs w:val="24"/>
                <w:lang w:eastAsia="ru-RU"/>
              </w:rPr>
              <w:t>:</w:t>
            </w:r>
          </w:p>
          <w:p w:rsidR="000234FA" w:rsidRPr="001A6CA6" w:rsidRDefault="000234FA" w:rsidP="00B55CA1">
            <w:pPr>
              <w:pStyle w:val="ab"/>
              <w:numPr>
                <w:ilvl w:val="0"/>
                <w:numId w:val="46"/>
              </w:numPr>
              <w:textAlignment w:val="baseline"/>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до 50 мест</w:t>
            </w:r>
          </w:p>
          <w:p w:rsidR="000234FA" w:rsidRPr="001A6CA6" w:rsidRDefault="000234FA" w:rsidP="00B55CA1">
            <w:pPr>
              <w:pStyle w:val="ab"/>
              <w:numPr>
                <w:ilvl w:val="0"/>
                <w:numId w:val="46"/>
              </w:numPr>
              <w:textAlignment w:val="baseline"/>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свыше 50 мест</w:t>
            </w:r>
          </w:p>
        </w:tc>
        <w:tc>
          <w:tcPr>
            <w:tcW w:w="1984" w:type="dxa"/>
            <w:vAlign w:val="center"/>
          </w:tcPr>
          <w:p w:rsidR="000234FA" w:rsidRDefault="000234FA" w:rsidP="00FB71B6">
            <w:pPr>
              <w:jc w:val="center"/>
              <w:textAlignment w:val="baseline"/>
              <w:rPr>
                <w:rFonts w:ascii="Times New Roman" w:eastAsia="Times New Roman" w:hAnsi="Times New Roman" w:cs="Times New Roman"/>
                <w:sz w:val="24"/>
                <w:szCs w:val="24"/>
                <w:lang w:eastAsia="ru-RU"/>
              </w:rPr>
            </w:pPr>
          </w:p>
          <w:p w:rsidR="000234FA" w:rsidRDefault="000234FA" w:rsidP="00FB71B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0234FA" w:rsidRPr="00C37E46" w:rsidRDefault="000234FA" w:rsidP="00FB71B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c>
          <w:tcPr>
            <w:tcW w:w="1985" w:type="dxa"/>
            <w:vAlign w:val="center"/>
          </w:tcPr>
          <w:p w:rsidR="000234FA" w:rsidRDefault="000234FA" w:rsidP="00FB71B6">
            <w:pPr>
              <w:jc w:val="center"/>
              <w:textAlignment w:val="baseline"/>
              <w:rPr>
                <w:rFonts w:ascii="Times New Roman" w:eastAsia="Times New Roman" w:hAnsi="Times New Roman" w:cs="Times New Roman"/>
                <w:sz w:val="24"/>
                <w:szCs w:val="24"/>
                <w:lang w:eastAsia="ru-RU"/>
              </w:rPr>
            </w:pPr>
          </w:p>
          <w:p w:rsidR="000234FA" w:rsidRDefault="000234FA" w:rsidP="00FB71B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w:t>
            </w:r>
          </w:p>
          <w:p w:rsidR="000234FA" w:rsidRPr="00C37E46" w:rsidRDefault="000234FA" w:rsidP="00FB71B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w:t>
            </w:r>
          </w:p>
        </w:tc>
      </w:tr>
      <w:tr w:rsidR="000234FA" w:rsidRPr="00837C9B" w:rsidTr="00D54D29">
        <w:tc>
          <w:tcPr>
            <w:tcW w:w="959" w:type="dxa"/>
          </w:tcPr>
          <w:p w:rsidR="000234FA" w:rsidRPr="00B91B48" w:rsidRDefault="000234FA" w:rsidP="00FB71B6">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5.1.3</w:t>
            </w:r>
          </w:p>
        </w:tc>
        <w:tc>
          <w:tcPr>
            <w:tcW w:w="4536" w:type="dxa"/>
          </w:tcPr>
          <w:p w:rsidR="000234FA" w:rsidRPr="00B91B48" w:rsidRDefault="000234FA" w:rsidP="00FB71B6">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Площадки для занятий спортом</w:t>
            </w:r>
          </w:p>
        </w:tc>
        <w:tc>
          <w:tcPr>
            <w:tcW w:w="3969" w:type="dxa"/>
            <w:gridSpan w:val="2"/>
            <w:vAlign w:val="center"/>
          </w:tcPr>
          <w:p w:rsidR="000234FA" w:rsidRPr="00B614F7" w:rsidRDefault="000234FA" w:rsidP="00D54D29">
            <w:pPr>
              <w:ind w:firstLine="28"/>
              <w:jc w:val="center"/>
              <w:rPr>
                <w:rFonts w:ascii="Times New Roman" w:hAnsi="Times New Roman" w:cs="Times New Roman"/>
                <w:sz w:val="24"/>
                <w:szCs w:val="24"/>
              </w:rPr>
            </w:pPr>
            <w:r w:rsidRPr="00B614F7">
              <w:rPr>
                <w:rFonts w:ascii="Times New Roman" w:hAnsi="Times New Roman" w:cs="Times New Roman"/>
                <w:sz w:val="24"/>
                <w:szCs w:val="24"/>
              </w:rPr>
              <w:t>в соответствии с техническими регламентами</w:t>
            </w:r>
          </w:p>
        </w:tc>
      </w:tr>
      <w:tr w:rsidR="00230FB5" w:rsidRPr="00837C9B" w:rsidTr="00BD2C48">
        <w:tc>
          <w:tcPr>
            <w:tcW w:w="959" w:type="dxa"/>
          </w:tcPr>
          <w:p w:rsidR="00230FB5" w:rsidRPr="00B91B48" w:rsidRDefault="00230FB5" w:rsidP="009F5224">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6.8</w:t>
            </w:r>
          </w:p>
        </w:tc>
        <w:tc>
          <w:tcPr>
            <w:tcW w:w="4536" w:type="dxa"/>
          </w:tcPr>
          <w:p w:rsidR="00230FB5" w:rsidRPr="00B91B48" w:rsidRDefault="00230FB5" w:rsidP="009F5224">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Связь</w:t>
            </w:r>
          </w:p>
        </w:tc>
        <w:tc>
          <w:tcPr>
            <w:tcW w:w="3969" w:type="dxa"/>
            <w:gridSpan w:val="2"/>
          </w:tcPr>
          <w:p w:rsidR="00230FB5" w:rsidRPr="00C37E46" w:rsidRDefault="00230FB5" w:rsidP="00D54D29">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0234FA" w:rsidRPr="00837C9B" w:rsidTr="00B47C2A">
        <w:tc>
          <w:tcPr>
            <w:tcW w:w="959" w:type="dxa"/>
          </w:tcPr>
          <w:p w:rsidR="000234FA" w:rsidRPr="00B91B48" w:rsidRDefault="000234FA" w:rsidP="00FB71B6">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7.2.3</w:t>
            </w:r>
          </w:p>
        </w:tc>
        <w:tc>
          <w:tcPr>
            <w:tcW w:w="4536" w:type="dxa"/>
          </w:tcPr>
          <w:p w:rsidR="000234FA" w:rsidRPr="00B91B48" w:rsidRDefault="000234FA" w:rsidP="00FB71B6">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Стоянки транспорта общего пользования</w:t>
            </w:r>
          </w:p>
        </w:tc>
        <w:tc>
          <w:tcPr>
            <w:tcW w:w="3969" w:type="dxa"/>
            <w:gridSpan w:val="2"/>
          </w:tcPr>
          <w:p w:rsidR="000234FA" w:rsidRPr="00C37E46" w:rsidRDefault="000234FA" w:rsidP="00FB71B6">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0234FA" w:rsidRPr="00837C9B" w:rsidTr="00B47C2A">
        <w:tc>
          <w:tcPr>
            <w:tcW w:w="959" w:type="dxa"/>
          </w:tcPr>
          <w:p w:rsidR="000234FA" w:rsidRPr="00B91B48" w:rsidRDefault="000234FA" w:rsidP="00FB71B6">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8.3</w:t>
            </w:r>
          </w:p>
        </w:tc>
        <w:tc>
          <w:tcPr>
            <w:tcW w:w="4536" w:type="dxa"/>
          </w:tcPr>
          <w:p w:rsidR="000234FA" w:rsidRPr="00B91B48" w:rsidRDefault="000234FA" w:rsidP="00FB71B6">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Обеспечение внутреннего правопорядка</w:t>
            </w:r>
          </w:p>
        </w:tc>
        <w:tc>
          <w:tcPr>
            <w:tcW w:w="3969" w:type="dxa"/>
            <w:gridSpan w:val="2"/>
          </w:tcPr>
          <w:p w:rsidR="000234FA" w:rsidRPr="00C37E46" w:rsidRDefault="000234FA" w:rsidP="00FB71B6">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0234FA" w:rsidRPr="00837C9B" w:rsidTr="00B47C2A">
        <w:tc>
          <w:tcPr>
            <w:tcW w:w="9464" w:type="dxa"/>
            <w:gridSpan w:val="4"/>
          </w:tcPr>
          <w:p w:rsidR="000234FA" w:rsidRPr="00837C9B" w:rsidRDefault="000234FA" w:rsidP="009F5224">
            <w:pPr>
              <w:jc w:val="center"/>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Вспомогательные виды</w:t>
            </w:r>
          </w:p>
        </w:tc>
      </w:tr>
      <w:tr w:rsidR="000234FA" w:rsidRPr="00837C9B" w:rsidTr="00B47C2A">
        <w:tc>
          <w:tcPr>
            <w:tcW w:w="959" w:type="dxa"/>
          </w:tcPr>
          <w:p w:rsidR="000234FA" w:rsidRPr="00190351" w:rsidRDefault="000234FA" w:rsidP="006940C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c>
          <w:tcPr>
            <w:tcW w:w="4536" w:type="dxa"/>
          </w:tcPr>
          <w:p w:rsidR="000234FA" w:rsidRPr="00190351" w:rsidRDefault="000234FA" w:rsidP="006940CF">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c>
          <w:tcPr>
            <w:tcW w:w="3969" w:type="dxa"/>
            <w:gridSpan w:val="2"/>
          </w:tcPr>
          <w:p w:rsidR="000234FA" w:rsidRPr="00837C9B" w:rsidRDefault="000234FA" w:rsidP="009F5224">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bl>
    <w:p w:rsidR="00B47C2A" w:rsidRPr="00CA77A2" w:rsidRDefault="00230FB5" w:rsidP="00B47C2A">
      <w:pPr>
        <w:tabs>
          <w:tab w:val="decimal" w:pos="0"/>
        </w:tabs>
        <w:autoSpaceDE w:val="0"/>
        <w:autoSpaceDN w:val="0"/>
        <w:adjustRightInd w:val="0"/>
        <w:spacing w:before="120"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B47C2A">
        <w:rPr>
          <w:rFonts w:ascii="Times New Roman" w:eastAsia="Times New Roman" w:hAnsi="Times New Roman" w:cs="Times New Roman"/>
          <w:sz w:val="26"/>
          <w:szCs w:val="26"/>
          <w:lang w:eastAsia="ru-RU"/>
        </w:rPr>
        <w:t>.</w:t>
      </w:r>
      <w:r w:rsidR="00B47C2A" w:rsidRPr="00CA77A2">
        <w:rPr>
          <w:rFonts w:ascii="Times New Roman" w:eastAsia="Times New Roman" w:hAnsi="Times New Roman" w:cs="Times New Roman"/>
          <w:sz w:val="26"/>
          <w:szCs w:val="26"/>
          <w:lang w:eastAsia="ru-RU"/>
        </w:rPr>
        <w:t xml:space="preserve"> </w:t>
      </w:r>
      <w:r w:rsidR="00B47C2A" w:rsidRPr="00130F60">
        <w:rPr>
          <w:rFonts w:ascii="Times New Roman" w:eastAsia="Times New Roman" w:hAnsi="Times New Roman" w:cs="Times New Roman"/>
          <w:sz w:val="26"/>
          <w:szCs w:val="26"/>
          <w:lang w:eastAsia="ru-RU"/>
        </w:rPr>
        <w:t>Минимальные отступы от границ землевладения до строений, а также между строениями приведены в статье 42 настоящих Правил.</w:t>
      </w:r>
    </w:p>
    <w:p w:rsidR="00B47C2A" w:rsidRPr="007D6CB4" w:rsidRDefault="00230FB5" w:rsidP="00B47C2A">
      <w:pPr>
        <w:tabs>
          <w:tab w:val="decimal" w:pos="0"/>
        </w:tabs>
        <w:spacing w:after="0" w:line="200" w:lineRule="atLeast"/>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B47C2A" w:rsidRPr="007D6CB4">
        <w:rPr>
          <w:rFonts w:ascii="Times New Roman" w:eastAsia="Times New Roman" w:hAnsi="Times New Roman" w:cs="Times New Roman"/>
          <w:sz w:val="26"/>
          <w:szCs w:val="26"/>
          <w:lang w:eastAsia="ru-RU"/>
        </w:rPr>
        <w:t>. Предельное количество надземных этажей основных строений – 3.</w:t>
      </w:r>
    </w:p>
    <w:p w:rsidR="00B47C2A" w:rsidRPr="00E04DA2" w:rsidRDefault="005505B0" w:rsidP="00B47C2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B47C2A">
        <w:rPr>
          <w:rFonts w:ascii="Times New Roman" w:eastAsia="Times New Roman" w:hAnsi="Times New Roman" w:cs="Times New Roman"/>
          <w:sz w:val="26"/>
          <w:szCs w:val="26"/>
          <w:lang w:eastAsia="ru-RU"/>
        </w:rPr>
        <w:t>. </w:t>
      </w:r>
      <w:r w:rsidR="00B47C2A" w:rsidRPr="00AE0C63">
        <w:rPr>
          <w:rFonts w:ascii="Times New Roman" w:eastAsia="Times New Roman" w:hAnsi="Times New Roman" w:cs="Times New Roman"/>
          <w:sz w:val="26"/>
          <w:szCs w:val="26"/>
          <w:lang w:eastAsia="ru-RU"/>
        </w:rPr>
        <w:t>Максимальный процент застройки в границах земельного участка</w:t>
      </w:r>
      <w:r w:rsidR="00B47C2A" w:rsidRPr="00E04DA2">
        <w:rPr>
          <w:rFonts w:ascii="Times New Roman" w:eastAsia="Times New Roman" w:hAnsi="Times New Roman" w:cs="Times New Roman"/>
          <w:sz w:val="26"/>
          <w:szCs w:val="26"/>
          <w:lang w:eastAsia="ru-RU"/>
        </w:rPr>
        <w:t xml:space="preserve"> </w:t>
      </w:r>
      <w:r w:rsidR="00B47C2A">
        <w:rPr>
          <w:rFonts w:ascii="Times New Roman" w:eastAsia="Times New Roman" w:hAnsi="Times New Roman" w:cs="Times New Roman"/>
          <w:sz w:val="26"/>
          <w:szCs w:val="26"/>
          <w:lang w:eastAsia="ru-RU"/>
        </w:rPr>
        <w:t>–</w:t>
      </w:r>
      <w:r w:rsidR="00B47C2A" w:rsidRPr="00E04DA2">
        <w:rPr>
          <w:rFonts w:ascii="Times New Roman" w:eastAsia="Times New Roman" w:hAnsi="Times New Roman" w:cs="Times New Roman"/>
          <w:sz w:val="26"/>
          <w:szCs w:val="26"/>
          <w:lang w:eastAsia="ru-RU"/>
        </w:rPr>
        <w:t xml:space="preserve"> </w:t>
      </w:r>
      <w:r w:rsidR="00B47C2A">
        <w:rPr>
          <w:rFonts w:ascii="Times New Roman" w:eastAsia="Times New Roman" w:hAnsi="Times New Roman" w:cs="Times New Roman"/>
          <w:sz w:val="26"/>
          <w:szCs w:val="26"/>
          <w:lang w:eastAsia="ru-RU"/>
        </w:rPr>
        <w:t>8</w:t>
      </w:r>
      <w:r w:rsidR="00B47C2A" w:rsidRPr="00E04DA2">
        <w:rPr>
          <w:rFonts w:ascii="Times New Roman" w:eastAsia="Times New Roman" w:hAnsi="Times New Roman" w:cs="Times New Roman"/>
          <w:sz w:val="26"/>
          <w:szCs w:val="26"/>
          <w:lang w:eastAsia="ru-RU"/>
        </w:rPr>
        <w:t>0%.</w:t>
      </w:r>
    </w:p>
    <w:p w:rsidR="00E81A19" w:rsidRPr="00E81A19" w:rsidRDefault="00E81A19" w:rsidP="00FB71B6">
      <w:pPr>
        <w:pStyle w:val="3"/>
        <w:shd w:val="clear" w:color="auto" w:fill="FFFFFF" w:themeFill="background1"/>
        <w:spacing w:before="120" w:after="120"/>
        <w:rPr>
          <w:rFonts w:ascii="Times New Roman" w:eastAsia="Times New Roman" w:hAnsi="Times New Roman" w:cs="Times New Roman"/>
          <w:color w:val="auto"/>
          <w:sz w:val="26"/>
          <w:szCs w:val="26"/>
          <w:lang w:eastAsia="ru-RU"/>
        </w:rPr>
      </w:pPr>
      <w:bookmarkStart w:id="110" w:name="_Toc169684788"/>
      <w:r w:rsidRPr="00E81A19">
        <w:rPr>
          <w:rFonts w:ascii="Times New Roman" w:eastAsia="Times New Roman" w:hAnsi="Times New Roman" w:cs="Times New Roman"/>
          <w:color w:val="auto"/>
          <w:sz w:val="26"/>
          <w:szCs w:val="26"/>
        </w:rPr>
        <w:t xml:space="preserve">Статья </w:t>
      </w:r>
      <w:r w:rsidR="00BB2205">
        <w:rPr>
          <w:rFonts w:ascii="Times New Roman" w:eastAsia="Times New Roman" w:hAnsi="Times New Roman" w:cs="Times New Roman"/>
          <w:color w:val="auto"/>
          <w:sz w:val="26"/>
          <w:szCs w:val="26"/>
        </w:rPr>
        <w:t>4</w:t>
      </w:r>
      <w:r w:rsidR="00FB2C97">
        <w:rPr>
          <w:rFonts w:ascii="Times New Roman" w:eastAsia="Times New Roman" w:hAnsi="Times New Roman" w:cs="Times New Roman"/>
          <w:color w:val="auto"/>
          <w:sz w:val="26"/>
          <w:szCs w:val="26"/>
        </w:rPr>
        <w:t>8</w:t>
      </w:r>
      <w:r w:rsidRPr="00E81A19">
        <w:rPr>
          <w:rFonts w:ascii="Times New Roman" w:eastAsia="Times New Roman" w:hAnsi="Times New Roman" w:cs="Times New Roman"/>
          <w:color w:val="auto"/>
          <w:sz w:val="26"/>
          <w:szCs w:val="26"/>
        </w:rPr>
        <w:t xml:space="preserve">. </w:t>
      </w:r>
      <w:r w:rsidRPr="00E81A19">
        <w:rPr>
          <w:rFonts w:ascii="Times New Roman" w:eastAsia="Times New Roman" w:hAnsi="Times New Roman" w:cs="Times New Roman"/>
          <w:color w:val="auto"/>
          <w:sz w:val="26"/>
          <w:szCs w:val="26"/>
          <w:lang w:eastAsia="ru-RU"/>
        </w:rPr>
        <w:t>ОД-2.7. Зона объектов культуры и искусства</w:t>
      </w:r>
      <w:bookmarkEnd w:id="110"/>
    </w:p>
    <w:p w:rsidR="00BB2205" w:rsidRDefault="00E81A19" w:rsidP="009C5BAA">
      <w:pPr>
        <w:spacing w:after="120" w:line="240" w:lineRule="auto"/>
        <w:ind w:firstLine="709"/>
        <w:jc w:val="both"/>
        <w:rPr>
          <w:rFonts w:ascii="Times New Roman" w:hAnsi="Times New Roman" w:cs="Times New Roman"/>
          <w:sz w:val="26"/>
          <w:szCs w:val="26"/>
        </w:rPr>
      </w:pPr>
      <w:r w:rsidRPr="00BB2205">
        <w:rPr>
          <w:rFonts w:ascii="Times New Roman" w:hAnsi="Times New Roman" w:cs="Times New Roman"/>
          <w:sz w:val="26"/>
          <w:szCs w:val="26"/>
        </w:rPr>
        <w:t>Зона размещения объектов культуры и искусства выделена для создания правовых условий градостроительной деятельности в части использования и застройки территории, обеспечивающей правовые условия использования, строительства и реконструкции учреждений, осуществляющих деятельность в области культуры и искусства</w:t>
      </w:r>
      <w:r w:rsidR="00016881" w:rsidRPr="00016881">
        <w:rPr>
          <w:rFonts w:ascii="Times New Roman" w:hAnsi="Times New Roman" w:cs="Times New Roman"/>
          <w:sz w:val="26"/>
          <w:szCs w:val="26"/>
        </w:rPr>
        <w:t xml:space="preserve"> при соблюдении нижеприведенных видов </w:t>
      </w:r>
      <w:r w:rsidR="00016881" w:rsidRPr="00016881">
        <w:rPr>
          <w:rFonts w:ascii="Times New Roman" w:hAnsi="Times New Roman" w:cs="Times New Roman"/>
          <w:sz w:val="26"/>
          <w:szCs w:val="26"/>
        </w:rPr>
        <w:lastRenderedPageBreak/>
        <w:t>разрешенного использования недвижимости и параметров разрешенного строительства</w:t>
      </w:r>
      <w:r w:rsidRPr="00BB2205">
        <w:rPr>
          <w:rFonts w:ascii="Times New Roman" w:hAnsi="Times New Roman" w:cs="Times New Roman"/>
          <w:sz w:val="26"/>
          <w:szCs w:val="26"/>
        </w:rPr>
        <w:t>.</w:t>
      </w:r>
    </w:p>
    <w:tbl>
      <w:tblPr>
        <w:tblStyle w:val="ac"/>
        <w:tblW w:w="0" w:type="auto"/>
        <w:tblLook w:val="04A0" w:firstRow="1" w:lastRow="0" w:firstColumn="1" w:lastColumn="0" w:noHBand="0" w:noVBand="1"/>
      </w:tblPr>
      <w:tblGrid>
        <w:gridCol w:w="1951"/>
        <w:gridCol w:w="7513"/>
      </w:tblGrid>
      <w:tr w:rsidR="00BB2205" w:rsidRPr="00B91B48" w:rsidTr="00C02A25">
        <w:trPr>
          <w:tblHeader/>
        </w:trPr>
        <w:tc>
          <w:tcPr>
            <w:tcW w:w="1951" w:type="dxa"/>
          </w:tcPr>
          <w:p w:rsidR="00BB2205" w:rsidRPr="00B91B48" w:rsidRDefault="00BB2205" w:rsidP="00017B01">
            <w:pPr>
              <w:jc w:val="center"/>
              <w:textAlignment w:val="baseline"/>
              <w:rPr>
                <w:rFonts w:ascii="Times New Roman" w:eastAsia="Times New Roman" w:hAnsi="Times New Roman" w:cs="Times New Roman"/>
                <w:b/>
                <w:sz w:val="24"/>
                <w:szCs w:val="24"/>
                <w:lang w:eastAsia="ru-RU"/>
              </w:rPr>
            </w:pPr>
            <w:r w:rsidRPr="00B91B48">
              <w:rPr>
                <w:rFonts w:ascii="Times New Roman" w:eastAsia="Times New Roman" w:hAnsi="Times New Roman" w:cs="Times New Roman"/>
                <w:b/>
                <w:sz w:val="24"/>
                <w:szCs w:val="24"/>
                <w:lang w:eastAsia="ru-RU"/>
              </w:rPr>
              <w:t>Код вида разрешенного использования</w:t>
            </w:r>
          </w:p>
        </w:tc>
        <w:tc>
          <w:tcPr>
            <w:tcW w:w="7513" w:type="dxa"/>
          </w:tcPr>
          <w:p w:rsidR="00BB2205" w:rsidRPr="00B91B48" w:rsidRDefault="00BB2205" w:rsidP="00017B01">
            <w:pPr>
              <w:jc w:val="center"/>
              <w:textAlignment w:val="baseline"/>
              <w:rPr>
                <w:rFonts w:ascii="Times New Roman" w:eastAsia="Times New Roman" w:hAnsi="Times New Roman" w:cs="Times New Roman"/>
                <w:b/>
                <w:sz w:val="24"/>
                <w:szCs w:val="24"/>
                <w:lang w:eastAsia="ru-RU"/>
              </w:rPr>
            </w:pPr>
            <w:r w:rsidRPr="00B91B48">
              <w:rPr>
                <w:rFonts w:ascii="Times New Roman" w:eastAsia="Times New Roman" w:hAnsi="Times New Roman" w:cs="Times New Roman"/>
                <w:b/>
                <w:sz w:val="24"/>
                <w:szCs w:val="24"/>
                <w:lang w:eastAsia="ru-RU"/>
              </w:rPr>
              <w:t>Наименование вида разрешенного использования</w:t>
            </w:r>
            <w:r w:rsidRPr="00B91B48">
              <w:rPr>
                <w:rFonts w:ascii="Times New Roman" w:eastAsia="Times New Roman" w:hAnsi="Times New Roman" w:cs="Times New Roman"/>
                <w:b/>
                <w:sz w:val="24"/>
                <w:szCs w:val="24"/>
                <w:lang w:eastAsia="ru-RU"/>
              </w:rPr>
              <w:br/>
              <w:t>земельного участка</w:t>
            </w:r>
            <w:r w:rsidRPr="00B91B48">
              <w:rPr>
                <w:rFonts w:ascii="Times New Roman" w:hAnsi="Times New Roman" w:cs="Times New Roman"/>
                <w:sz w:val="24"/>
                <w:szCs w:val="24"/>
              </w:rPr>
              <w:t xml:space="preserve"> </w:t>
            </w:r>
            <w:r w:rsidRPr="00B91B48">
              <w:rPr>
                <w:rFonts w:ascii="Times New Roman" w:eastAsia="Times New Roman" w:hAnsi="Times New Roman" w:cs="Times New Roman"/>
                <w:b/>
                <w:sz w:val="24"/>
                <w:szCs w:val="24"/>
                <w:lang w:eastAsia="ru-RU"/>
              </w:rPr>
              <w:t>и объектов капитального строительства</w:t>
            </w:r>
          </w:p>
        </w:tc>
      </w:tr>
      <w:tr w:rsidR="00BB2205" w:rsidRPr="00B91B48" w:rsidTr="00017B01">
        <w:tc>
          <w:tcPr>
            <w:tcW w:w="9464" w:type="dxa"/>
            <w:gridSpan w:val="2"/>
          </w:tcPr>
          <w:p w:rsidR="00BB2205" w:rsidRPr="00B91B48" w:rsidRDefault="00BB2205" w:rsidP="00017B01">
            <w:pPr>
              <w:jc w:val="center"/>
              <w:textAlignment w:val="baseline"/>
              <w:rPr>
                <w:rFonts w:ascii="Times New Roman" w:eastAsia="Times New Roman" w:hAnsi="Times New Roman" w:cs="Times New Roman"/>
                <w:b/>
                <w:sz w:val="24"/>
                <w:szCs w:val="24"/>
                <w:lang w:eastAsia="ru-RU"/>
              </w:rPr>
            </w:pPr>
            <w:r w:rsidRPr="00B91B48">
              <w:rPr>
                <w:rFonts w:ascii="Times New Roman" w:eastAsia="Times New Roman" w:hAnsi="Times New Roman" w:cs="Times New Roman"/>
                <w:b/>
                <w:sz w:val="24"/>
                <w:szCs w:val="24"/>
                <w:lang w:eastAsia="ru-RU"/>
              </w:rPr>
              <w:t>Основные виды</w:t>
            </w:r>
          </w:p>
        </w:tc>
      </w:tr>
      <w:tr w:rsidR="00C02A25" w:rsidRPr="00B91B48" w:rsidTr="00017B01">
        <w:tc>
          <w:tcPr>
            <w:tcW w:w="1951" w:type="dxa"/>
          </w:tcPr>
          <w:p w:rsidR="00C02A25" w:rsidRPr="00B91B48" w:rsidRDefault="00C02A25"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3.6.1</w:t>
            </w:r>
          </w:p>
        </w:tc>
        <w:tc>
          <w:tcPr>
            <w:tcW w:w="7513" w:type="dxa"/>
          </w:tcPr>
          <w:p w:rsidR="00C02A25" w:rsidRPr="00B91B48" w:rsidRDefault="00C02A25" w:rsidP="00017B0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Объекты культурно-досуговой деятельности</w:t>
            </w:r>
          </w:p>
        </w:tc>
      </w:tr>
      <w:tr w:rsidR="00C96EF3" w:rsidRPr="00B91B48" w:rsidTr="00017B01">
        <w:tc>
          <w:tcPr>
            <w:tcW w:w="1951" w:type="dxa"/>
          </w:tcPr>
          <w:p w:rsidR="00C96EF3" w:rsidRPr="00B91B48" w:rsidRDefault="00C96EF3" w:rsidP="009F5224">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3.6.2</w:t>
            </w:r>
          </w:p>
        </w:tc>
        <w:tc>
          <w:tcPr>
            <w:tcW w:w="7513" w:type="dxa"/>
          </w:tcPr>
          <w:p w:rsidR="00C96EF3" w:rsidRPr="00B91B48" w:rsidRDefault="00C96EF3" w:rsidP="009F5224">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Парки культуры и отдыха</w:t>
            </w:r>
          </w:p>
        </w:tc>
      </w:tr>
      <w:tr w:rsidR="00C96EF3" w:rsidRPr="00B91B48" w:rsidTr="00017B01">
        <w:tc>
          <w:tcPr>
            <w:tcW w:w="1951" w:type="dxa"/>
          </w:tcPr>
          <w:p w:rsidR="00C96EF3" w:rsidRPr="00B91B48" w:rsidRDefault="00C96EF3" w:rsidP="00017B01">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4.8.1</w:t>
            </w:r>
          </w:p>
        </w:tc>
        <w:tc>
          <w:tcPr>
            <w:tcW w:w="7513" w:type="dxa"/>
          </w:tcPr>
          <w:p w:rsidR="00C96EF3" w:rsidRPr="00B91B48" w:rsidRDefault="00C96EF3" w:rsidP="00017B0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Развлекательные мероприятия</w:t>
            </w:r>
          </w:p>
        </w:tc>
      </w:tr>
      <w:tr w:rsidR="00C96EF3" w:rsidRPr="00B91B48" w:rsidTr="00017B01">
        <w:tc>
          <w:tcPr>
            <w:tcW w:w="1951" w:type="dxa"/>
          </w:tcPr>
          <w:p w:rsidR="00C96EF3" w:rsidRPr="00B91B48" w:rsidRDefault="00C96EF3"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4.9.2</w:t>
            </w:r>
          </w:p>
        </w:tc>
        <w:tc>
          <w:tcPr>
            <w:tcW w:w="7513" w:type="dxa"/>
          </w:tcPr>
          <w:p w:rsidR="00C96EF3" w:rsidRPr="00B91B48" w:rsidRDefault="00C96EF3" w:rsidP="00017B0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Стоянка транспортных средств</w:t>
            </w:r>
          </w:p>
        </w:tc>
      </w:tr>
      <w:tr w:rsidR="00C96EF3" w:rsidRPr="00B91B48" w:rsidTr="00017B01">
        <w:tc>
          <w:tcPr>
            <w:tcW w:w="1951" w:type="dxa"/>
          </w:tcPr>
          <w:p w:rsidR="00C96EF3" w:rsidRPr="00B91B48" w:rsidRDefault="00C96EF3" w:rsidP="00017B01">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9.3</w:t>
            </w:r>
          </w:p>
        </w:tc>
        <w:tc>
          <w:tcPr>
            <w:tcW w:w="7513" w:type="dxa"/>
          </w:tcPr>
          <w:p w:rsidR="00C96EF3" w:rsidRPr="00B91B48" w:rsidRDefault="00C96EF3" w:rsidP="00017B0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Историко-культурная деятельность</w:t>
            </w:r>
          </w:p>
        </w:tc>
      </w:tr>
      <w:tr w:rsidR="00C96EF3" w:rsidRPr="00B91B48" w:rsidTr="00017B01">
        <w:tc>
          <w:tcPr>
            <w:tcW w:w="9464" w:type="dxa"/>
            <w:gridSpan w:val="2"/>
          </w:tcPr>
          <w:p w:rsidR="00C96EF3" w:rsidRPr="00B91B48" w:rsidRDefault="00C96EF3" w:rsidP="00017B01">
            <w:pPr>
              <w:jc w:val="center"/>
              <w:rPr>
                <w:rFonts w:ascii="Times New Roman" w:eastAsia="Times New Roman" w:hAnsi="Times New Roman" w:cs="Times New Roman"/>
                <w:spacing w:val="-1"/>
                <w:sz w:val="24"/>
                <w:szCs w:val="24"/>
              </w:rPr>
            </w:pPr>
            <w:r w:rsidRPr="00B91B48">
              <w:rPr>
                <w:rFonts w:ascii="Times New Roman" w:eastAsia="Times New Roman" w:hAnsi="Times New Roman" w:cs="Times New Roman"/>
                <w:b/>
                <w:spacing w:val="-1"/>
                <w:sz w:val="24"/>
                <w:szCs w:val="24"/>
              </w:rPr>
              <w:t>Условно разрешенные виды</w:t>
            </w:r>
          </w:p>
        </w:tc>
      </w:tr>
      <w:tr w:rsidR="00C96EF3" w:rsidRPr="00B91B48" w:rsidTr="00017B01">
        <w:tc>
          <w:tcPr>
            <w:tcW w:w="1951" w:type="dxa"/>
          </w:tcPr>
          <w:p w:rsidR="00C96EF3" w:rsidRPr="00B91B48" w:rsidRDefault="00C96EF3"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3.1.1</w:t>
            </w:r>
          </w:p>
        </w:tc>
        <w:tc>
          <w:tcPr>
            <w:tcW w:w="7513" w:type="dxa"/>
          </w:tcPr>
          <w:p w:rsidR="00C96EF3" w:rsidRPr="00B91B48" w:rsidRDefault="00C96EF3" w:rsidP="00017B0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Предоставление коммунальных услуг</w:t>
            </w:r>
          </w:p>
        </w:tc>
      </w:tr>
      <w:tr w:rsidR="00B35648" w:rsidRPr="00B91B48" w:rsidTr="00017B01">
        <w:tc>
          <w:tcPr>
            <w:tcW w:w="1951" w:type="dxa"/>
          </w:tcPr>
          <w:p w:rsidR="00B35648" w:rsidRPr="00B91B48" w:rsidRDefault="00B35648" w:rsidP="00017B01">
            <w:pPr>
              <w:jc w:val="center"/>
              <w:rPr>
                <w:rFonts w:ascii="Times New Roman" w:hAnsi="Times New Roman" w:cs="Times New Roman"/>
                <w:sz w:val="24"/>
                <w:szCs w:val="24"/>
              </w:rPr>
            </w:pPr>
            <w:r w:rsidRPr="00B91B48">
              <w:rPr>
                <w:rFonts w:ascii="Times New Roman" w:hAnsi="Times New Roman" w:cs="Times New Roman"/>
                <w:sz w:val="24"/>
                <w:szCs w:val="24"/>
              </w:rPr>
              <w:t>4.4</w:t>
            </w:r>
          </w:p>
        </w:tc>
        <w:tc>
          <w:tcPr>
            <w:tcW w:w="7513" w:type="dxa"/>
          </w:tcPr>
          <w:p w:rsidR="00B35648" w:rsidRPr="00B91B48" w:rsidRDefault="00B35648" w:rsidP="00017B01">
            <w:pPr>
              <w:jc w:val="both"/>
              <w:rPr>
                <w:rFonts w:ascii="Times New Roman" w:hAnsi="Times New Roman" w:cs="Times New Roman"/>
                <w:sz w:val="24"/>
                <w:szCs w:val="24"/>
              </w:rPr>
            </w:pPr>
            <w:r w:rsidRPr="00B91B48">
              <w:rPr>
                <w:rFonts w:ascii="Times New Roman" w:hAnsi="Times New Roman" w:cs="Times New Roman"/>
                <w:sz w:val="24"/>
                <w:szCs w:val="24"/>
              </w:rPr>
              <w:t>Магазины</w:t>
            </w:r>
          </w:p>
        </w:tc>
      </w:tr>
      <w:tr w:rsidR="00B35648" w:rsidRPr="00B91B48" w:rsidTr="00017B01">
        <w:tc>
          <w:tcPr>
            <w:tcW w:w="1951" w:type="dxa"/>
          </w:tcPr>
          <w:p w:rsidR="00B35648" w:rsidRPr="00B91B48" w:rsidRDefault="00B35648"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4.6</w:t>
            </w:r>
          </w:p>
        </w:tc>
        <w:tc>
          <w:tcPr>
            <w:tcW w:w="7513" w:type="dxa"/>
          </w:tcPr>
          <w:p w:rsidR="00B35648" w:rsidRPr="00B91B48" w:rsidRDefault="00B35648" w:rsidP="00017B0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Общественное питание</w:t>
            </w:r>
          </w:p>
        </w:tc>
      </w:tr>
      <w:tr w:rsidR="00B35648" w:rsidRPr="00B91B48" w:rsidTr="00017B01">
        <w:tc>
          <w:tcPr>
            <w:tcW w:w="1951" w:type="dxa"/>
          </w:tcPr>
          <w:p w:rsidR="00B35648" w:rsidRPr="00B91B48" w:rsidRDefault="00B35648" w:rsidP="009262D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5.1.3</w:t>
            </w:r>
          </w:p>
        </w:tc>
        <w:tc>
          <w:tcPr>
            <w:tcW w:w="7513" w:type="dxa"/>
          </w:tcPr>
          <w:p w:rsidR="00B35648" w:rsidRPr="00B91B48" w:rsidRDefault="00B35648" w:rsidP="009262D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Площадки для занятий спортом</w:t>
            </w:r>
          </w:p>
        </w:tc>
      </w:tr>
      <w:tr w:rsidR="00B35648" w:rsidRPr="00B91B48" w:rsidTr="00017B01">
        <w:tc>
          <w:tcPr>
            <w:tcW w:w="1951" w:type="dxa"/>
          </w:tcPr>
          <w:p w:rsidR="00B35648" w:rsidRPr="00B91B48" w:rsidRDefault="00B35648"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6.8</w:t>
            </w:r>
          </w:p>
        </w:tc>
        <w:tc>
          <w:tcPr>
            <w:tcW w:w="7513" w:type="dxa"/>
          </w:tcPr>
          <w:p w:rsidR="00B35648" w:rsidRPr="00B91B48" w:rsidRDefault="00B35648" w:rsidP="00017B0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Связь</w:t>
            </w:r>
          </w:p>
        </w:tc>
      </w:tr>
      <w:tr w:rsidR="00B35648" w:rsidRPr="00B91B48" w:rsidTr="00017B01">
        <w:tc>
          <w:tcPr>
            <w:tcW w:w="1951" w:type="dxa"/>
          </w:tcPr>
          <w:p w:rsidR="00B35648" w:rsidRPr="00B91B48" w:rsidRDefault="00B35648"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7.2.3</w:t>
            </w:r>
          </w:p>
        </w:tc>
        <w:tc>
          <w:tcPr>
            <w:tcW w:w="7513" w:type="dxa"/>
          </w:tcPr>
          <w:p w:rsidR="00B35648" w:rsidRPr="00B91B48" w:rsidRDefault="00B35648" w:rsidP="00017B0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Стоянки транспорта общего пользования</w:t>
            </w:r>
          </w:p>
        </w:tc>
      </w:tr>
      <w:tr w:rsidR="00B35648" w:rsidRPr="00B91B48" w:rsidTr="00017B01">
        <w:tc>
          <w:tcPr>
            <w:tcW w:w="9464" w:type="dxa"/>
            <w:gridSpan w:val="2"/>
          </w:tcPr>
          <w:p w:rsidR="00B35648" w:rsidRPr="00B91B48" w:rsidRDefault="00B35648"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b/>
                <w:sz w:val="24"/>
                <w:szCs w:val="24"/>
                <w:lang w:eastAsia="ru-RU"/>
              </w:rPr>
              <w:t>Вспомогательные виды</w:t>
            </w:r>
          </w:p>
        </w:tc>
      </w:tr>
      <w:tr w:rsidR="0046512E" w:rsidRPr="00B91B48" w:rsidTr="00017B01">
        <w:tc>
          <w:tcPr>
            <w:tcW w:w="1951" w:type="dxa"/>
          </w:tcPr>
          <w:p w:rsidR="0046512E" w:rsidRPr="00B91B48" w:rsidRDefault="0046512E" w:rsidP="0046512E">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12.0</w:t>
            </w:r>
          </w:p>
        </w:tc>
        <w:tc>
          <w:tcPr>
            <w:tcW w:w="7513" w:type="dxa"/>
          </w:tcPr>
          <w:p w:rsidR="0046512E" w:rsidRPr="00190351" w:rsidRDefault="0046512E" w:rsidP="00D54D29">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r>
    </w:tbl>
    <w:p w:rsidR="00C02A25" w:rsidRPr="00C02A25" w:rsidRDefault="00C02A25" w:rsidP="00C02A25">
      <w:pPr>
        <w:spacing w:before="120" w:after="120" w:line="240" w:lineRule="auto"/>
        <w:jc w:val="center"/>
        <w:rPr>
          <w:rFonts w:ascii="Times New Roman" w:hAnsi="Times New Roman" w:cs="Times New Roman"/>
          <w:b/>
          <w:sz w:val="26"/>
          <w:szCs w:val="26"/>
        </w:rPr>
      </w:pPr>
      <w:r w:rsidRPr="00C02A25">
        <w:rPr>
          <w:rFonts w:ascii="Times New Roman" w:hAnsi="Times New Roman" w:cs="Times New Roman"/>
          <w:b/>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C5BAA" w:rsidRDefault="00230FB5" w:rsidP="00FB2C97">
      <w:pPr>
        <w:tabs>
          <w:tab w:val="decimal" w:pos="0"/>
        </w:tabs>
        <w:spacing w:after="12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B978C4">
        <w:rPr>
          <w:rFonts w:ascii="Times New Roman" w:eastAsia="Times New Roman" w:hAnsi="Times New Roman" w:cs="Times New Roman"/>
          <w:sz w:val="26"/>
          <w:szCs w:val="26"/>
          <w:lang w:eastAsia="ru-RU"/>
        </w:rPr>
        <w:t>. </w:t>
      </w:r>
      <w:r w:rsidR="009C5BAA" w:rsidRPr="004A5471">
        <w:rPr>
          <w:rFonts w:ascii="Times New Roman" w:eastAsia="Times New Roman" w:hAnsi="Times New Roman" w:cs="Times New Roman"/>
          <w:sz w:val="26"/>
          <w:szCs w:val="26"/>
          <w:lang w:eastAsia="ru-RU"/>
        </w:rPr>
        <w:t>Предельные (минимальные и максимальные) размеры земельных участков</w:t>
      </w:r>
      <w:r w:rsidR="009C5BAA">
        <w:rPr>
          <w:rFonts w:ascii="Times New Roman" w:eastAsia="Times New Roman" w:hAnsi="Times New Roman" w:cs="Times New Roman"/>
          <w:sz w:val="26"/>
          <w:szCs w:val="26"/>
          <w:lang w:eastAsia="ru-RU"/>
        </w:rPr>
        <w:t>:</w:t>
      </w:r>
    </w:p>
    <w:tbl>
      <w:tblPr>
        <w:tblStyle w:val="ac"/>
        <w:tblW w:w="9464" w:type="dxa"/>
        <w:tblLayout w:type="fixed"/>
        <w:tblLook w:val="04A0" w:firstRow="1" w:lastRow="0" w:firstColumn="1" w:lastColumn="0" w:noHBand="0" w:noVBand="1"/>
      </w:tblPr>
      <w:tblGrid>
        <w:gridCol w:w="959"/>
        <w:gridCol w:w="4536"/>
        <w:gridCol w:w="1984"/>
        <w:gridCol w:w="1985"/>
      </w:tblGrid>
      <w:tr w:rsidR="009C5BAA" w:rsidRPr="00837C9B" w:rsidTr="009F5224">
        <w:trPr>
          <w:tblHeader/>
        </w:trPr>
        <w:tc>
          <w:tcPr>
            <w:tcW w:w="959" w:type="dxa"/>
            <w:vMerge w:val="restart"/>
          </w:tcPr>
          <w:p w:rsidR="009C5BAA" w:rsidRPr="00837C9B" w:rsidRDefault="009C5BAA" w:rsidP="009F5224">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Код</w:t>
            </w:r>
          </w:p>
        </w:tc>
        <w:tc>
          <w:tcPr>
            <w:tcW w:w="4536" w:type="dxa"/>
            <w:vMerge w:val="restart"/>
          </w:tcPr>
          <w:p w:rsidR="009C5BAA" w:rsidRPr="00837C9B" w:rsidRDefault="009C5BAA" w:rsidP="009F5224">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Наименование вида</w:t>
            </w:r>
            <w:r w:rsidRPr="00837C9B">
              <w:rPr>
                <w:rFonts w:ascii="Times New Roman" w:eastAsia="Times New Roman" w:hAnsi="Times New Roman" w:cs="Times New Roman"/>
                <w:b/>
                <w:sz w:val="24"/>
                <w:szCs w:val="24"/>
                <w:lang w:eastAsia="ru-RU"/>
              </w:rPr>
              <w:br/>
              <w:t xml:space="preserve">разрешенного использования </w:t>
            </w:r>
          </w:p>
        </w:tc>
        <w:tc>
          <w:tcPr>
            <w:tcW w:w="3969" w:type="dxa"/>
            <w:gridSpan w:val="2"/>
          </w:tcPr>
          <w:p w:rsidR="009C5BAA" w:rsidRPr="00837C9B" w:rsidRDefault="009C5BAA" w:rsidP="009F5224">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 xml:space="preserve">Размер земельных участков, </w:t>
            </w:r>
            <w:r>
              <w:rPr>
                <w:rFonts w:ascii="Times New Roman" w:eastAsia="Times New Roman" w:hAnsi="Times New Roman" w:cs="Times New Roman"/>
                <w:b/>
                <w:sz w:val="24"/>
                <w:szCs w:val="24"/>
                <w:lang w:eastAsia="ru-RU"/>
              </w:rPr>
              <w:t xml:space="preserve">кв. </w:t>
            </w:r>
            <w:r w:rsidRPr="00837C9B">
              <w:rPr>
                <w:rFonts w:ascii="Times New Roman" w:eastAsia="Times New Roman" w:hAnsi="Times New Roman" w:cs="Times New Roman"/>
                <w:b/>
                <w:sz w:val="24"/>
                <w:szCs w:val="24"/>
                <w:lang w:eastAsia="ru-RU"/>
              </w:rPr>
              <w:t>м</w:t>
            </w:r>
          </w:p>
        </w:tc>
      </w:tr>
      <w:tr w:rsidR="009C5BAA" w:rsidRPr="00837C9B" w:rsidTr="009F5224">
        <w:trPr>
          <w:tblHeader/>
        </w:trPr>
        <w:tc>
          <w:tcPr>
            <w:tcW w:w="959" w:type="dxa"/>
            <w:vMerge/>
          </w:tcPr>
          <w:p w:rsidR="009C5BAA" w:rsidRPr="00837C9B" w:rsidRDefault="009C5BAA" w:rsidP="009F5224">
            <w:pPr>
              <w:jc w:val="center"/>
              <w:textAlignment w:val="baseline"/>
              <w:rPr>
                <w:rFonts w:ascii="Times New Roman" w:eastAsia="Times New Roman" w:hAnsi="Times New Roman" w:cs="Times New Roman"/>
                <w:b/>
                <w:sz w:val="24"/>
                <w:szCs w:val="24"/>
                <w:lang w:eastAsia="ru-RU"/>
              </w:rPr>
            </w:pPr>
          </w:p>
        </w:tc>
        <w:tc>
          <w:tcPr>
            <w:tcW w:w="4536" w:type="dxa"/>
            <w:vMerge/>
          </w:tcPr>
          <w:p w:rsidR="009C5BAA" w:rsidRPr="00837C9B" w:rsidRDefault="009C5BAA" w:rsidP="009F5224">
            <w:pPr>
              <w:jc w:val="center"/>
              <w:textAlignment w:val="baseline"/>
              <w:rPr>
                <w:rFonts w:ascii="Times New Roman" w:eastAsia="Times New Roman" w:hAnsi="Times New Roman" w:cs="Times New Roman"/>
                <w:b/>
                <w:sz w:val="24"/>
                <w:szCs w:val="24"/>
                <w:lang w:eastAsia="ru-RU"/>
              </w:rPr>
            </w:pPr>
          </w:p>
        </w:tc>
        <w:tc>
          <w:tcPr>
            <w:tcW w:w="1984" w:type="dxa"/>
          </w:tcPr>
          <w:p w:rsidR="009C5BAA" w:rsidRPr="00837C9B" w:rsidRDefault="009C5BAA" w:rsidP="009F5224">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минимальный</w:t>
            </w:r>
          </w:p>
        </w:tc>
        <w:tc>
          <w:tcPr>
            <w:tcW w:w="1985" w:type="dxa"/>
          </w:tcPr>
          <w:p w:rsidR="009C5BAA" w:rsidRPr="00837C9B" w:rsidRDefault="009C5BAA" w:rsidP="009F5224">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максимальный</w:t>
            </w:r>
          </w:p>
        </w:tc>
      </w:tr>
      <w:tr w:rsidR="009C5BAA" w:rsidRPr="00837C9B" w:rsidTr="009F5224">
        <w:tc>
          <w:tcPr>
            <w:tcW w:w="9464" w:type="dxa"/>
            <w:gridSpan w:val="4"/>
          </w:tcPr>
          <w:p w:rsidR="009C5BAA" w:rsidRPr="00837C9B" w:rsidRDefault="009C5BAA" w:rsidP="009F5224">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Основные виды</w:t>
            </w:r>
          </w:p>
        </w:tc>
      </w:tr>
      <w:tr w:rsidR="009C5BAA" w:rsidRPr="00837C9B" w:rsidTr="00B35648">
        <w:tc>
          <w:tcPr>
            <w:tcW w:w="959" w:type="dxa"/>
          </w:tcPr>
          <w:p w:rsidR="009C5BAA" w:rsidRPr="00B91B48" w:rsidRDefault="009C5BAA" w:rsidP="009F5224">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3.6.1</w:t>
            </w:r>
          </w:p>
        </w:tc>
        <w:tc>
          <w:tcPr>
            <w:tcW w:w="4536" w:type="dxa"/>
          </w:tcPr>
          <w:p w:rsidR="009C5BAA" w:rsidRPr="00B91B48" w:rsidRDefault="009C5BAA" w:rsidP="009F5224">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Объекты культурно-досуговой деятельности</w:t>
            </w:r>
          </w:p>
        </w:tc>
        <w:tc>
          <w:tcPr>
            <w:tcW w:w="1984" w:type="dxa"/>
          </w:tcPr>
          <w:p w:rsidR="009C5BAA" w:rsidRPr="00C37E46" w:rsidRDefault="009C5BAA" w:rsidP="009F5224">
            <w:pPr>
              <w:jc w:val="center"/>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200</w:t>
            </w:r>
          </w:p>
        </w:tc>
        <w:tc>
          <w:tcPr>
            <w:tcW w:w="1985" w:type="dxa"/>
          </w:tcPr>
          <w:p w:rsidR="009C5BAA" w:rsidRPr="00C37E46" w:rsidRDefault="009C5BAA" w:rsidP="009F5224">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C96EF3" w:rsidRPr="00837C9B" w:rsidTr="009F5224">
        <w:tc>
          <w:tcPr>
            <w:tcW w:w="959" w:type="dxa"/>
          </w:tcPr>
          <w:p w:rsidR="00C96EF3" w:rsidRPr="00B91B48" w:rsidRDefault="00C96EF3" w:rsidP="009F5224">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3.6.2</w:t>
            </w:r>
          </w:p>
        </w:tc>
        <w:tc>
          <w:tcPr>
            <w:tcW w:w="4536" w:type="dxa"/>
          </w:tcPr>
          <w:p w:rsidR="00C96EF3" w:rsidRPr="00B91B48" w:rsidRDefault="00C96EF3" w:rsidP="009F5224">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Парки культуры и отдыха</w:t>
            </w:r>
          </w:p>
        </w:tc>
        <w:tc>
          <w:tcPr>
            <w:tcW w:w="3969" w:type="dxa"/>
            <w:gridSpan w:val="2"/>
          </w:tcPr>
          <w:p w:rsidR="00C96EF3" w:rsidRPr="00837C9B" w:rsidRDefault="00C96EF3" w:rsidP="009F5224">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FB71B6" w:rsidRPr="00837C9B" w:rsidTr="00FB71B6">
        <w:tc>
          <w:tcPr>
            <w:tcW w:w="959" w:type="dxa"/>
          </w:tcPr>
          <w:p w:rsidR="00FB71B6" w:rsidRPr="00D601AD" w:rsidRDefault="00FB71B6" w:rsidP="009F52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4.8.1</w:t>
            </w:r>
          </w:p>
        </w:tc>
        <w:tc>
          <w:tcPr>
            <w:tcW w:w="4536" w:type="dxa"/>
          </w:tcPr>
          <w:p w:rsidR="00FB71B6" w:rsidRPr="00D601AD" w:rsidRDefault="00FB71B6" w:rsidP="00FB71B6">
            <w:pPr>
              <w:rPr>
                <w:rFonts w:ascii="Times New Roman" w:eastAsia="Times New Roman" w:hAnsi="Times New Roman" w:cs="Times New Roman"/>
                <w:sz w:val="24"/>
                <w:szCs w:val="24"/>
                <w:lang w:eastAsia="ru-RU"/>
              </w:rPr>
            </w:pPr>
            <w:r w:rsidRPr="0052263D">
              <w:rPr>
                <w:rFonts w:ascii="Times New Roman" w:eastAsia="Times New Roman" w:hAnsi="Times New Roman" w:cs="Times New Roman"/>
                <w:sz w:val="24"/>
                <w:szCs w:val="24"/>
                <w:lang w:eastAsia="ru-RU"/>
              </w:rPr>
              <w:t>Развлекательные мероприятия</w:t>
            </w:r>
            <w:r>
              <w:rPr>
                <w:rFonts w:ascii="Times New Roman" w:eastAsia="Times New Roman" w:hAnsi="Times New Roman" w:cs="Times New Roman"/>
                <w:sz w:val="24"/>
                <w:szCs w:val="24"/>
                <w:lang w:eastAsia="ru-RU"/>
              </w:rPr>
              <w:t xml:space="preserve"> на одну тыс. чел.</w:t>
            </w:r>
          </w:p>
        </w:tc>
        <w:tc>
          <w:tcPr>
            <w:tcW w:w="1984" w:type="dxa"/>
          </w:tcPr>
          <w:p w:rsidR="00FB71B6" w:rsidRPr="00837C9B" w:rsidRDefault="00FB71B6" w:rsidP="00FB71B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985" w:type="dxa"/>
          </w:tcPr>
          <w:p w:rsidR="00FB71B6" w:rsidRPr="00837C9B" w:rsidRDefault="00FB71B6" w:rsidP="00FB71B6">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FB2C97" w:rsidRPr="00837C9B" w:rsidTr="00D54D29">
        <w:tc>
          <w:tcPr>
            <w:tcW w:w="959" w:type="dxa"/>
          </w:tcPr>
          <w:p w:rsidR="00FB2C97" w:rsidRPr="00B91B48" w:rsidRDefault="00FB2C97" w:rsidP="009F5224">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4.9.2</w:t>
            </w:r>
          </w:p>
        </w:tc>
        <w:tc>
          <w:tcPr>
            <w:tcW w:w="4536" w:type="dxa"/>
          </w:tcPr>
          <w:p w:rsidR="00FB2C97" w:rsidRPr="00D601AD" w:rsidRDefault="00FB2C97" w:rsidP="0046512E">
            <w:pP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Стоянка транспортных средств</w:t>
            </w:r>
          </w:p>
        </w:tc>
        <w:tc>
          <w:tcPr>
            <w:tcW w:w="3969" w:type="dxa"/>
            <w:gridSpan w:val="2"/>
          </w:tcPr>
          <w:p w:rsidR="00FB2C97" w:rsidRPr="00837C9B" w:rsidRDefault="00FB2C97" w:rsidP="00BD2C48">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44 настоящих Правил</w:t>
            </w:r>
          </w:p>
        </w:tc>
      </w:tr>
      <w:tr w:rsidR="00FB71B6" w:rsidRPr="00837C9B" w:rsidTr="009F5224">
        <w:tc>
          <w:tcPr>
            <w:tcW w:w="959" w:type="dxa"/>
          </w:tcPr>
          <w:p w:rsidR="00FB71B6" w:rsidRPr="00B91B48" w:rsidRDefault="00FB71B6" w:rsidP="009F5224">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9.3</w:t>
            </w:r>
          </w:p>
        </w:tc>
        <w:tc>
          <w:tcPr>
            <w:tcW w:w="4536" w:type="dxa"/>
          </w:tcPr>
          <w:p w:rsidR="00FB71B6" w:rsidRPr="00B91B48" w:rsidRDefault="00FB71B6" w:rsidP="009F5224">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Историко-культурная деятельность</w:t>
            </w:r>
          </w:p>
        </w:tc>
        <w:tc>
          <w:tcPr>
            <w:tcW w:w="3969" w:type="dxa"/>
            <w:gridSpan w:val="2"/>
          </w:tcPr>
          <w:p w:rsidR="00FB71B6" w:rsidRPr="00C37E46" w:rsidRDefault="00FB71B6" w:rsidP="009F5224">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FB71B6" w:rsidRPr="00837C9B" w:rsidTr="009F5224">
        <w:tc>
          <w:tcPr>
            <w:tcW w:w="9464" w:type="dxa"/>
            <w:gridSpan w:val="4"/>
          </w:tcPr>
          <w:p w:rsidR="00FB71B6" w:rsidRPr="00837C9B" w:rsidRDefault="00FB71B6" w:rsidP="009F5224">
            <w:pPr>
              <w:jc w:val="center"/>
              <w:rPr>
                <w:rFonts w:ascii="Times New Roman" w:eastAsia="Times New Roman" w:hAnsi="Times New Roman" w:cs="Times New Roman"/>
                <w:b/>
                <w:spacing w:val="-1"/>
                <w:sz w:val="24"/>
                <w:szCs w:val="24"/>
              </w:rPr>
            </w:pPr>
            <w:r w:rsidRPr="00837C9B">
              <w:rPr>
                <w:rFonts w:ascii="Times New Roman" w:eastAsia="Times New Roman" w:hAnsi="Times New Roman" w:cs="Times New Roman"/>
                <w:b/>
                <w:spacing w:val="-1"/>
                <w:sz w:val="24"/>
                <w:szCs w:val="24"/>
              </w:rPr>
              <w:t>Условно разрешенные виды</w:t>
            </w:r>
          </w:p>
        </w:tc>
      </w:tr>
      <w:tr w:rsidR="00FB71B6" w:rsidRPr="00837C9B" w:rsidTr="00FB71B6">
        <w:tc>
          <w:tcPr>
            <w:tcW w:w="959" w:type="dxa"/>
          </w:tcPr>
          <w:p w:rsidR="00FB71B6" w:rsidRPr="00B91B48" w:rsidRDefault="00FB71B6" w:rsidP="009F5224">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3.1.1</w:t>
            </w:r>
          </w:p>
        </w:tc>
        <w:tc>
          <w:tcPr>
            <w:tcW w:w="4536" w:type="dxa"/>
          </w:tcPr>
          <w:p w:rsidR="00FB71B6" w:rsidRPr="00B91B48" w:rsidRDefault="00FB71B6" w:rsidP="009F5224">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Предоставление коммунальных услуг</w:t>
            </w:r>
          </w:p>
        </w:tc>
        <w:tc>
          <w:tcPr>
            <w:tcW w:w="1984" w:type="dxa"/>
          </w:tcPr>
          <w:p w:rsidR="00FB71B6" w:rsidRPr="00837C9B" w:rsidRDefault="00FB71B6" w:rsidP="00FB71B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5" w:type="dxa"/>
          </w:tcPr>
          <w:p w:rsidR="00FB71B6" w:rsidRPr="00837C9B" w:rsidRDefault="00FB71B6" w:rsidP="00FB71B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r>
      <w:tr w:rsidR="00FB71B6" w:rsidRPr="00837C9B" w:rsidTr="00A7699C">
        <w:tc>
          <w:tcPr>
            <w:tcW w:w="959" w:type="dxa"/>
          </w:tcPr>
          <w:p w:rsidR="00FB71B6" w:rsidRPr="00B91B48" w:rsidRDefault="00FB71B6" w:rsidP="00A7699C">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3.7.1</w:t>
            </w:r>
          </w:p>
        </w:tc>
        <w:tc>
          <w:tcPr>
            <w:tcW w:w="4536" w:type="dxa"/>
          </w:tcPr>
          <w:p w:rsidR="00FB71B6" w:rsidRPr="00B91B48" w:rsidRDefault="00FB71B6" w:rsidP="00A7699C">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Осуществление религиозных обрядов</w:t>
            </w:r>
          </w:p>
        </w:tc>
        <w:tc>
          <w:tcPr>
            <w:tcW w:w="1984" w:type="dxa"/>
          </w:tcPr>
          <w:p w:rsidR="00FB71B6" w:rsidRPr="00956B0D" w:rsidRDefault="00FB71B6" w:rsidP="00A7699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85" w:type="dxa"/>
          </w:tcPr>
          <w:p w:rsidR="00FB71B6" w:rsidRPr="00837C9B" w:rsidRDefault="00FB71B6" w:rsidP="00A7699C">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46512E" w:rsidRPr="00837C9B" w:rsidTr="009F5224">
        <w:tc>
          <w:tcPr>
            <w:tcW w:w="959" w:type="dxa"/>
          </w:tcPr>
          <w:p w:rsidR="0046512E" w:rsidRPr="00B91B48" w:rsidRDefault="0046512E" w:rsidP="009F5224">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4.4</w:t>
            </w:r>
          </w:p>
        </w:tc>
        <w:tc>
          <w:tcPr>
            <w:tcW w:w="4536" w:type="dxa"/>
          </w:tcPr>
          <w:p w:rsidR="0046512E" w:rsidRDefault="0046512E" w:rsidP="00D54D29">
            <w:pPr>
              <w:jc w:val="both"/>
              <w:rPr>
                <w:rFonts w:ascii="Times New Roman" w:hAnsi="Times New Roman" w:cs="Times New Roman"/>
                <w:sz w:val="24"/>
                <w:szCs w:val="24"/>
              </w:rPr>
            </w:pPr>
            <w:r w:rsidRPr="009E2AD1">
              <w:rPr>
                <w:rFonts w:ascii="Times New Roman" w:hAnsi="Times New Roman" w:cs="Times New Roman"/>
                <w:sz w:val="24"/>
                <w:szCs w:val="24"/>
              </w:rPr>
              <w:t>Магазины</w:t>
            </w:r>
            <w:r>
              <w:t xml:space="preserve"> </w:t>
            </w:r>
            <w:r w:rsidRPr="003B2E6F">
              <w:rPr>
                <w:rFonts w:ascii="Times New Roman" w:hAnsi="Times New Roman" w:cs="Times New Roman"/>
                <w:sz w:val="24"/>
                <w:szCs w:val="24"/>
              </w:rPr>
              <w:t>с числом жителей</w:t>
            </w:r>
            <w:r>
              <w:rPr>
                <w:rFonts w:ascii="Times New Roman" w:hAnsi="Times New Roman" w:cs="Times New Roman"/>
                <w:sz w:val="24"/>
                <w:szCs w:val="24"/>
              </w:rPr>
              <w:t>:</w:t>
            </w:r>
          </w:p>
          <w:p w:rsidR="0046512E" w:rsidRPr="009E2AD1" w:rsidRDefault="0046512E"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до 1 тыс. чел.</w:t>
            </w:r>
          </w:p>
          <w:p w:rsidR="0046512E" w:rsidRPr="009E2AD1" w:rsidRDefault="0046512E"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свыше 1 до 3 тыс. чел.</w:t>
            </w:r>
          </w:p>
        </w:tc>
        <w:tc>
          <w:tcPr>
            <w:tcW w:w="1984" w:type="dxa"/>
          </w:tcPr>
          <w:p w:rsidR="0046512E" w:rsidRDefault="0046512E" w:rsidP="00D54D29">
            <w:pPr>
              <w:jc w:val="center"/>
              <w:rPr>
                <w:rFonts w:ascii="Times New Roman" w:eastAsia="Times New Roman" w:hAnsi="Times New Roman" w:cs="Times New Roman"/>
                <w:sz w:val="24"/>
                <w:szCs w:val="24"/>
                <w:lang w:eastAsia="ru-RU"/>
              </w:rPr>
            </w:pPr>
          </w:p>
          <w:p w:rsidR="0046512E" w:rsidRDefault="0046512E" w:rsidP="00D54D2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p w:rsidR="0046512E" w:rsidRPr="009E2AD1" w:rsidRDefault="0046512E" w:rsidP="00D54D29">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2000</w:t>
            </w:r>
          </w:p>
        </w:tc>
        <w:tc>
          <w:tcPr>
            <w:tcW w:w="1985" w:type="dxa"/>
          </w:tcPr>
          <w:p w:rsidR="0046512E" w:rsidRDefault="0046512E" w:rsidP="00D54D29">
            <w:pPr>
              <w:jc w:val="center"/>
              <w:rPr>
                <w:rFonts w:ascii="Times New Roman" w:eastAsia="Times New Roman" w:hAnsi="Times New Roman" w:cs="Times New Roman"/>
                <w:sz w:val="24"/>
                <w:szCs w:val="24"/>
                <w:lang w:eastAsia="ru-RU"/>
              </w:rPr>
            </w:pPr>
          </w:p>
          <w:p w:rsidR="0046512E" w:rsidRDefault="0046512E" w:rsidP="00D54D2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46512E" w:rsidRPr="009E2AD1" w:rsidRDefault="0046512E" w:rsidP="00D54D29">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4000</w:t>
            </w:r>
          </w:p>
        </w:tc>
      </w:tr>
      <w:tr w:rsidR="0046512E" w:rsidRPr="00837C9B" w:rsidTr="00FB71B6">
        <w:tc>
          <w:tcPr>
            <w:tcW w:w="959" w:type="dxa"/>
          </w:tcPr>
          <w:p w:rsidR="0046512E" w:rsidRPr="00B91B48" w:rsidRDefault="0046512E" w:rsidP="009F5224">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4.6</w:t>
            </w:r>
          </w:p>
        </w:tc>
        <w:tc>
          <w:tcPr>
            <w:tcW w:w="4536" w:type="dxa"/>
          </w:tcPr>
          <w:p w:rsidR="0046512E" w:rsidRDefault="0046512E" w:rsidP="00FB71B6">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Общественное питание</w:t>
            </w:r>
            <w:r>
              <w:rPr>
                <w:rFonts w:ascii="Times New Roman" w:eastAsia="Times New Roman" w:hAnsi="Times New Roman" w:cs="Times New Roman"/>
                <w:sz w:val="24"/>
                <w:szCs w:val="24"/>
                <w:lang w:eastAsia="ru-RU"/>
              </w:rPr>
              <w:t>:</w:t>
            </w:r>
          </w:p>
          <w:p w:rsidR="0046512E" w:rsidRPr="001A6CA6" w:rsidRDefault="0046512E" w:rsidP="00B55CA1">
            <w:pPr>
              <w:pStyle w:val="ab"/>
              <w:numPr>
                <w:ilvl w:val="0"/>
                <w:numId w:val="46"/>
              </w:numPr>
              <w:textAlignment w:val="baseline"/>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до 50 мест</w:t>
            </w:r>
          </w:p>
          <w:p w:rsidR="0046512E" w:rsidRPr="001A6CA6" w:rsidRDefault="0046512E" w:rsidP="00B55CA1">
            <w:pPr>
              <w:pStyle w:val="ab"/>
              <w:numPr>
                <w:ilvl w:val="0"/>
                <w:numId w:val="46"/>
              </w:numPr>
              <w:textAlignment w:val="baseline"/>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свыше 50 мест</w:t>
            </w:r>
          </w:p>
        </w:tc>
        <w:tc>
          <w:tcPr>
            <w:tcW w:w="1984" w:type="dxa"/>
            <w:vAlign w:val="center"/>
          </w:tcPr>
          <w:p w:rsidR="0046512E" w:rsidRDefault="0046512E" w:rsidP="00FB71B6">
            <w:pPr>
              <w:jc w:val="center"/>
              <w:textAlignment w:val="baseline"/>
              <w:rPr>
                <w:rFonts w:ascii="Times New Roman" w:eastAsia="Times New Roman" w:hAnsi="Times New Roman" w:cs="Times New Roman"/>
                <w:sz w:val="24"/>
                <w:szCs w:val="24"/>
                <w:lang w:eastAsia="ru-RU"/>
              </w:rPr>
            </w:pPr>
          </w:p>
          <w:p w:rsidR="0046512E" w:rsidRDefault="0046512E" w:rsidP="00FB71B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46512E" w:rsidRPr="00C37E46" w:rsidRDefault="0046512E" w:rsidP="00FB71B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c>
          <w:tcPr>
            <w:tcW w:w="1985" w:type="dxa"/>
            <w:vAlign w:val="center"/>
          </w:tcPr>
          <w:p w:rsidR="0046512E" w:rsidRDefault="0046512E" w:rsidP="00FB71B6">
            <w:pPr>
              <w:jc w:val="center"/>
              <w:textAlignment w:val="baseline"/>
              <w:rPr>
                <w:rFonts w:ascii="Times New Roman" w:eastAsia="Times New Roman" w:hAnsi="Times New Roman" w:cs="Times New Roman"/>
                <w:sz w:val="24"/>
                <w:szCs w:val="24"/>
                <w:lang w:eastAsia="ru-RU"/>
              </w:rPr>
            </w:pPr>
          </w:p>
          <w:p w:rsidR="0046512E" w:rsidRDefault="0046512E" w:rsidP="00FB71B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w:t>
            </w:r>
          </w:p>
          <w:p w:rsidR="0046512E" w:rsidRPr="00C37E46" w:rsidRDefault="0046512E" w:rsidP="00FB71B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w:t>
            </w:r>
          </w:p>
        </w:tc>
      </w:tr>
      <w:tr w:rsidR="0046512E" w:rsidRPr="00837C9B" w:rsidTr="00D54D29">
        <w:tc>
          <w:tcPr>
            <w:tcW w:w="959" w:type="dxa"/>
          </w:tcPr>
          <w:p w:rsidR="0046512E" w:rsidRPr="00B91B48" w:rsidRDefault="0046512E" w:rsidP="009F5224">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5.1.3</w:t>
            </w:r>
          </w:p>
        </w:tc>
        <w:tc>
          <w:tcPr>
            <w:tcW w:w="4536" w:type="dxa"/>
          </w:tcPr>
          <w:p w:rsidR="0046512E" w:rsidRPr="00B91B48" w:rsidRDefault="0046512E" w:rsidP="009F5224">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Площадки для занятий спортом</w:t>
            </w:r>
          </w:p>
        </w:tc>
        <w:tc>
          <w:tcPr>
            <w:tcW w:w="3969" w:type="dxa"/>
            <w:gridSpan w:val="2"/>
            <w:vAlign w:val="center"/>
          </w:tcPr>
          <w:p w:rsidR="0046512E" w:rsidRPr="00B614F7" w:rsidRDefault="0046512E" w:rsidP="00D54D29">
            <w:pPr>
              <w:ind w:firstLine="28"/>
              <w:jc w:val="center"/>
              <w:rPr>
                <w:rFonts w:ascii="Times New Roman" w:hAnsi="Times New Roman" w:cs="Times New Roman"/>
                <w:sz w:val="24"/>
                <w:szCs w:val="24"/>
              </w:rPr>
            </w:pPr>
            <w:r w:rsidRPr="00B614F7">
              <w:rPr>
                <w:rFonts w:ascii="Times New Roman" w:hAnsi="Times New Roman" w:cs="Times New Roman"/>
                <w:sz w:val="24"/>
                <w:szCs w:val="24"/>
              </w:rPr>
              <w:t>в соответствии с техническими регламентами</w:t>
            </w:r>
          </w:p>
        </w:tc>
      </w:tr>
      <w:tr w:rsidR="00230FB5" w:rsidRPr="00837C9B" w:rsidTr="00BD2C48">
        <w:tc>
          <w:tcPr>
            <w:tcW w:w="959" w:type="dxa"/>
          </w:tcPr>
          <w:p w:rsidR="00230FB5" w:rsidRPr="00B91B48" w:rsidRDefault="00230FB5" w:rsidP="009F5224">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6.8</w:t>
            </w:r>
          </w:p>
        </w:tc>
        <w:tc>
          <w:tcPr>
            <w:tcW w:w="4536" w:type="dxa"/>
          </w:tcPr>
          <w:p w:rsidR="00230FB5" w:rsidRPr="00B91B48" w:rsidRDefault="00230FB5" w:rsidP="009F5224">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Связь</w:t>
            </w:r>
          </w:p>
        </w:tc>
        <w:tc>
          <w:tcPr>
            <w:tcW w:w="3969" w:type="dxa"/>
            <w:gridSpan w:val="2"/>
          </w:tcPr>
          <w:p w:rsidR="00230FB5" w:rsidRPr="00837C9B" w:rsidRDefault="00230FB5" w:rsidP="00D54D29">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46512E" w:rsidRPr="00837C9B" w:rsidTr="009F5224">
        <w:tc>
          <w:tcPr>
            <w:tcW w:w="959" w:type="dxa"/>
          </w:tcPr>
          <w:p w:rsidR="0046512E" w:rsidRPr="00B91B48" w:rsidRDefault="0046512E" w:rsidP="009F5224">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lastRenderedPageBreak/>
              <w:t>7.2.3</w:t>
            </w:r>
          </w:p>
        </w:tc>
        <w:tc>
          <w:tcPr>
            <w:tcW w:w="4536" w:type="dxa"/>
          </w:tcPr>
          <w:p w:rsidR="0046512E" w:rsidRPr="00B91B48" w:rsidRDefault="0046512E" w:rsidP="009F5224">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Стоянки транспорта общего пользования</w:t>
            </w:r>
          </w:p>
        </w:tc>
        <w:tc>
          <w:tcPr>
            <w:tcW w:w="3969" w:type="dxa"/>
            <w:gridSpan w:val="2"/>
          </w:tcPr>
          <w:p w:rsidR="0046512E" w:rsidRPr="00C37E46" w:rsidRDefault="0046512E" w:rsidP="009F5224">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46512E" w:rsidRPr="00837C9B" w:rsidTr="009F5224">
        <w:tc>
          <w:tcPr>
            <w:tcW w:w="9464" w:type="dxa"/>
            <w:gridSpan w:val="4"/>
          </w:tcPr>
          <w:p w:rsidR="0046512E" w:rsidRPr="00837C9B" w:rsidRDefault="0046512E" w:rsidP="009F5224">
            <w:pPr>
              <w:jc w:val="center"/>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Вспомогательные виды</w:t>
            </w:r>
          </w:p>
        </w:tc>
      </w:tr>
      <w:tr w:rsidR="0046512E" w:rsidRPr="00837C9B" w:rsidTr="009F5224">
        <w:tc>
          <w:tcPr>
            <w:tcW w:w="959" w:type="dxa"/>
          </w:tcPr>
          <w:p w:rsidR="0046512E" w:rsidRPr="00837C9B" w:rsidRDefault="0046512E" w:rsidP="0046512E">
            <w:pPr>
              <w:jc w:val="center"/>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12.0</w:t>
            </w:r>
          </w:p>
        </w:tc>
        <w:tc>
          <w:tcPr>
            <w:tcW w:w="4536" w:type="dxa"/>
          </w:tcPr>
          <w:p w:rsidR="0046512E" w:rsidRPr="00190351" w:rsidRDefault="0046512E" w:rsidP="00D54D29">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c>
          <w:tcPr>
            <w:tcW w:w="3969" w:type="dxa"/>
            <w:gridSpan w:val="2"/>
          </w:tcPr>
          <w:p w:rsidR="0046512E" w:rsidRPr="00837C9B" w:rsidRDefault="0046512E" w:rsidP="009F5224">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bl>
    <w:p w:rsidR="00C02A25" w:rsidRPr="00C96EF3" w:rsidRDefault="00230FB5" w:rsidP="00C96EF3">
      <w:pPr>
        <w:spacing w:before="120"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017B01" w:rsidRPr="00C96EF3">
        <w:rPr>
          <w:rFonts w:ascii="Times New Roman" w:hAnsi="Times New Roman" w:cs="Times New Roman"/>
          <w:sz w:val="26"/>
          <w:szCs w:val="26"/>
        </w:rPr>
        <w:t>.</w:t>
      </w:r>
      <w:r w:rsidR="00C02A25" w:rsidRPr="00C96EF3">
        <w:rPr>
          <w:rFonts w:ascii="Times New Roman" w:hAnsi="Times New Roman" w:cs="Times New Roman"/>
          <w:sz w:val="26"/>
          <w:szCs w:val="26"/>
        </w:rPr>
        <w:t xml:space="preserve"> </w:t>
      </w:r>
      <w:r w:rsidR="00017B01" w:rsidRPr="00C96EF3">
        <w:rPr>
          <w:rFonts w:ascii="Times New Roman" w:hAnsi="Times New Roman" w:cs="Times New Roman"/>
          <w:sz w:val="26"/>
          <w:szCs w:val="26"/>
        </w:rPr>
        <w:t>Минимальные отступы от границ землевладения до строений, а также между строениями приведены в статье 42 настоящих Правил.</w:t>
      </w:r>
    </w:p>
    <w:p w:rsidR="00C96EF3" w:rsidRPr="00C96EF3" w:rsidRDefault="00230FB5" w:rsidP="00C96EF3">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C96EF3" w:rsidRPr="00C96EF3">
        <w:rPr>
          <w:rFonts w:ascii="Times New Roman" w:eastAsia="Times New Roman" w:hAnsi="Times New Roman" w:cs="Times New Roman"/>
          <w:sz w:val="26"/>
          <w:szCs w:val="26"/>
          <w:lang w:eastAsia="ru-RU"/>
        </w:rPr>
        <w:t>. Предельное количество надземных этажей основных строений – 3.</w:t>
      </w:r>
    </w:p>
    <w:p w:rsidR="00C96EF3" w:rsidRDefault="005505B0" w:rsidP="00C96EF3">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C96EF3" w:rsidRPr="00C96EF3">
        <w:rPr>
          <w:rFonts w:ascii="Times New Roman" w:eastAsia="Times New Roman" w:hAnsi="Times New Roman" w:cs="Times New Roman"/>
          <w:sz w:val="26"/>
          <w:szCs w:val="26"/>
          <w:lang w:eastAsia="ru-RU"/>
        </w:rPr>
        <w:t>. Максимальный процент застройки в границах земельного участка – 80%.</w:t>
      </w:r>
    </w:p>
    <w:p w:rsidR="006358CE" w:rsidRPr="00CE76C0" w:rsidRDefault="00641A14" w:rsidP="00017B01">
      <w:pPr>
        <w:pStyle w:val="3"/>
        <w:spacing w:before="120" w:after="120" w:line="240" w:lineRule="auto"/>
        <w:rPr>
          <w:rFonts w:ascii="Times New Roman" w:eastAsia="Times New Roman" w:hAnsi="Times New Roman" w:cs="Times New Roman"/>
          <w:color w:val="auto"/>
          <w:spacing w:val="-1"/>
          <w:sz w:val="26"/>
          <w:szCs w:val="26"/>
        </w:rPr>
      </w:pPr>
      <w:bookmarkStart w:id="111" w:name="_Toc169684789"/>
      <w:r w:rsidRPr="00CE76C0">
        <w:rPr>
          <w:rFonts w:ascii="Times New Roman" w:eastAsia="Times New Roman" w:hAnsi="Times New Roman" w:cs="Times New Roman"/>
          <w:color w:val="auto"/>
          <w:sz w:val="26"/>
          <w:szCs w:val="26"/>
        </w:rPr>
        <w:t xml:space="preserve">Статья </w:t>
      </w:r>
      <w:r w:rsidR="00007B3D">
        <w:rPr>
          <w:rFonts w:ascii="Times New Roman" w:eastAsia="Times New Roman" w:hAnsi="Times New Roman" w:cs="Times New Roman"/>
          <w:color w:val="auto"/>
          <w:sz w:val="26"/>
          <w:szCs w:val="26"/>
        </w:rPr>
        <w:t>4</w:t>
      </w:r>
      <w:r w:rsidR="00FB2C97">
        <w:rPr>
          <w:rFonts w:ascii="Times New Roman" w:eastAsia="Times New Roman" w:hAnsi="Times New Roman" w:cs="Times New Roman"/>
          <w:color w:val="auto"/>
          <w:sz w:val="26"/>
          <w:szCs w:val="26"/>
        </w:rPr>
        <w:t>9</w:t>
      </w:r>
      <w:r w:rsidRPr="00CE76C0">
        <w:rPr>
          <w:rFonts w:ascii="Times New Roman" w:eastAsia="Times New Roman" w:hAnsi="Times New Roman" w:cs="Times New Roman"/>
          <w:color w:val="auto"/>
          <w:sz w:val="26"/>
          <w:szCs w:val="26"/>
        </w:rPr>
        <w:t xml:space="preserve">. </w:t>
      </w:r>
      <w:r w:rsidRPr="00CE76C0">
        <w:rPr>
          <w:rFonts w:ascii="Times New Roman" w:eastAsia="Times New Roman" w:hAnsi="Times New Roman" w:cs="Times New Roman"/>
          <w:color w:val="auto"/>
          <w:spacing w:val="-1"/>
          <w:sz w:val="26"/>
          <w:szCs w:val="26"/>
        </w:rPr>
        <w:t>ОД-2.8</w:t>
      </w:r>
      <w:r w:rsidR="003E5626">
        <w:rPr>
          <w:rFonts w:ascii="Times New Roman" w:eastAsia="Times New Roman" w:hAnsi="Times New Roman" w:cs="Times New Roman"/>
          <w:color w:val="auto"/>
          <w:spacing w:val="-1"/>
          <w:sz w:val="26"/>
          <w:szCs w:val="26"/>
        </w:rPr>
        <w:t>.</w:t>
      </w:r>
      <w:r w:rsidRPr="00CE76C0">
        <w:rPr>
          <w:rFonts w:ascii="Times New Roman" w:eastAsia="Times New Roman" w:hAnsi="Times New Roman" w:cs="Times New Roman"/>
          <w:color w:val="auto"/>
          <w:spacing w:val="-1"/>
          <w:sz w:val="26"/>
          <w:szCs w:val="26"/>
        </w:rPr>
        <w:t xml:space="preserve"> Зона объектов здравоохранения</w:t>
      </w:r>
      <w:bookmarkEnd w:id="111"/>
    </w:p>
    <w:p w:rsidR="00017B01" w:rsidRDefault="00CE76C0" w:rsidP="00FB2C97">
      <w:pPr>
        <w:spacing w:after="120" w:line="240" w:lineRule="auto"/>
        <w:ind w:firstLine="709"/>
        <w:jc w:val="both"/>
        <w:rPr>
          <w:rFonts w:ascii="Times New Roman" w:hAnsi="Times New Roman" w:cs="Times New Roman"/>
          <w:sz w:val="26"/>
          <w:szCs w:val="26"/>
        </w:rPr>
      </w:pPr>
      <w:r w:rsidRPr="00CE76C0">
        <w:rPr>
          <w:rFonts w:ascii="Times New Roman" w:hAnsi="Times New Roman" w:cs="Times New Roman"/>
          <w:sz w:val="26"/>
          <w:szCs w:val="26"/>
        </w:rPr>
        <w:t xml:space="preserve">Зона размещения объектов здравоохранения выделена для создания правовых условий градостроительной деятельности в части использования и застройки территории, </w:t>
      </w:r>
      <w:r w:rsidR="004677D0" w:rsidRPr="004677D0">
        <w:rPr>
          <w:rFonts w:ascii="Times New Roman" w:hAnsi="Times New Roman" w:cs="Times New Roman"/>
          <w:sz w:val="26"/>
          <w:szCs w:val="26"/>
        </w:rPr>
        <w:t xml:space="preserve">обеспечивающей правовые условия использования, строительства и реконструкции объектов недвижимости, предназначенных для </w:t>
      </w:r>
      <w:r w:rsidRPr="00CE76C0">
        <w:rPr>
          <w:rFonts w:ascii="Times New Roman" w:hAnsi="Times New Roman" w:cs="Times New Roman"/>
          <w:sz w:val="26"/>
          <w:szCs w:val="26"/>
        </w:rPr>
        <w:t>оказ</w:t>
      </w:r>
      <w:r w:rsidR="004677D0">
        <w:rPr>
          <w:rFonts w:ascii="Times New Roman" w:hAnsi="Times New Roman" w:cs="Times New Roman"/>
          <w:sz w:val="26"/>
          <w:szCs w:val="26"/>
        </w:rPr>
        <w:t xml:space="preserve">ания </w:t>
      </w:r>
      <w:r w:rsidRPr="00CE76C0">
        <w:rPr>
          <w:rFonts w:ascii="Times New Roman" w:hAnsi="Times New Roman" w:cs="Times New Roman"/>
          <w:sz w:val="26"/>
          <w:szCs w:val="26"/>
        </w:rPr>
        <w:t>медицински</w:t>
      </w:r>
      <w:r w:rsidR="004677D0">
        <w:rPr>
          <w:rFonts w:ascii="Times New Roman" w:hAnsi="Times New Roman" w:cs="Times New Roman"/>
          <w:sz w:val="26"/>
          <w:szCs w:val="26"/>
        </w:rPr>
        <w:t>х</w:t>
      </w:r>
      <w:r w:rsidRPr="00CE76C0">
        <w:rPr>
          <w:rFonts w:ascii="Times New Roman" w:hAnsi="Times New Roman" w:cs="Times New Roman"/>
          <w:sz w:val="26"/>
          <w:szCs w:val="26"/>
        </w:rPr>
        <w:t xml:space="preserve"> услуг</w:t>
      </w:r>
      <w:r w:rsidR="00016881">
        <w:rPr>
          <w:rFonts w:ascii="Times New Roman" w:hAnsi="Times New Roman" w:cs="Times New Roman"/>
          <w:sz w:val="26"/>
          <w:szCs w:val="26"/>
        </w:rPr>
        <w:t>,</w:t>
      </w:r>
      <w:r w:rsidR="00016881" w:rsidRPr="00016881">
        <w:rPr>
          <w:rFonts w:ascii="Times New Roman" w:hAnsi="Times New Roman" w:cs="Times New Roman"/>
          <w:sz w:val="26"/>
          <w:szCs w:val="26"/>
        </w:rPr>
        <w:t xml:space="preserve"> при соблюдении нижеприведенных видов разрешенного использования недвижимости и параметров разрешенного строительства</w:t>
      </w:r>
      <w:r w:rsidRPr="00CE76C0">
        <w:rPr>
          <w:rFonts w:ascii="Times New Roman" w:hAnsi="Times New Roman" w:cs="Times New Roman"/>
          <w:sz w:val="26"/>
          <w:szCs w:val="26"/>
        </w:rPr>
        <w:t>.</w:t>
      </w:r>
    </w:p>
    <w:tbl>
      <w:tblPr>
        <w:tblStyle w:val="ac"/>
        <w:tblW w:w="0" w:type="auto"/>
        <w:tblLook w:val="04A0" w:firstRow="1" w:lastRow="0" w:firstColumn="1" w:lastColumn="0" w:noHBand="0" w:noVBand="1"/>
      </w:tblPr>
      <w:tblGrid>
        <w:gridCol w:w="1951"/>
        <w:gridCol w:w="7513"/>
      </w:tblGrid>
      <w:tr w:rsidR="00017B01" w:rsidRPr="00B91B48" w:rsidTr="00017B01">
        <w:trPr>
          <w:tblHeader/>
        </w:trPr>
        <w:tc>
          <w:tcPr>
            <w:tcW w:w="1951" w:type="dxa"/>
          </w:tcPr>
          <w:p w:rsidR="00017B01" w:rsidRPr="00B91B48" w:rsidRDefault="00017B01" w:rsidP="00017B01">
            <w:pPr>
              <w:jc w:val="center"/>
              <w:textAlignment w:val="baseline"/>
              <w:rPr>
                <w:rFonts w:ascii="Times New Roman" w:eastAsia="Times New Roman" w:hAnsi="Times New Roman" w:cs="Times New Roman"/>
                <w:b/>
                <w:sz w:val="24"/>
                <w:szCs w:val="24"/>
                <w:lang w:eastAsia="ru-RU"/>
              </w:rPr>
            </w:pPr>
            <w:r w:rsidRPr="00B91B48">
              <w:rPr>
                <w:rFonts w:ascii="Times New Roman" w:eastAsia="Times New Roman" w:hAnsi="Times New Roman" w:cs="Times New Roman"/>
                <w:b/>
                <w:sz w:val="24"/>
                <w:szCs w:val="24"/>
                <w:lang w:eastAsia="ru-RU"/>
              </w:rPr>
              <w:t>Код вида разрешенного использования</w:t>
            </w:r>
          </w:p>
        </w:tc>
        <w:tc>
          <w:tcPr>
            <w:tcW w:w="7513" w:type="dxa"/>
          </w:tcPr>
          <w:p w:rsidR="00017B01" w:rsidRPr="00B91B48" w:rsidRDefault="00017B01" w:rsidP="00017B01">
            <w:pPr>
              <w:jc w:val="center"/>
              <w:textAlignment w:val="baseline"/>
              <w:rPr>
                <w:rFonts w:ascii="Times New Roman" w:eastAsia="Times New Roman" w:hAnsi="Times New Roman" w:cs="Times New Roman"/>
                <w:b/>
                <w:sz w:val="24"/>
                <w:szCs w:val="24"/>
                <w:lang w:eastAsia="ru-RU"/>
              </w:rPr>
            </w:pPr>
            <w:r w:rsidRPr="00B91B48">
              <w:rPr>
                <w:rFonts w:ascii="Times New Roman" w:eastAsia="Times New Roman" w:hAnsi="Times New Roman" w:cs="Times New Roman"/>
                <w:b/>
                <w:sz w:val="24"/>
                <w:szCs w:val="24"/>
                <w:lang w:eastAsia="ru-RU"/>
              </w:rPr>
              <w:t>Наименование вида разрешенного использования</w:t>
            </w:r>
            <w:r w:rsidRPr="00B91B48">
              <w:rPr>
                <w:rFonts w:ascii="Times New Roman" w:eastAsia="Times New Roman" w:hAnsi="Times New Roman" w:cs="Times New Roman"/>
                <w:b/>
                <w:sz w:val="24"/>
                <w:szCs w:val="24"/>
                <w:lang w:eastAsia="ru-RU"/>
              </w:rPr>
              <w:br/>
              <w:t>земельного участка</w:t>
            </w:r>
            <w:r w:rsidRPr="00B91B48">
              <w:rPr>
                <w:rFonts w:ascii="Times New Roman" w:hAnsi="Times New Roman" w:cs="Times New Roman"/>
                <w:sz w:val="24"/>
                <w:szCs w:val="24"/>
              </w:rPr>
              <w:t xml:space="preserve"> </w:t>
            </w:r>
            <w:r w:rsidRPr="00B91B48">
              <w:rPr>
                <w:rFonts w:ascii="Times New Roman" w:eastAsia="Times New Roman" w:hAnsi="Times New Roman" w:cs="Times New Roman"/>
                <w:b/>
                <w:sz w:val="24"/>
                <w:szCs w:val="24"/>
                <w:lang w:eastAsia="ru-RU"/>
              </w:rPr>
              <w:t>и объектов капитального строительства</w:t>
            </w:r>
          </w:p>
        </w:tc>
      </w:tr>
      <w:tr w:rsidR="00017B01" w:rsidRPr="00B91B48" w:rsidTr="00017B01">
        <w:tc>
          <w:tcPr>
            <w:tcW w:w="9464" w:type="dxa"/>
            <w:gridSpan w:val="2"/>
          </w:tcPr>
          <w:p w:rsidR="00017B01" w:rsidRPr="00B91B48" w:rsidRDefault="00017B01" w:rsidP="00017B01">
            <w:pPr>
              <w:jc w:val="center"/>
              <w:textAlignment w:val="baseline"/>
              <w:rPr>
                <w:rFonts w:ascii="Times New Roman" w:eastAsia="Times New Roman" w:hAnsi="Times New Roman" w:cs="Times New Roman"/>
                <w:b/>
                <w:sz w:val="24"/>
                <w:szCs w:val="24"/>
                <w:lang w:eastAsia="ru-RU"/>
              </w:rPr>
            </w:pPr>
            <w:r w:rsidRPr="00B91B48">
              <w:rPr>
                <w:rFonts w:ascii="Times New Roman" w:eastAsia="Times New Roman" w:hAnsi="Times New Roman" w:cs="Times New Roman"/>
                <w:b/>
                <w:sz w:val="24"/>
                <w:szCs w:val="24"/>
                <w:lang w:eastAsia="ru-RU"/>
              </w:rPr>
              <w:t>Основные виды</w:t>
            </w:r>
          </w:p>
        </w:tc>
      </w:tr>
      <w:tr w:rsidR="00017B01" w:rsidRPr="00B91B48" w:rsidTr="00017B01">
        <w:tc>
          <w:tcPr>
            <w:tcW w:w="1951" w:type="dxa"/>
          </w:tcPr>
          <w:p w:rsidR="00017B01" w:rsidRPr="00B91B48" w:rsidRDefault="00017B01"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3.4.1</w:t>
            </w:r>
          </w:p>
        </w:tc>
        <w:tc>
          <w:tcPr>
            <w:tcW w:w="7513" w:type="dxa"/>
          </w:tcPr>
          <w:p w:rsidR="00017B01" w:rsidRPr="00B91B48" w:rsidRDefault="00017B01" w:rsidP="00017B0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Амбулаторно-поликлиническое обслуживание</w:t>
            </w:r>
          </w:p>
        </w:tc>
      </w:tr>
      <w:tr w:rsidR="00D464BA" w:rsidRPr="00B91B48" w:rsidTr="00017B01">
        <w:tc>
          <w:tcPr>
            <w:tcW w:w="1951" w:type="dxa"/>
          </w:tcPr>
          <w:p w:rsidR="00D464BA" w:rsidRPr="00B91B48" w:rsidRDefault="00D464BA" w:rsidP="00D464BA">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4.9</w:t>
            </w:r>
          </w:p>
        </w:tc>
        <w:tc>
          <w:tcPr>
            <w:tcW w:w="7513" w:type="dxa"/>
          </w:tcPr>
          <w:p w:rsidR="00D464BA" w:rsidRPr="00B91B48" w:rsidRDefault="00D464BA" w:rsidP="009262D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Служебные гаражи</w:t>
            </w:r>
          </w:p>
        </w:tc>
      </w:tr>
      <w:tr w:rsidR="00017B01" w:rsidRPr="00B91B48" w:rsidTr="00017B01">
        <w:tc>
          <w:tcPr>
            <w:tcW w:w="1951" w:type="dxa"/>
          </w:tcPr>
          <w:p w:rsidR="00017B01" w:rsidRPr="00B91B48" w:rsidRDefault="00017B01" w:rsidP="00017B01">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9.3</w:t>
            </w:r>
          </w:p>
        </w:tc>
        <w:tc>
          <w:tcPr>
            <w:tcW w:w="7513" w:type="dxa"/>
          </w:tcPr>
          <w:p w:rsidR="00017B01" w:rsidRPr="00B91B48" w:rsidRDefault="00017B01" w:rsidP="00017B0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Историко-культурная деятельность</w:t>
            </w:r>
          </w:p>
        </w:tc>
      </w:tr>
      <w:tr w:rsidR="00017B01" w:rsidRPr="00B91B48" w:rsidTr="00017B01">
        <w:tc>
          <w:tcPr>
            <w:tcW w:w="9464" w:type="dxa"/>
            <w:gridSpan w:val="2"/>
          </w:tcPr>
          <w:p w:rsidR="00017B01" w:rsidRPr="00B91B48" w:rsidRDefault="00017B01" w:rsidP="00017B01">
            <w:pPr>
              <w:jc w:val="center"/>
              <w:rPr>
                <w:rFonts w:ascii="Times New Roman" w:eastAsia="Times New Roman" w:hAnsi="Times New Roman" w:cs="Times New Roman"/>
                <w:spacing w:val="-1"/>
                <w:sz w:val="24"/>
                <w:szCs w:val="24"/>
              </w:rPr>
            </w:pPr>
            <w:r w:rsidRPr="00B91B48">
              <w:rPr>
                <w:rFonts w:ascii="Times New Roman" w:eastAsia="Times New Roman" w:hAnsi="Times New Roman" w:cs="Times New Roman"/>
                <w:b/>
                <w:spacing w:val="-1"/>
                <w:sz w:val="24"/>
                <w:szCs w:val="24"/>
              </w:rPr>
              <w:t>Условно разрешенные виды</w:t>
            </w:r>
          </w:p>
        </w:tc>
      </w:tr>
      <w:tr w:rsidR="00017B01" w:rsidRPr="00B91B48" w:rsidTr="00017B01">
        <w:tc>
          <w:tcPr>
            <w:tcW w:w="1951" w:type="dxa"/>
          </w:tcPr>
          <w:p w:rsidR="00017B01" w:rsidRPr="00B91B48" w:rsidRDefault="00017B01"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3.1.1</w:t>
            </w:r>
          </w:p>
        </w:tc>
        <w:tc>
          <w:tcPr>
            <w:tcW w:w="7513" w:type="dxa"/>
          </w:tcPr>
          <w:p w:rsidR="00017B01" w:rsidRPr="00B91B48" w:rsidRDefault="00017B01" w:rsidP="00017B0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Предоставление коммунальных услуг</w:t>
            </w:r>
          </w:p>
        </w:tc>
      </w:tr>
      <w:tr w:rsidR="00D464BA" w:rsidRPr="00B91B48" w:rsidTr="00017B01">
        <w:tc>
          <w:tcPr>
            <w:tcW w:w="1951" w:type="dxa"/>
          </w:tcPr>
          <w:p w:rsidR="00D464BA" w:rsidRPr="00B91B48" w:rsidRDefault="00D464BA" w:rsidP="009262D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3.6.2</w:t>
            </w:r>
          </w:p>
        </w:tc>
        <w:tc>
          <w:tcPr>
            <w:tcW w:w="7513" w:type="dxa"/>
          </w:tcPr>
          <w:p w:rsidR="00D464BA" w:rsidRPr="00B91B48" w:rsidRDefault="00D464BA" w:rsidP="009262D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Парки культуры и отдыха</w:t>
            </w:r>
          </w:p>
        </w:tc>
      </w:tr>
      <w:tr w:rsidR="00D464BA" w:rsidRPr="00B91B48" w:rsidTr="00017B01">
        <w:tc>
          <w:tcPr>
            <w:tcW w:w="1951" w:type="dxa"/>
          </w:tcPr>
          <w:p w:rsidR="00D464BA" w:rsidRPr="00B91B48" w:rsidRDefault="00D464BA" w:rsidP="00017B01">
            <w:pPr>
              <w:jc w:val="center"/>
              <w:rPr>
                <w:rFonts w:ascii="Times New Roman" w:hAnsi="Times New Roman" w:cs="Times New Roman"/>
                <w:sz w:val="24"/>
                <w:szCs w:val="24"/>
              </w:rPr>
            </w:pPr>
            <w:r w:rsidRPr="00B91B48">
              <w:rPr>
                <w:rFonts w:ascii="Times New Roman" w:hAnsi="Times New Roman" w:cs="Times New Roman"/>
                <w:sz w:val="24"/>
                <w:szCs w:val="24"/>
              </w:rPr>
              <w:t>4.4</w:t>
            </w:r>
          </w:p>
        </w:tc>
        <w:tc>
          <w:tcPr>
            <w:tcW w:w="7513" w:type="dxa"/>
          </w:tcPr>
          <w:p w:rsidR="00D464BA" w:rsidRPr="00B91B48" w:rsidRDefault="00D464BA" w:rsidP="00017B01">
            <w:pPr>
              <w:jc w:val="both"/>
              <w:rPr>
                <w:rFonts w:ascii="Times New Roman" w:hAnsi="Times New Roman" w:cs="Times New Roman"/>
                <w:sz w:val="24"/>
                <w:szCs w:val="24"/>
              </w:rPr>
            </w:pPr>
            <w:r w:rsidRPr="00B91B48">
              <w:rPr>
                <w:rFonts w:ascii="Times New Roman" w:hAnsi="Times New Roman" w:cs="Times New Roman"/>
                <w:sz w:val="24"/>
                <w:szCs w:val="24"/>
              </w:rPr>
              <w:t>Магазины</w:t>
            </w:r>
          </w:p>
        </w:tc>
      </w:tr>
      <w:tr w:rsidR="00D464BA" w:rsidRPr="00B91B48" w:rsidTr="00017B01">
        <w:tc>
          <w:tcPr>
            <w:tcW w:w="1951" w:type="dxa"/>
          </w:tcPr>
          <w:p w:rsidR="00D464BA" w:rsidRPr="00B91B48" w:rsidRDefault="00D464BA"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4.6</w:t>
            </w:r>
          </w:p>
        </w:tc>
        <w:tc>
          <w:tcPr>
            <w:tcW w:w="7513" w:type="dxa"/>
          </w:tcPr>
          <w:p w:rsidR="00D464BA" w:rsidRPr="00B91B48" w:rsidRDefault="00D464BA" w:rsidP="00017B0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Общественное питание</w:t>
            </w:r>
          </w:p>
        </w:tc>
      </w:tr>
      <w:tr w:rsidR="00D464BA" w:rsidRPr="00B91B48" w:rsidTr="00017B01">
        <w:tc>
          <w:tcPr>
            <w:tcW w:w="1951" w:type="dxa"/>
          </w:tcPr>
          <w:p w:rsidR="00D464BA" w:rsidRPr="00B91B48" w:rsidRDefault="00D464BA" w:rsidP="009262D1">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4.9.2</w:t>
            </w:r>
          </w:p>
        </w:tc>
        <w:tc>
          <w:tcPr>
            <w:tcW w:w="7513" w:type="dxa"/>
          </w:tcPr>
          <w:p w:rsidR="00D464BA" w:rsidRPr="00B91B48" w:rsidRDefault="00D464BA" w:rsidP="009262D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Стоянка транспортных средств</w:t>
            </w:r>
          </w:p>
        </w:tc>
      </w:tr>
      <w:tr w:rsidR="009566F2" w:rsidRPr="00B91B48" w:rsidTr="00017B01">
        <w:tc>
          <w:tcPr>
            <w:tcW w:w="1951" w:type="dxa"/>
          </w:tcPr>
          <w:p w:rsidR="009566F2" w:rsidRPr="00B91B48" w:rsidRDefault="009566F2" w:rsidP="009262D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5.1.3</w:t>
            </w:r>
          </w:p>
        </w:tc>
        <w:tc>
          <w:tcPr>
            <w:tcW w:w="7513" w:type="dxa"/>
          </w:tcPr>
          <w:p w:rsidR="009566F2" w:rsidRPr="00B91B48" w:rsidRDefault="009566F2" w:rsidP="009262D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Площадки для занятий спортом</w:t>
            </w:r>
          </w:p>
        </w:tc>
      </w:tr>
      <w:tr w:rsidR="00AD17E4" w:rsidRPr="00B91B48" w:rsidTr="00017B01">
        <w:tc>
          <w:tcPr>
            <w:tcW w:w="1951" w:type="dxa"/>
          </w:tcPr>
          <w:p w:rsidR="00AD17E4" w:rsidRPr="00B91B48" w:rsidRDefault="00AD17E4" w:rsidP="00A7699C">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6.8</w:t>
            </w:r>
          </w:p>
        </w:tc>
        <w:tc>
          <w:tcPr>
            <w:tcW w:w="7513" w:type="dxa"/>
          </w:tcPr>
          <w:p w:rsidR="00AD17E4" w:rsidRPr="00B91B48" w:rsidRDefault="00AD17E4" w:rsidP="00A7699C">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Связь</w:t>
            </w:r>
          </w:p>
        </w:tc>
      </w:tr>
      <w:tr w:rsidR="00AD17E4" w:rsidRPr="00B91B48" w:rsidTr="00017B01">
        <w:tc>
          <w:tcPr>
            <w:tcW w:w="1951" w:type="dxa"/>
          </w:tcPr>
          <w:p w:rsidR="00AD17E4" w:rsidRPr="00B91B48" w:rsidRDefault="00AD17E4"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7.2.3</w:t>
            </w:r>
          </w:p>
        </w:tc>
        <w:tc>
          <w:tcPr>
            <w:tcW w:w="7513" w:type="dxa"/>
          </w:tcPr>
          <w:p w:rsidR="00AD17E4" w:rsidRPr="00B91B48" w:rsidRDefault="00AD17E4" w:rsidP="00017B0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Стоянки транспорта общего пользования</w:t>
            </w:r>
          </w:p>
        </w:tc>
      </w:tr>
      <w:tr w:rsidR="00AD17E4" w:rsidRPr="00B91B48" w:rsidTr="00017B01">
        <w:tc>
          <w:tcPr>
            <w:tcW w:w="9464" w:type="dxa"/>
            <w:gridSpan w:val="2"/>
          </w:tcPr>
          <w:p w:rsidR="00AD17E4" w:rsidRPr="00B91B48" w:rsidRDefault="00AD17E4" w:rsidP="00017B0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b/>
                <w:sz w:val="24"/>
                <w:szCs w:val="24"/>
                <w:lang w:eastAsia="ru-RU"/>
              </w:rPr>
              <w:t>Вспомогательные виды</w:t>
            </w:r>
          </w:p>
        </w:tc>
      </w:tr>
      <w:tr w:rsidR="0046512E" w:rsidRPr="00B91B48" w:rsidTr="00017B01">
        <w:tc>
          <w:tcPr>
            <w:tcW w:w="1951" w:type="dxa"/>
          </w:tcPr>
          <w:p w:rsidR="0046512E" w:rsidRPr="00B91B48" w:rsidRDefault="004C077F" w:rsidP="004C077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c>
          <w:tcPr>
            <w:tcW w:w="7513" w:type="dxa"/>
          </w:tcPr>
          <w:p w:rsidR="0046512E" w:rsidRPr="00190351" w:rsidRDefault="0046512E" w:rsidP="00D54D29">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r>
    </w:tbl>
    <w:p w:rsidR="005505B0" w:rsidRPr="005505B0" w:rsidRDefault="005505B0" w:rsidP="005505B0">
      <w:pPr>
        <w:tabs>
          <w:tab w:val="decimal" w:pos="0"/>
        </w:tabs>
        <w:spacing w:after="0" w:line="240" w:lineRule="auto"/>
        <w:jc w:val="center"/>
        <w:rPr>
          <w:rFonts w:ascii="Times New Roman" w:eastAsia="Times New Roman" w:hAnsi="Times New Roman" w:cs="Times New Roman"/>
          <w:sz w:val="26"/>
          <w:szCs w:val="26"/>
          <w:lang w:eastAsia="ru-RU"/>
        </w:rPr>
      </w:pPr>
    </w:p>
    <w:p w:rsidR="005505B0" w:rsidRPr="005505B0" w:rsidRDefault="005505B0" w:rsidP="005505B0">
      <w:pPr>
        <w:spacing w:after="0"/>
        <w:jc w:val="center"/>
        <w:rPr>
          <w:rFonts w:ascii="Times New Roman" w:eastAsia="Times New Roman" w:hAnsi="Times New Roman" w:cs="Times New Roman"/>
          <w:sz w:val="26"/>
          <w:szCs w:val="26"/>
          <w:lang w:eastAsia="ru-RU"/>
        </w:rPr>
      </w:pPr>
      <w:r w:rsidRPr="005505B0">
        <w:rPr>
          <w:rFonts w:ascii="Times New Roman" w:eastAsia="Times New Roman" w:hAnsi="Times New Roman" w:cs="Times New Roman"/>
          <w:sz w:val="26"/>
          <w:szCs w:val="26"/>
          <w:lang w:eastAsia="ru-RU"/>
        </w:rPr>
        <w:br w:type="page"/>
      </w:r>
    </w:p>
    <w:p w:rsidR="00AD17E4" w:rsidRDefault="00AD17E4" w:rsidP="00230FB5">
      <w:pPr>
        <w:tabs>
          <w:tab w:val="decimal" w:pos="0"/>
        </w:tabs>
        <w:spacing w:before="120" w:after="120" w:line="240" w:lineRule="auto"/>
        <w:jc w:val="center"/>
        <w:rPr>
          <w:rFonts w:ascii="Times New Roman" w:eastAsia="Times New Roman" w:hAnsi="Times New Roman" w:cs="Times New Roman"/>
          <w:sz w:val="26"/>
          <w:szCs w:val="26"/>
          <w:lang w:eastAsia="ru-RU"/>
        </w:rPr>
      </w:pPr>
      <w:r w:rsidRPr="00D464BA">
        <w:rPr>
          <w:rFonts w:ascii="Times New Roman" w:eastAsia="Times New Roman" w:hAnsi="Times New Roman" w:cs="Times New Roman"/>
          <w:b/>
          <w:sz w:val="26"/>
          <w:szCs w:val="26"/>
          <w:lang w:eastAsia="ru-RU"/>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D17E4" w:rsidRDefault="00230FB5" w:rsidP="00AD17E4">
      <w:pPr>
        <w:tabs>
          <w:tab w:val="decimal" w:pos="0"/>
        </w:tabs>
        <w:spacing w:after="12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AD17E4">
        <w:rPr>
          <w:rFonts w:ascii="Times New Roman" w:eastAsia="Times New Roman" w:hAnsi="Times New Roman" w:cs="Times New Roman"/>
          <w:sz w:val="26"/>
          <w:szCs w:val="26"/>
          <w:lang w:eastAsia="ru-RU"/>
        </w:rPr>
        <w:t>. </w:t>
      </w:r>
      <w:r w:rsidR="00AD17E4" w:rsidRPr="004A5471">
        <w:rPr>
          <w:rFonts w:ascii="Times New Roman" w:eastAsia="Times New Roman" w:hAnsi="Times New Roman" w:cs="Times New Roman"/>
          <w:sz w:val="26"/>
          <w:szCs w:val="26"/>
          <w:lang w:eastAsia="ru-RU"/>
        </w:rPr>
        <w:t>Предельные (минимальные и максимальные) размеры земельных участков</w:t>
      </w:r>
      <w:r w:rsidR="00AD17E4">
        <w:rPr>
          <w:rFonts w:ascii="Times New Roman" w:eastAsia="Times New Roman" w:hAnsi="Times New Roman" w:cs="Times New Roman"/>
          <w:sz w:val="26"/>
          <w:szCs w:val="26"/>
          <w:lang w:eastAsia="ru-RU"/>
        </w:rPr>
        <w:t>:</w:t>
      </w:r>
    </w:p>
    <w:tbl>
      <w:tblPr>
        <w:tblStyle w:val="ac"/>
        <w:tblW w:w="9464" w:type="dxa"/>
        <w:tblLayout w:type="fixed"/>
        <w:tblLook w:val="04A0" w:firstRow="1" w:lastRow="0" w:firstColumn="1" w:lastColumn="0" w:noHBand="0" w:noVBand="1"/>
      </w:tblPr>
      <w:tblGrid>
        <w:gridCol w:w="959"/>
        <w:gridCol w:w="4536"/>
        <w:gridCol w:w="1984"/>
        <w:gridCol w:w="1985"/>
      </w:tblGrid>
      <w:tr w:rsidR="00B35648" w:rsidRPr="00837C9B" w:rsidTr="00A7699C">
        <w:trPr>
          <w:tblHeader/>
        </w:trPr>
        <w:tc>
          <w:tcPr>
            <w:tcW w:w="959" w:type="dxa"/>
            <w:vMerge w:val="restart"/>
          </w:tcPr>
          <w:p w:rsidR="00B35648" w:rsidRPr="00837C9B" w:rsidRDefault="00B35648" w:rsidP="00A7699C">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Код</w:t>
            </w:r>
          </w:p>
        </w:tc>
        <w:tc>
          <w:tcPr>
            <w:tcW w:w="4536" w:type="dxa"/>
            <w:vMerge w:val="restart"/>
          </w:tcPr>
          <w:p w:rsidR="00B35648" w:rsidRPr="00837C9B" w:rsidRDefault="00B35648" w:rsidP="00A7699C">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Наименование вида</w:t>
            </w:r>
            <w:r w:rsidRPr="00837C9B">
              <w:rPr>
                <w:rFonts w:ascii="Times New Roman" w:eastAsia="Times New Roman" w:hAnsi="Times New Roman" w:cs="Times New Roman"/>
                <w:b/>
                <w:sz w:val="24"/>
                <w:szCs w:val="24"/>
                <w:lang w:eastAsia="ru-RU"/>
              </w:rPr>
              <w:br/>
              <w:t xml:space="preserve">разрешенного использования </w:t>
            </w:r>
          </w:p>
        </w:tc>
        <w:tc>
          <w:tcPr>
            <w:tcW w:w="3969" w:type="dxa"/>
            <w:gridSpan w:val="2"/>
          </w:tcPr>
          <w:p w:rsidR="00B35648" w:rsidRPr="00837C9B" w:rsidRDefault="00B35648" w:rsidP="00A7699C">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 xml:space="preserve">Размер земельных участков, </w:t>
            </w:r>
            <w:r>
              <w:rPr>
                <w:rFonts w:ascii="Times New Roman" w:eastAsia="Times New Roman" w:hAnsi="Times New Roman" w:cs="Times New Roman"/>
                <w:b/>
                <w:sz w:val="24"/>
                <w:szCs w:val="24"/>
                <w:lang w:eastAsia="ru-RU"/>
              </w:rPr>
              <w:t xml:space="preserve">кв. </w:t>
            </w:r>
            <w:r w:rsidRPr="00837C9B">
              <w:rPr>
                <w:rFonts w:ascii="Times New Roman" w:eastAsia="Times New Roman" w:hAnsi="Times New Roman" w:cs="Times New Roman"/>
                <w:b/>
                <w:sz w:val="24"/>
                <w:szCs w:val="24"/>
                <w:lang w:eastAsia="ru-RU"/>
              </w:rPr>
              <w:t>м</w:t>
            </w:r>
          </w:p>
        </w:tc>
      </w:tr>
      <w:tr w:rsidR="00B35648" w:rsidRPr="00837C9B" w:rsidTr="00A7699C">
        <w:trPr>
          <w:tblHeader/>
        </w:trPr>
        <w:tc>
          <w:tcPr>
            <w:tcW w:w="959" w:type="dxa"/>
            <w:vMerge/>
          </w:tcPr>
          <w:p w:rsidR="00B35648" w:rsidRPr="00837C9B" w:rsidRDefault="00B35648" w:rsidP="00A7699C">
            <w:pPr>
              <w:jc w:val="center"/>
              <w:textAlignment w:val="baseline"/>
              <w:rPr>
                <w:rFonts w:ascii="Times New Roman" w:eastAsia="Times New Roman" w:hAnsi="Times New Roman" w:cs="Times New Roman"/>
                <w:b/>
                <w:sz w:val="24"/>
                <w:szCs w:val="24"/>
                <w:lang w:eastAsia="ru-RU"/>
              </w:rPr>
            </w:pPr>
          </w:p>
        </w:tc>
        <w:tc>
          <w:tcPr>
            <w:tcW w:w="4536" w:type="dxa"/>
            <w:vMerge/>
          </w:tcPr>
          <w:p w:rsidR="00B35648" w:rsidRPr="00837C9B" w:rsidRDefault="00B35648" w:rsidP="00A7699C">
            <w:pPr>
              <w:jc w:val="center"/>
              <w:textAlignment w:val="baseline"/>
              <w:rPr>
                <w:rFonts w:ascii="Times New Roman" w:eastAsia="Times New Roman" w:hAnsi="Times New Roman" w:cs="Times New Roman"/>
                <w:b/>
                <w:sz w:val="24"/>
                <w:szCs w:val="24"/>
                <w:lang w:eastAsia="ru-RU"/>
              </w:rPr>
            </w:pPr>
          </w:p>
        </w:tc>
        <w:tc>
          <w:tcPr>
            <w:tcW w:w="1984" w:type="dxa"/>
          </w:tcPr>
          <w:p w:rsidR="00B35648" w:rsidRPr="00837C9B" w:rsidRDefault="00B35648" w:rsidP="00A7699C">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минимальный</w:t>
            </w:r>
          </w:p>
        </w:tc>
        <w:tc>
          <w:tcPr>
            <w:tcW w:w="1985" w:type="dxa"/>
          </w:tcPr>
          <w:p w:rsidR="00B35648" w:rsidRPr="00837C9B" w:rsidRDefault="00B35648" w:rsidP="00A7699C">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максимальный</w:t>
            </w:r>
          </w:p>
        </w:tc>
      </w:tr>
      <w:tr w:rsidR="00B35648" w:rsidRPr="00837C9B" w:rsidTr="00A7699C">
        <w:tc>
          <w:tcPr>
            <w:tcW w:w="9464" w:type="dxa"/>
            <w:gridSpan w:val="4"/>
          </w:tcPr>
          <w:p w:rsidR="00B35648" w:rsidRPr="00837C9B" w:rsidRDefault="00B35648" w:rsidP="00A7699C">
            <w:pPr>
              <w:jc w:val="center"/>
              <w:textAlignment w:val="baseline"/>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Основные виды</w:t>
            </w:r>
          </w:p>
        </w:tc>
      </w:tr>
      <w:tr w:rsidR="0046512E" w:rsidRPr="00837C9B" w:rsidTr="00D54D29">
        <w:tc>
          <w:tcPr>
            <w:tcW w:w="959" w:type="dxa"/>
          </w:tcPr>
          <w:p w:rsidR="0046512E" w:rsidRPr="00B91B48" w:rsidRDefault="0046512E" w:rsidP="00A7699C">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3.4.1</w:t>
            </w:r>
          </w:p>
        </w:tc>
        <w:tc>
          <w:tcPr>
            <w:tcW w:w="4536" w:type="dxa"/>
          </w:tcPr>
          <w:p w:rsidR="0046512E" w:rsidRDefault="0046512E" w:rsidP="00D54D29">
            <w:pP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Амбулаторно-поликлиническое обслуживание</w:t>
            </w:r>
            <w:r>
              <w:rPr>
                <w:rFonts w:ascii="Times New Roman" w:eastAsia="Times New Roman" w:hAnsi="Times New Roman" w:cs="Times New Roman"/>
                <w:sz w:val="24"/>
                <w:szCs w:val="24"/>
                <w:lang w:eastAsia="ru-RU"/>
              </w:rPr>
              <w:t>:</w:t>
            </w:r>
          </w:p>
          <w:p w:rsidR="0046512E" w:rsidRPr="00B1665A" w:rsidRDefault="0046512E" w:rsidP="00B55CA1">
            <w:pPr>
              <w:pStyle w:val="ab"/>
              <w:numPr>
                <w:ilvl w:val="0"/>
                <w:numId w:val="53"/>
              </w:numPr>
              <w:rPr>
                <w:rFonts w:ascii="Times New Roman" w:eastAsia="Times New Roman" w:hAnsi="Times New Roman" w:cs="Times New Roman"/>
                <w:sz w:val="24"/>
                <w:szCs w:val="24"/>
                <w:lang w:eastAsia="ru-RU"/>
              </w:rPr>
            </w:pPr>
            <w:r w:rsidRPr="00B1665A">
              <w:rPr>
                <w:rFonts w:ascii="Times New Roman" w:eastAsia="Times New Roman" w:hAnsi="Times New Roman" w:cs="Times New Roman"/>
                <w:sz w:val="24"/>
                <w:szCs w:val="24"/>
                <w:lang w:eastAsia="ru-RU"/>
              </w:rPr>
              <w:t>амбулатория</w:t>
            </w:r>
          </w:p>
          <w:p w:rsidR="0046512E" w:rsidRPr="00B1665A" w:rsidRDefault="0046512E" w:rsidP="00B55CA1">
            <w:pPr>
              <w:pStyle w:val="ab"/>
              <w:numPr>
                <w:ilvl w:val="0"/>
                <w:numId w:val="53"/>
              </w:numPr>
              <w:rPr>
                <w:rFonts w:ascii="Times New Roman" w:eastAsia="Times New Roman" w:hAnsi="Times New Roman" w:cs="Times New Roman"/>
                <w:sz w:val="24"/>
                <w:szCs w:val="24"/>
                <w:lang w:eastAsia="ru-RU"/>
              </w:rPr>
            </w:pPr>
            <w:r w:rsidRPr="00B1665A">
              <w:rPr>
                <w:rFonts w:ascii="Times New Roman" w:eastAsia="Times New Roman" w:hAnsi="Times New Roman" w:cs="Times New Roman"/>
                <w:sz w:val="24"/>
                <w:szCs w:val="24"/>
                <w:lang w:eastAsia="ru-RU"/>
              </w:rPr>
              <w:t>фельдшерско-акушерский пункт</w:t>
            </w:r>
          </w:p>
        </w:tc>
        <w:tc>
          <w:tcPr>
            <w:tcW w:w="1984" w:type="dxa"/>
          </w:tcPr>
          <w:p w:rsidR="0046512E" w:rsidRDefault="0046512E" w:rsidP="00D54D29">
            <w:pPr>
              <w:jc w:val="center"/>
              <w:rPr>
                <w:rFonts w:ascii="Times New Roman" w:eastAsia="Times New Roman" w:hAnsi="Times New Roman" w:cs="Times New Roman"/>
                <w:sz w:val="24"/>
                <w:szCs w:val="24"/>
                <w:lang w:eastAsia="ru-RU"/>
              </w:rPr>
            </w:pPr>
          </w:p>
          <w:p w:rsidR="0046512E" w:rsidRDefault="0046512E" w:rsidP="00D54D29">
            <w:pPr>
              <w:jc w:val="center"/>
              <w:rPr>
                <w:rFonts w:ascii="Times New Roman" w:eastAsia="Times New Roman" w:hAnsi="Times New Roman" w:cs="Times New Roman"/>
                <w:sz w:val="24"/>
                <w:szCs w:val="24"/>
                <w:lang w:eastAsia="ru-RU"/>
              </w:rPr>
            </w:pPr>
          </w:p>
          <w:p w:rsidR="0046512E" w:rsidRDefault="0046512E" w:rsidP="00D54D2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p w:rsidR="0046512E" w:rsidRPr="00956B0D" w:rsidRDefault="0046512E" w:rsidP="00D54D2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c>
          <w:tcPr>
            <w:tcW w:w="1985" w:type="dxa"/>
          </w:tcPr>
          <w:p w:rsidR="0046512E" w:rsidRDefault="0046512E" w:rsidP="00D54D29">
            <w:pPr>
              <w:jc w:val="center"/>
              <w:rPr>
                <w:rFonts w:ascii="Times New Roman" w:eastAsia="Times New Roman" w:hAnsi="Times New Roman" w:cs="Times New Roman"/>
                <w:sz w:val="24"/>
                <w:szCs w:val="24"/>
                <w:lang w:eastAsia="ru-RU"/>
              </w:rPr>
            </w:pPr>
          </w:p>
          <w:p w:rsidR="0046512E" w:rsidRDefault="0046512E" w:rsidP="00D54D29">
            <w:pPr>
              <w:jc w:val="center"/>
              <w:rPr>
                <w:rFonts w:ascii="Times New Roman" w:eastAsia="Times New Roman" w:hAnsi="Times New Roman" w:cs="Times New Roman"/>
                <w:sz w:val="24"/>
                <w:szCs w:val="24"/>
                <w:lang w:eastAsia="ru-RU"/>
              </w:rPr>
            </w:pPr>
          </w:p>
          <w:p w:rsidR="0046512E" w:rsidRPr="00956B0D" w:rsidRDefault="0046512E" w:rsidP="00D54D29">
            <w:pPr>
              <w:jc w:val="center"/>
              <w:rPr>
                <w:rFonts w:ascii="Times New Roman" w:eastAsia="Times New Roman" w:hAnsi="Times New Roman" w:cs="Times New Roman"/>
                <w:sz w:val="24"/>
                <w:szCs w:val="24"/>
                <w:lang w:eastAsia="ru-RU"/>
              </w:rPr>
            </w:pPr>
            <w:r w:rsidRPr="00956B0D">
              <w:rPr>
                <w:rFonts w:ascii="Times New Roman" w:eastAsia="Times New Roman" w:hAnsi="Times New Roman" w:cs="Times New Roman"/>
                <w:sz w:val="24"/>
                <w:szCs w:val="24"/>
                <w:lang w:eastAsia="ru-RU"/>
              </w:rPr>
              <w:t>не подлежит установлению</w:t>
            </w:r>
          </w:p>
        </w:tc>
      </w:tr>
      <w:tr w:rsidR="0046512E" w:rsidRPr="00837C9B" w:rsidTr="00A7699C">
        <w:tc>
          <w:tcPr>
            <w:tcW w:w="959" w:type="dxa"/>
          </w:tcPr>
          <w:p w:rsidR="0046512E" w:rsidRPr="00B91B48" w:rsidRDefault="0046512E" w:rsidP="00B35648">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4.9</w:t>
            </w:r>
          </w:p>
        </w:tc>
        <w:tc>
          <w:tcPr>
            <w:tcW w:w="4536" w:type="dxa"/>
          </w:tcPr>
          <w:p w:rsidR="0046512E" w:rsidRPr="00B91B48" w:rsidRDefault="0046512E" w:rsidP="00A7699C">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Служебные гаражи</w:t>
            </w:r>
          </w:p>
        </w:tc>
        <w:tc>
          <w:tcPr>
            <w:tcW w:w="3969" w:type="dxa"/>
            <w:gridSpan w:val="2"/>
          </w:tcPr>
          <w:p w:rsidR="0046512E" w:rsidRPr="00837C9B" w:rsidRDefault="0046512E" w:rsidP="00A7699C">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46512E" w:rsidRPr="00837C9B" w:rsidTr="00A7699C">
        <w:tc>
          <w:tcPr>
            <w:tcW w:w="959" w:type="dxa"/>
          </w:tcPr>
          <w:p w:rsidR="0046512E" w:rsidRPr="00B91B48" w:rsidRDefault="0046512E" w:rsidP="00A7699C">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9.3</w:t>
            </w:r>
          </w:p>
        </w:tc>
        <w:tc>
          <w:tcPr>
            <w:tcW w:w="4536" w:type="dxa"/>
          </w:tcPr>
          <w:p w:rsidR="0046512E" w:rsidRPr="00B91B48" w:rsidRDefault="0046512E" w:rsidP="00A7699C">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Историко-культурная деятельность</w:t>
            </w:r>
          </w:p>
        </w:tc>
        <w:tc>
          <w:tcPr>
            <w:tcW w:w="3969" w:type="dxa"/>
            <w:gridSpan w:val="2"/>
          </w:tcPr>
          <w:p w:rsidR="0046512E" w:rsidRPr="00C37E46" w:rsidRDefault="0046512E" w:rsidP="00A7699C">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46512E" w:rsidRPr="00837C9B" w:rsidTr="00A7699C">
        <w:tc>
          <w:tcPr>
            <w:tcW w:w="9464" w:type="dxa"/>
            <w:gridSpan w:val="4"/>
          </w:tcPr>
          <w:p w:rsidR="0046512E" w:rsidRPr="00837C9B" w:rsidRDefault="0046512E" w:rsidP="00A7699C">
            <w:pPr>
              <w:jc w:val="center"/>
              <w:rPr>
                <w:rFonts w:ascii="Times New Roman" w:eastAsia="Times New Roman" w:hAnsi="Times New Roman" w:cs="Times New Roman"/>
                <w:b/>
                <w:spacing w:val="-1"/>
                <w:sz w:val="24"/>
                <w:szCs w:val="24"/>
              </w:rPr>
            </w:pPr>
            <w:r w:rsidRPr="00837C9B">
              <w:rPr>
                <w:rFonts w:ascii="Times New Roman" w:eastAsia="Times New Roman" w:hAnsi="Times New Roman" w:cs="Times New Roman"/>
                <w:b/>
                <w:spacing w:val="-1"/>
                <w:sz w:val="24"/>
                <w:szCs w:val="24"/>
              </w:rPr>
              <w:t>Условно разрешенные виды</w:t>
            </w:r>
          </w:p>
        </w:tc>
      </w:tr>
      <w:tr w:rsidR="0046512E" w:rsidRPr="00837C9B" w:rsidTr="00FB71B6">
        <w:tc>
          <w:tcPr>
            <w:tcW w:w="959" w:type="dxa"/>
          </w:tcPr>
          <w:p w:rsidR="0046512E" w:rsidRPr="00B91B48" w:rsidRDefault="0046512E" w:rsidP="00A7699C">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3.1.1</w:t>
            </w:r>
          </w:p>
        </w:tc>
        <w:tc>
          <w:tcPr>
            <w:tcW w:w="4536" w:type="dxa"/>
          </w:tcPr>
          <w:p w:rsidR="0046512E" w:rsidRPr="00B91B48" w:rsidRDefault="0046512E" w:rsidP="00A7699C">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Предоставление коммунальных услуг</w:t>
            </w:r>
          </w:p>
        </w:tc>
        <w:tc>
          <w:tcPr>
            <w:tcW w:w="1984" w:type="dxa"/>
          </w:tcPr>
          <w:p w:rsidR="0046512E" w:rsidRPr="00837C9B" w:rsidRDefault="0046512E" w:rsidP="00FB71B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5" w:type="dxa"/>
          </w:tcPr>
          <w:p w:rsidR="0046512E" w:rsidRPr="00837C9B" w:rsidRDefault="0046512E" w:rsidP="00FB71B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r>
      <w:tr w:rsidR="0046512E" w:rsidRPr="00837C9B" w:rsidTr="00A7699C">
        <w:tc>
          <w:tcPr>
            <w:tcW w:w="959" w:type="dxa"/>
          </w:tcPr>
          <w:p w:rsidR="0046512E" w:rsidRPr="00B91B48" w:rsidRDefault="0046512E" w:rsidP="00AD17E4">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3.6.</w:t>
            </w:r>
            <w:r>
              <w:rPr>
                <w:rFonts w:ascii="Times New Roman" w:eastAsia="Times New Roman" w:hAnsi="Times New Roman" w:cs="Times New Roman"/>
                <w:sz w:val="24"/>
                <w:szCs w:val="24"/>
                <w:lang w:eastAsia="ru-RU"/>
              </w:rPr>
              <w:t>2</w:t>
            </w:r>
          </w:p>
        </w:tc>
        <w:tc>
          <w:tcPr>
            <w:tcW w:w="4536" w:type="dxa"/>
          </w:tcPr>
          <w:p w:rsidR="0046512E" w:rsidRPr="00B91B48" w:rsidRDefault="0046512E" w:rsidP="00A7699C">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Парки культуры и отдыха</w:t>
            </w:r>
          </w:p>
        </w:tc>
        <w:tc>
          <w:tcPr>
            <w:tcW w:w="3969" w:type="dxa"/>
            <w:gridSpan w:val="2"/>
          </w:tcPr>
          <w:p w:rsidR="0046512E" w:rsidRPr="00C37E46" w:rsidRDefault="0046512E" w:rsidP="00A7699C">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46512E" w:rsidRPr="00837C9B" w:rsidTr="00A7699C">
        <w:tc>
          <w:tcPr>
            <w:tcW w:w="959" w:type="dxa"/>
          </w:tcPr>
          <w:p w:rsidR="0046512E" w:rsidRPr="00B91B48" w:rsidRDefault="0046512E" w:rsidP="00A7699C">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4.4</w:t>
            </w:r>
          </w:p>
        </w:tc>
        <w:tc>
          <w:tcPr>
            <w:tcW w:w="4536" w:type="dxa"/>
          </w:tcPr>
          <w:p w:rsidR="0046512E" w:rsidRDefault="0046512E" w:rsidP="00D54D29">
            <w:pPr>
              <w:jc w:val="both"/>
              <w:rPr>
                <w:rFonts w:ascii="Times New Roman" w:hAnsi="Times New Roman" w:cs="Times New Roman"/>
                <w:sz w:val="24"/>
                <w:szCs w:val="24"/>
              </w:rPr>
            </w:pPr>
            <w:r w:rsidRPr="009E2AD1">
              <w:rPr>
                <w:rFonts w:ascii="Times New Roman" w:hAnsi="Times New Roman" w:cs="Times New Roman"/>
                <w:sz w:val="24"/>
                <w:szCs w:val="24"/>
              </w:rPr>
              <w:t>Магазины</w:t>
            </w:r>
            <w:r>
              <w:t xml:space="preserve"> </w:t>
            </w:r>
            <w:r w:rsidRPr="003B2E6F">
              <w:rPr>
                <w:rFonts w:ascii="Times New Roman" w:hAnsi="Times New Roman" w:cs="Times New Roman"/>
                <w:sz w:val="24"/>
                <w:szCs w:val="24"/>
              </w:rPr>
              <w:t>с числом жителей</w:t>
            </w:r>
            <w:r>
              <w:rPr>
                <w:rFonts w:ascii="Times New Roman" w:hAnsi="Times New Roman" w:cs="Times New Roman"/>
                <w:sz w:val="24"/>
                <w:szCs w:val="24"/>
              </w:rPr>
              <w:t>:</w:t>
            </w:r>
          </w:p>
          <w:p w:rsidR="0046512E" w:rsidRPr="009E2AD1" w:rsidRDefault="0046512E"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до 1 тыс. чел.</w:t>
            </w:r>
          </w:p>
          <w:p w:rsidR="0046512E" w:rsidRPr="009E2AD1" w:rsidRDefault="0046512E"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свыше 1 до 3 тыс. чел.</w:t>
            </w:r>
          </w:p>
        </w:tc>
        <w:tc>
          <w:tcPr>
            <w:tcW w:w="1984" w:type="dxa"/>
          </w:tcPr>
          <w:p w:rsidR="0046512E" w:rsidRDefault="0046512E" w:rsidP="00D54D29">
            <w:pPr>
              <w:jc w:val="center"/>
              <w:rPr>
                <w:rFonts w:ascii="Times New Roman" w:eastAsia="Times New Roman" w:hAnsi="Times New Roman" w:cs="Times New Roman"/>
                <w:sz w:val="24"/>
                <w:szCs w:val="24"/>
                <w:lang w:eastAsia="ru-RU"/>
              </w:rPr>
            </w:pPr>
          </w:p>
          <w:p w:rsidR="0046512E" w:rsidRDefault="0046512E" w:rsidP="00D54D2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p w:rsidR="0046512E" w:rsidRPr="009E2AD1" w:rsidRDefault="0046512E" w:rsidP="00D54D29">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2000</w:t>
            </w:r>
          </w:p>
        </w:tc>
        <w:tc>
          <w:tcPr>
            <w:tcW w:w="1985" w:type="dxa"/>
          </w:tcPr>
          <w:p w:rsidR="0046512E" w:rsidRDefault="0046512E" w:rsidP="00D54D29">
            <w:pPr>
              <w:jc w:val="center"/>
              <w:rPr>
                <w:rFonts w:ascii="Times New Roman" w:eastAsia="Times New Roman" w:hAnsi="Times New Roman" w:cs="Times New Roman"/>
                <w:sz w:val="24"/>
                <w:szCs w:val="24"/>
                <w:lang w:eastAsia="ru-RU"/>
              </w:rPr>
            </w:pPr>
          </w:p>
          <w:p w:rsidR="0046512E" w:rsidRDefault="0046512E" w:rsidP="00D54D2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46512E" w:rsidRPr="009E2AD1" w:rsidRDefault="0046512E" w:rsidP="00D54D29">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4000</w:t>
            </w:r>
          </w:p>
        </w:tc>
      </w:tr>
      <w:tr w:rsidR="0046512E" w:rsidRPr="00837C9B" w:rsidTr="00007B3D">
        <w:tc>
          <w:tcPr>
            <w:tcW w:w="959" w:type="dxa"/>
          </w:tcPr>
          <w:p w:rsidR="0046512E" w:rsidRPr="00B91B48" w:rsidRDefault="0046512E" w:rsidP="00A7699C">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4.6</w:t>
            </w:r>
          </w:p>
        </w:tc>
        <w:tc>
          <w:tcPr>
            <w:tcW w:w="4536" w:type="dxa"/>
          </w:tcPr>
          <w:p w:rsidR="0046512E" w:rsidRDefault="0046512E" w:rsidP="00007B3D">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Общественное питание</w:t>
            </w:r>
            <w:r>
              <w:rPr>
                <w:rFonts w:ascii="Times New Roman" w:eastAsia="Times New Roman" w:hAnsi="Times New Roman" w:cs="Times New Roman"/>
                <w:sz w:val="24"/>
                <w:szCs w:val="24"/>
                <w:lang w:eastAsia="ru-RU"/>
              </w:rPr>
              <w:t>:</w:t>
            </w:r>
          </w:p>
          <w:p w:rsidR="0046512E" w:rsidRPr="001A6CA6" w:rsidRDefault="0046512E" w:rsidP="00B55CA1">
            <w:pPr>
              <w:pStyle w:val="ab"/>
              <w:numPr>
                <w:ilvl w:val="0"/>
                <w:numId w:val="46"/>
              </w:numPr>
              <w:textAlignment w:val="baseline"/>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до 50 мест</w:t>
            </w:r>
          </w:p>
          <w:p w:rsidR="0046512E" w:rsidRPr="001A6CA6" w:rsidRDefault="0046512E" w:rsidP="00B55CA1">
            <w:pPr>
              <w:pStyle w:val="ab"/>
              <w:numPr>
                <w:ilvl w:val="0"/>
                <w:numId w:val="46"/>
              </w:numPr>
              <w:textAlignment w:val="baseline"/>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свыше 50 мест</w:t>
            </w:r>
          </w:p>
        </w:tc>
        <w:tc>
          <w:tcPr>
            <w:tcW w:w="1984" w:type="dxa"/>
            <w:vAlign w:val="center"/>
          </w:tcPr>
          <w:p w:rsidR="0046512E" w:rsidRDefault="0046512E" w:rsidP="00007B3D">
            <w:pPr>
              <w:jc w:val="center"/>
              <w:textAlignment w:val="baseline"/>
              <w:rPr>
                <w:rFonts w:ascii="Times New Roman" w:eastAsia="Times New Roman" w:hAnsi="Times New Roman" w:cs="Times New Roman"/>
                <w:sz w:val="24"/>
                <w:szCs w:val="24"/>
                <w:lang w:eastAsia="ru-RU"/>
              </w:rPr>
            </w:pPr>
          </w:p>
          <w:p w:rsidR="0046512E" w:rsidRDefault="0046512E"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46512E" w:rsidRPr="00C37E46" w:rsidRDefault="0046512E"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c>
          <w:tcPr>
            <w:tcW w:w="1985" w:type="dxa"/>
            <w:vAlign w:val="center"/>
          </w:tcPr>
          <w:p w:rsidR="0046512E" w:rsidRDefault="0046512E" w:rsidP="00007B3D">
            <w:pPr>
              <w:jc w:val="center"/>
              <w:textAlignment w:val="baseline"/>
              <w:rPr>
                <w:rFonts w:ascii="Times New Roman" w:eastAsia="Times New Roman" w:hAnsi="Times New Roman" w:cs="Times New Roman"/>
                <w:sz w:val="24"/>
                <w:szCs w:val="24"/>
                <w:lang w:eastAsia="ru-RU"/>
              </w:rPr>
            </w:pPr>
          </w:p>
          <w:p w:rsidR="0046512E" w:rsidRDefault="0046512E"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w:t>
            </w:r>
          </w:p>
          <w:p w:rsidR="0046512E" w:rsidRPr="00C37E46" w:rsidRDefault="0046512E"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w:t>
            </w:r>
          </w:p>
        </w:tc>
      </w:tr>
      <w:tr w:rsidR="00FB2C97" w:rsidRPr="00837C9B" w:rsidTr="00D54D29">
        <w:tc>
          <w:tcPr>
            <w:tcW w:w="959" w:type="dxa"/>
          </w:tcPr>
          <w:p w:rsidR="00FB2C97" w:rsidRPr="00B91B48" w:rsidRDefault="00FB2C97" w:rsidP="00A7699C">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4.9.2</w:t>
            </w:r>
          </w:p>
        </w:tc>
        <w:tc>
          <w:tcPr>
            <w:tcW w:w="4536" w:type="dxa"/>
          </w:tcPr>
          <w:p w:rsidR="00FB2C97" w:rsidRPr="00D601AD" w:rsidRDefault="00FB2C97" w:rsidP="0046512E">
            <w:pP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Стоянка транспортных средств</w:t>
            </w:r>
          </w:p>
        </w:tc>
        <w:tc>
          <w:tcPr>
            <w:tcW w:w="3969" w:type="dxa"/>
            <w:gridSpan w:val="2"/>
          </w:tcPr>
          <w:p w:rsidR="00FB2C97" w:rsidRPr="00837C9B" w:rsidRDefault="00FB2C97" w:rsidP="00BD2C48">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44 настоящих Правил</w:t>
            </w:r>
          </w:p>
        </w:tc>
      </w:tr>
      <w:tr w:rsidR="0046512E" w:rsidRPr="00837C9B" w:rsidTr="00D54D29">
        <w:tc>
          <w:tcPr>
            <w:tcW w:w="959" w:type="dxa"/>
          </w:tcPr>
          <w:p w:rsidR="0046512E" w:rsidRPr="00B91B48" w:rsidRDefault="0046512E" w:rsidP="00A7699C">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5.1.3</w:t>
            </w:r>
          </w:p>
        </w:tc>
        <w:tc>
          <w:tcPr>
            <w:tcW w:w="4536" w:type="dxa"/>
          </w:tcPr>
          <w:p w:rsidR="0046512E" w:rsidRPr="00B91B48" w:rsidRDefault="0046512E" w:rsidP="00A7699C">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Площадки для занятий спортом</w:t>
            </w:r>
          </w:p>
        </w:tc>
        <w:tc>
          <w:tcPr>
            <w:tcW w:w="3969" w:type="dxa"/>
            <w:gridSpan w:val="2"/>
            <w:vAlign w:val="center"/>
          </w:tcPr>
          <w:p w:rsidR="0046512E" w:rsidRPr="00B614F7" w:rsidRDefault="0046512E" w:rsidP="00D54D29">
            <w:pPr>
              <w:ind w:firstLine="28"/>
              <w:jc w:val="center"/>
              <w:rPr>
                <w:rFonts w:ascii="Times New Roman" w:hAnsi="Times New Roman" w:cs="Times New Roman"/>
                <w:sz w:val="24"/>
                <w:szCs w:val="24"/>
              </w:rPr>
            </w:pPr>
            <w:r w:rsidRPr="00B614F7">
              <w:rPr>
                <w:rFonts w:ascii="Times New Roman" w:hAnsi="Times New Roman" w:cs="Times New Roman"/>
                <w:sz w:val="24"/>
                <w:szCs w:val="24"/>
              </w:rPr>
              <w:t>в соответствии с техническими регламентами</w:t>
            </w:r>
          </w:p>
        </w:tc>
      </w:tr>
      <w:tr w:rsidR="00230FB5" w:rsidRPr="00837C9B" w:rsidTr="00BD2C48">
        <w:tc>
          <w:tcPr>
            <w:tcW w:w="959" w:type="dxa"/>
          </w:tcPr>
          <w:p w:rsidR="00230FB5" w:rsidRPr="00B91B48" w:rsidRDefault="00230FB5" w:rsidP="00A7699C">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6.8</w:t>
            </w:r>
          </w:p>
        </w:tc>
        <w:tc>
          <w:tcPr>
            <w:tcW w:w="4536" w:type="dxa"/>
          </w:tcPr>
          <w:p w:rsidR="00230FB5" w:rsidRPr="00B91B48" w:rsidRDefault="00230FB5" w:rsidP="00AD17E4">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Связь</w:t>
            </w:r>
          </w:p>
        </w:tc>
        <w:tc>
          <w:tcPr>
            <w:tcW w:w="3969" w:type="dxa"/>
            <w:gridSpan w:val="2"/>
          </w:tcPr>
          <w:p w:rsidR="00230FB5" w:rsidRPr="00C37E46" w:rsidRDefault="00230FB5" w:rsidP="00D54D29">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46512E" w:rsidRPr="00837C9B" w:rsidTr="00A7699C">
        <w:tc>
          <w:tcPr>
            <w:tcW w:w="959" w:type="dxa"/>
          </w:tcPr>
          <w:p w:rsidR="0046512E" w:rsidRPr="00B91B48" w:rsidRDefault="0046512E" w:rsidP="00A7699C">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7.2.3</w:t>
            </w:r>
          </w:p>
        </w:tc>
        <w:tc>
          <w:tcPr>
            <w:tcW w:w="4536" w:type="dxa"/>
          </w:tcPr>
          <w:p w:rsidR="0046512E" w:rsidRPr="00B91B48" w:rsidRDefault="0046512E" w:rsidP="00A7699C">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Стоянки транспорта общего пользования</w:t>
            </w:r>
          </w:p>
        </w:tc>
        <w:tc>
          <w:tcPr>
            <w:tcW w:w="3969" w:type="dxa"/>
            <w:gridSpan w:val="2"/>
          </w:tcPr>
          <w:p w:rsidR="0046512E" w:rsidRPr="00C37E46" w:rsidRDefault="0046512E" w:rsidP="00A7699C">
            <w:pPr>
              <w:jc w:val="center"/>
              <w:textAlignment w:val="baseline"/>
              <w:rPr>
                <w:rFonts w:ascii="Times New Roman" w:eastAsia="Times New Roman" w:hAnsi="Times New Roman" w:cs="Times New Roman"/>
                <w:sz w:val="24"/>
                <w:szCs w:val="24"/>
                <w:lang w:eastAsia="ru-RU"/>
              </w:rPr>
            </w:pPr>
            <w:r w:rsidRPr="00C37E46">
              <w:rPr>
                <w:rFonts w:ascii="Times New Roman" w:eastAsia="Times New Roman" w:hAnsi="Times New Roman" w:cs="Times New Roman"/>
                <w:sz w:val="24"/>
                <w:szCs w:val="24"/>
                <w:lang w:eastAsia="ru-RU"/>
              </w:rPr>
              <w:t>не подлежит установлению</w:t>
            </w:r>
          </w:p>
        </w:tc>
      </w:tr>
      <w:tr w:rsidR="0046512E" w:rsidRPr="00837C9B" w:rsidTr="00A7699C">
        <w:tc>
          <w:tcPr>
            <w:tcW w:w="9464" w:type="dxa"/>
            <w:gridSpan w:val="4"/>
          </w:tcPr>
          <w:p w:rsidR="0046512E" w:rsidRPr="00837C9B" w:rsidRDefault="0046512E" w:rsidP="00A7699C">
            <w:pPr>
              <w:jc w:val="center"/>
              <w:rPr>
                <w:rFonts w:ascii="Times New Roman" w:eastAsia="Times New Roman" w:hAnsi="Times New Roman" w:cs="Times New Roman"/>
                <w:b/>
                <w:sz w:val="24"/>
                <w:szCs w:val="24"/>
                <w:lang w:eastAsia="ru-RU"/>
              </w:rPr>
            </w:pPr>
            <w:r w:rsidRPr="00837C9B">
              <w:rPr>
                <w:rFonts w:ascii="Times New Roman" w:eastAsia="Times New Roman" w:hAnsi="Times New Roman" w:cs="Times New Roman"/>
                <w:b/>
                <w:sz w:val="24"/>
                <w:szCs w:val="24"/>
                <w:lang w:eastAsia="ru-RU"/>
              </w:rPr>
              <w:t>Вспомогательные виды</w:t>
            </w:r>
          </w:p>
        </w:tc>
      </w:tr>
      <w:tr w:rsidR="004C077F" w:rsidRPr="00837C9B" w:rsidTr="00A7699C">
        <w:tc>
          <w:tcPr>
            <w:tcW w:w="959" w:type="dxa"/>
          </w:tcPr>
          <w:p w:rsidR="004C077F" w:rsidRPr="00837C9B" w:rsidRDefault="004C077F" w:rsidP="004C077F">
            <w:pPr>
              <w:jc w:val="center"/>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12.0</w:t>
            </w:r>
          </w:p>
        </w:tc>
        <w:tc>
          <w:tcPr>
            <w:tcW w:w="4536" w:type="dxa"/>
          </w:tcPr>
          <w:p w:rsidR="004C077F" w:rsidRPr="00190351" w:rsidRDefault="004C077F" w:rsidP="00D54D29">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c>
          <w:tcPr>
            <w:tcW w:w="3969" w:type="dxa"/>
            <w:gridSpan w:val="2"/>
          </w:tcPr>
          <w:p w:rsidR="004C077F" w:rsidRPr="00837C9B" w:rsidRDefault="004C077F" w:rsidP="00A7699C">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bl>
    <w:p w:rsidR="00AD17E4" w:rsidRPr="00C96EF3" w:rsidRDefault="00AD17E4" w:rsidP="00AD17E4">
      <w:pPr>
        <w:spacing w:before="120"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C96EF3">
        <w:rPr>
          <w:rFonts w:ascii="Times New Roman" w:hAnsi="Times New Roman" w:cs="Times New Roman"/>
          <w:sz w:val="26"/>
          <w:szCs w:val="26"/>
        </w:rPr>
        <w:t>. Минимальные отступы от границ землевладения до строений, а также между строениями приведены в статье 42 настоящих Правил.</w:t>
      </w:r>
    </w:p>
    <w:p w:rsidR="00AD17E4" w:rsidRPr="00C96EF3" w:rsidRDefault="00AD17E4" w:rsidP="00AD17E4">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C96EF3">
        <w:rPr>
          <w:rFonts w:ascii="Times New Roman" w:eastAsia="Times New Roman" w:hAnsi="Times New Roman" w:cs="Times New Roman"/>
          <w:sz w:val="26"/>
          <w:szCs w:val="26"/>
          <w:lang w:eastAsia="ru-RU"/>
        </w:rPr>
        <w:t>. Предельное количество надземных этажей основных строений – 3.</w:t>
      </w:r>
    </w:p>
    <w:p w:rsidR="00AD17E4" w:rsidRDefault="005505B0" w:rsidP="00AD17E4">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AD17E4" w:rsidRPr="00C96EF3">
        <w:rPr>
          <w:rFonts w:ascii="Times New Roman" w:eastAsia="Times New Roman" w:hAnsi="Times New Roman" w:cs="Times New Roman"/>
          <w:sz w:val="26"/>
          <w:szCs w:val="26"/>
          <w:lang w:eastAsia="ru-RU"/>
        </w:rPr>
        <w:t>. Максимальный процент застройки в границах земельного участка – 80%.</w:t>
      </w:r>
    </w:p>
    <w:p w:rsidR="006358CE" w:rsidRPr="001B52C9" w:rsidRDefault="006358CE" w:rsidP="004348F9">
      <w:pPr>
        <w:keepNext/>
        <w:keepLines/>
        <w:spacing w:before="120" w:after="120" w:line="240" w:lineRule="auto"/>
        <w:outlineLvl w:val="2"/>
        <w:rPr>
          <w:rFonts w:ascii="Times New Roman" w:eastAsia="Times New Roman" w:hAnsi="Times New Roman" w:cs="Times New Roman"/>
          <w:b/>
          <w:bCs/>
          <w:sz w:val="26"/>
          <w:szCs w:val="26"/>
        </w:rPr>
      </w:pPr>
      <w:bookmarkStart w:id="112" w:name="_TOC_250014"/>
      <w:bookmarkStart w:id="113" w:name="_Toc169684790"/>
      <w:r w:rsidRPr="001B52C9">
        <w:rPr>
          <w:rFonts w:ascii="Times New Roman" w:eastAsia="Times New Roman" w:hAnsi="Times New Roman" w:cs="Times New Roman"/>
          <w:b/>
          <w:sz w:val="26"/>
          <w:szCs w:val="26"/>
        </w:rPr>
        <w:t xml:space="preserve">Статья </w:t>
      </w:r>
      <w:r w:rsidR="00FB2C97">
        <w:rPr>
          <w:rFonts w:ascii="Times New Roman" w:eastAsia="Times New Roman" w:hAnsi="Times New Roman" w:cs="Times New Roman"/>
          <w:b/>
          <w:sz w:val="26"/>
          <w:szCs w:val="26"/>
        </w:rPr>
        <w:t>50</w:t>
      </w:r>
      <w:r w:rsidRPr="001B52C9">
        <w:rPr>
          <w:rFonts w:ascii="Times New Roman" w:eastAsia="Times New Roman" w:hAnsi="Times New Roman" w:cs="Times New Roman"/>
          <w:b/>
          <w:sz w:val="26"/>
          <w:szCs w:val="26"/>
        </w:rPr>
        <w:t xml:space="preserve">. </w:t>
      </w:r>
      <w:r w:rsidRPr="001B52C9">
        <w:rPr>
          <w:rFonts w:ascii="Times New Roman" w:eastAsia="Times New Roman" w:hAnsi="Times New Roman" w:cs="Times New Roman"/>
          <w:b/>
          <w:spacing w:val="-1"/>
          <w:sz w:val="26"/>
          <w:szCs w:val="26"/>
        </w:rPr>
        <w:t>ОД-2.10</w:t>
      </w:r>
      <w:r w:rsidR="003E5626">
        <w:rPr>
          <w:rFonts w:ascii="Times New Roman" w:eastAsia="Times New Roman" w:hAnsi="Times New Roman" w:cs="Times New Roman"/>
          <w:b/>
          <w:spacing w:val="-1"/>
          <w:sz w:val="26"/>
          <w:szCs w:val="26"/>
        </w:rPr>
        <w:t>.</w:t>
      </w:r>
      <w:r w:rsidRPr="001B52C9">
        <w:rPr>
          <w:rFonts w:ascii="Times New Roman" w:eastAsia="Times New Roman" w:hAnsi="Times New Roman" w:cs="Times New Roman"/>
          <w:b/>
          <w:spacing w:val="-1"/>
          <w:sz w:val="26"/>
          <w:szCs w:val="26"/>
        </w:rPr>
        <w:t xml:space="preserve"> Зона объектов физической культуры и массового спорта</w:t>
      </w:r>
      <w:bookmarkEnd w:id="112"/>
      <w:bookmarkEnd w:id="113"/>
    </w:p>
    <w:p w:rsidR="004348F9" w:rsidRDefault="00644BDE" w:rsidP="005505B0">
      <w:pPr>
        <w:spacing w:after="0" w:line="240" w:lineRule="auto"/>
        <w:ind w:firstLine="709"/>
        <w:jc w:val="both"/>
        <w:rPr>
          <w:rFonts w:ascii="Times New Roman" w:eastAsia="Times New Roman" w:hAnsi="Times New Roman" w:cs="Times New Roman"/>
          <w:spacing w:val="-1"/>
          <w:sz w:val="26"/>
          <w:szCs w:val="26"/>
        </w:rPr>
      </w:pPr>
      <w:r w:rsidRPr="001B52C9">
        <w:rPr>
          <w:rFonts w:ascii="Times New Roman" w:eastAsia="Times New Roman" w:hAnsi="Times New Roman" w:cs="Times New Roman"/>
          <w:spacing w:val="-1"/>
          <w:sz w:val="26"/>
          <w:szCs w:val="26"/>
        </w:rPr>
        <w:t xml:space="preserve">Зона </w:t>
      </w:r>
      <w:r w:rsidR="00C20F25" w:rsidRPr="001B52C9">
        <w:rPr>
          <w:rFonts w:ascii="Times New Roman" w:eastAsia="Times New Roman" w:hAnsi="Times New Roman" w:cs="Times New Roman"/>
          <w:spacing w:val="-1"/>
          <w:sz w:val="26"/>
          <w:szCs w:val="26"/>
        </w:rPr>
        <w:t>объектов физической культуры и массового спорта</w:t>
      </w:r>
      <w:r w:rsidR="006358CE" w:rsidRPr="001B52C9">
        <w:rPr>
          <w:rFonts w:ascii="Times New Roman" w:eastAsia="Times New Roman" w:hAnsi="Times New Roman" w:cs="Times New Roman"/>
          <w:spacing w:val="42"/>
          <w:sz w:val="26"/>
          <w:szCs w:val="26"/>
        </w:rPr>
        <w:t xml:space="preserve"> </w:t>
      </w:r>
      <w:r w:rsidR="006358CE" w:rsidRPr="001B52C9">
        <w:rPr>
          <w:rFonts w:ascii="Times New Roman" w:eastAsia="Times New Roman" w:hAnsi="Times New Roman" w:cs="Times New Roman"/>
          <w:spacing w:val="-1"/>
          <w:sz w:val="26"/>
          <w:szCs w:val="26"/>
        </w:rPr>
        <w:t>выделена</w:t>
      </w:r>
      <w:r w:rsidR="006358CE" w:rsidRPr="001B52C9">
        <w:rPr>
          <w:rFonts w:ascii="Times New Roman" w:eastAsia="Times New Roman" w:hAnsi="Times New Roman" w:cs="Times New Roman"/>
          <w:spacing w:val="45"/>
          <w:sz w:val="26"/>
          <w:szCs w:val="26"/>
        </w:rPr>
        <w:t xml:space="preserve"> </w:t>
      </w:r>
      <w:r w:rsidR="006358CE" w:rsidRPr="001B52C9">
        <w:rPr>
          <w:rFonts w:ascii="Times New Roman" w:eastAsia="Times New Roman" w:hAnsi="Times New Roman" w:cs="Times New Roman"/>
          <w:spacing w:val="-1"/>
          <w:sz w:val="26"/>
          <w:szCs w:val="26"/>
        </w:rPr>
        <w:t>для</w:t>
      </w:r>
      <w:r w:rsidR="006358CE" w:rsidRPr="001B52C9">
        <w:rPr>
          <w:rFonts w:ascii="Times New Roman" w:eastAsia="Times New Roman" w:hAnsi="Times New Roman" w:cs="Times New Roman"/>
          <w:spacing w:val="45"/>
          <w:sz w:val="26"/>
          <w:szCs w:val="26"/>
        </w:rPr>
        <w:t xml:space="preserve"> </w:t>
      </w:r>
      <w:r w:rsidR="006358CE" w:rsidRPr="001B52C9">
        <w:rPr>
          <w:rFonts w:ascii="Times New Roman" w:eastAsia="Times New Roman" w:hAnsi="Times New Roman" w:cs="Times New Roman"/>
          <w:spacing w:val="-1"/>
          <w:sz w:val="26"/>
          <w:szCs w:val="26"/>
        </w:rPr>
        <w:t>создания</w:t>
      </w:r>
      <w:r w:rsidR="006358CE" w:rsidRPr="001B52C9">
        <w:rPr>
          <w:rFonts w:ascii="Times New Roman" w:eastAsia="Times New Roman" w:hAnsi="Times New Roman" w:cs="Times New Roman"/>
          <w:spacing w:val="45"/>
          <w:sz w:val="26"/>
          <w:szCs w:val="26"/>
        </w:rPr>
        <w:t xml:space="preserve"> </w:t>
      </w:r>
      <w:r w:rsidR="006358CE" w:rsidRPr="001B52C9">
        <w:rPr>
          <w:rFonts w:ascii="Times New Roman" w:eastAsia="Times New Roman" w:hAnsi="Times New Roman" w:cs="Times New Roman"/>
          <w:spacing w:val="-1"/>
          <w:sz w:val="26"/>
          <w:szCs w:val="26"/>
        </w:rPr>
        <w:t>правовых</w:t>
      </w:r>
      <w:r w:rsidR="006358CE" w:rsidRPr="001B52C9">
        <w:rPr>
          <w:rFonts w:ascii="Times New Roman" w:eastAsia="Times New Roman" w:hAnsi="Times New Roman" w:cs="Times New Roman"/>
          <w:spacing w:val="48"/>
          <w:sz w:val="26"/>
          <w:szCs w:val="26"/>
        </w:rPr>
        <w:t xml:space="preserve"> </w:t>
      </w:r>
      <w:r w:rsidR="006358CE" w:rsidRPr="001B52C9">
        <w:rPr>
          <w:rFonts w:ascii="Times New Roman" w:eastAsia="Times New Roman" w:hAnsi="Times New Roman" w:cs="Times New Roman"/>
          <w:spacing w:val="-2"/>
          <w:sz w:val="26"/>
          <w:szCs w:val="26"/>
        </w:rPr>
        <w:t>условий</w:t>
      </w:r>
      <w:r w:rsidR="006358CE" w:rsidRPr="001B52C9">
        <w:rPr>
          <w:rFonts w:ascii="Times New Roman" w:eastAsia="Times New Roman" w:hAnsi="Times New Roman" w:cs="Times New Roman"/>
          <w:spacing w:val="64"/>
          <w:sz w:val="26"/>
          <w:szCs w:val="26"/>
        </w:rPr>
        <w:t xml:space="preserve"> </w:t>
      </w:r>
      <w:r w:rsidR="006358CE" w:rsidRPr="001B52C9">
        <w:rPr>
          <w:rFonts w:ascii="Times New Roman" w:eastAsia="Times New Roman" w:hAnsi="Times New Roman" w:cs="Times New Roman"/>
          <w:spacing w:val="-1"/>
          <w:sz w:val="26"/>
          <w:szCs w:val="26"/>
        </w:rPr>
        <w:t>градостроительной</w:t>
      </w:r>
      <w:r w:rsidR="006358CE" w:rsidRPr="001B52C9">
        <w:rPr>
          <w:rFonts w:ascii="Times New Roman" w:eastAsia="Times New Roman" w:hAnsi="Times New Roman" w:cs="Times New Roman"/>
          <w:spacing w:val="23"/>
          <w:sz w:val="26"/>
          <w:szCs w:val="26"/>
        </w:rPr>
        <w:t xml:space="preserve"> </w:t>
      </w:r>
      <w:r w:rsidR="006358CE" w:rsidRPr="001B52C9">
        <w:rPr>
          <w:rFonts w:ascii="Times New Roman" w:eastAsia="Times New Roman" w:hAnsi="Times New Roman" w:cs="Times New Roman"/>
          <w:spacing w:val="-1"/>
          <w:sz w:val="26"/>
          <w:szCs w:val="26"/>
        </w:rPr>
        <w:t>деятельности</w:t>
      </w:r>
      <w:r w:rsidR="006358CE" w:rsidRPr="001B52C9">
        <w:rPr>
          <w:rFonts w:ascii="Times New Roman" w:eastAsia="Times New Roman" w:hAnsi="Times New Roman" w:cs="Times New Roman"/>
          <w:spacing w:val="23"/>
          <w:sz w:val="26"/>
          <w:szCs w:val="26"/>
        </w:rPr>
        <w:t xml:space="preserve"> </w:t>
      </w:r>
      <w:r w:rsidR="006358CE" w:rsidRPr="001B52C9">
        <w:rPr>
          <w:rFonts w:ascii="Times New Roman" w:eastAsia="Times New Roman" w:hAnsi="Times New Roman" w:cs="Times New Roman"/>
          <w:sz w:val="26"/>
          <w:szCs w:val="26"/>
        </w:rPr>
        <w:t>в</w:t>
      </w:r>
      <w:r w:rsidR="006358CE" w:rsidRPr="001B52C9">
        <w:rPr>
          <w:rFonts w:ascii="Times New Roman" w:eastAsia="Times New Roman" w:hAnsi="Times New Roman" w:cs="Times New Roman"/>
          <w:spacing w:val="22"/>
          <w:sz w:val="26"/>
          <w:szCs w:val="26"/>
        </w:rPr>
        <w:t xml:space="preserve"> </w:t>
      </w:r>
      <w:r w:rsidR="006358CE" w:rsidRPr="001B52C9">
        <w:rPr>
          <w:rFonts w:ascii="Times New Roman" w:eastAsia="Times New Roman" w:hAnsi="Times New Roman" w:cs="Times New Roman"/>
          <w:sz w:val="26"/>
          <w:szCs w:val="26"/>
        </w:rPr>
        <w:t>части</w:t>
      </w:r>
      <w:r w:rsidR="006358CE" w:rsidRPr="001B52C9">
        <w:rPr>
          <w:rFonts w:ascii="Times New Roman" w:eastAsia="Times New Roman" w:hAnsi="Times New Roman" w:cs="Times New Roman"/>
          <w:spacing w:val="23"/>
          <w:sz w:val="26"/>
          <w:szCs w:val="26"/>
        </w:rPr>
        <w:t xml:space="preserve"> </w:t>
      </w:r>
      <w:r w:rsidR="006358CE" w:rsidRPr="001B52C9">
        <w:rPr>
          <w:rFonts w:ascii="Times New Roman" w:eastAsia="Times New Roman" w:hAnsi="Times New Roman" w:cs="Times New Roman"/>
          <w:spacing w:val="-1"/>
          <w:sz w:val="26"/>
          <w:szCs w:val="26"/>
        </w:rPr>
        <w:t>использования</w:t>
      </w:r>
      <w:r w:rsidR="006358CE" w:rsidRPr="001B52C9">
        <w:rPr>
          <w:rFonts w:ascii="Times New Roman" w:eastAsia="Times New Roman" w:hAnsi="Times New Roman" w:cs="Times New Roman"/>
          <w:spacing w:val="21"/>
          <w:sz w:val="26"/>
          <w:szCs w:val="26"/>
        </w:rPr>
        <w:t xml:space="preserve"> </w:t>
      </w:r>
      <w:r w:rsidR="006358CE" w:rsidRPr="001B52C9">
        <w:rPr>
          <w:rFonts w:ascii="Times New Roman" w:eastAsia="Times New Roman" w:hAnsi="Times New Roman" w:cs="Times New Roman"/>
          <w:sz w:val="26"/>
          <w:szCs w:val="26"/>
        </w:rPr>
        <w:t>и</w:t>
      </w:r>
      <w:r w:rsidR="006358CE" w:rsidRPr="001B52C9">
        <w:rPr>
          <w:rFonts w:ascii="Times New Roman" w:eastAsia="Times New Roman" w:hAnsi="Times New Roman" w:cs="Times New Roman"/>
          <w:spacing w:val="23"/>
          <w:sz w:val="26"/>
          <w:szCs w:val="26"/>
        </w:rPr>
        <w:t xml:space="preserve"> </w:t>
      </w:r>
      <w:r w:rsidR="006358CE" w:rsidRPr="001B52C9">
        <w:rPr>
          <w:rFonts w:ascii="Times New Roman" w:eastAsia="Times New Roman" w:hAnsi="Times New Roman" w:cs="Times New Roman"/>
          <w:spacing w:val="-1"/>
          <w:sz w:val="26"/>
          <w:szCs w:val="26"/>
        </w:rPr>
        <w:t>застройки</w:t>
      </w:r>
      <w:r w:rsidR="006358CE" w:rsidRPr="001B52C9">
        <w:rPr>
          <w:rFonts w:ascii="Times New Roman" w:eastAsia="Times New Roman" w:hAnsi="Times New Roman" w:cs="Times New Roman"/>
          <w:spacing w:val="23"/>
          <w:sz w:val="26"/>
          <w:szCs w:val="26"/>
        </w:rPr>
        <w:t xml:space="preserve"> </w:t>
      </w:r>
      <w:r w:rsidR="006358CE" w:rsidRPr="001B52C9">
        <w:rPr>
          <w:rFonts w:ascii="Times New Roman" w:eastAsia="Times New Roman" w:hAnsi="Times New Roman" w:cs="Times New Roman"/>
          <w:spacing w:val="-1"/>
          <w:sz w:val="26"/>
          <w:szCs w:val="26"/>
        </w:rPr>
        <w:t>территории,</w:t>
      </w:r>
      <w:r w:rsidR="006358CE" w:rsidRPr="001B52C9">
        <w:rPr>
          <w:rFonts w:ascii="Times New Roman" w:eastAsia="Times New Roman" w:hAnsi="Times New Roman" w:cs="Times New Roman"/>
          <w:spacing w:val="78"/>
          <w:sz w:val="26"/>
          <w:szCs w:val="26"/>
        </w:rPr>
        <w:t xml:space="preserve"> </w:t>
      </w:r>
      <w:r w:rsidR="006358CE" w:rsidRPr="001B52C9">
        <w:rPr>
          <w:rFonts w:ascii="Times New Roman" w:eastAsia="Times New Roman" w:hAnsi="Times New Roman" w:cs="Times New Roman"/>
          <w:spacing w:val="-1"/>
          <w:sz w:val="26"/>
          <w:szCs w:val="26"/>
        </w:rPr>
        <w:t>обеспечивающей</w:t>
      </w:r>
      <w:r w:rsidR="006358CE" w:rsidRPr="001B52C9">
        <w:rPr>
          <w:rFonts w:ascii="Times New Roman" w:eastAsia="Times New Roman" w:hAnsi="Times New Roman" w:cs="Times New Roman"/>
          <w:spacing w:val="23"/>
          <w:sz w:val="26"/>
          <w:szCs w:val="26"/>
        </w:rPr>
        <w:t xml:space="preserve"> </w:t>
      </w:r>
      <w:r w:rsidR="006358CE" w:rsidRPr="001B52C9">
        <w:rPr>
          <w:rFonts w:ascii="Times New Roman" w:eastAsia="Times New Roman" w:hAnsi="Times New Roman" w:cs="Times New Roman"/>
          <w:spacing w:val="-1"/>
          <w:sz w:val="26"/>
          <w:szCs w:val="26"/>
        </w:rPr>
        <w:t>правовые</w:t>
      </w:r>
      <w:r w:rsidR="006358CE" w:rsidRPr="001B52C9">
        <w:rPr>
          <w:rFonts w:ascii="Times New Roman" w:eastAsia="Times New Roman" w:hAnsi="Times New Roman" w:cs="Times New Roman"/>
          <w:spacing w:val="29"/>
          <w:sz w:val="26"/>
          <w:szCs w:val="26"/>
        </w:rPr>
        <w:t xml:space="preserve"> </w:t>
      </w:r>
      <w:r w:rsidR="006358CE" w:rsidRPr="001B52C9">
        <w:rPr>
          <w:rFonts w:ascii="Times New Roman" w:eastAsia="Times New Roman" w:hAnsi="Times New Roman" w:cs="Times New Roman"/>
          <w:spacing w:val="-2"/>
          <w:sz w:val="26"/>
          <w:szCs w:val="26"/>
        </w:rPr>
        <w:t>условия</w:t>
      </w:r>
      <w:r w:rsidR="006358CE" w:rsidRPr="001B52C9">
        <w:rPr>
          <w:rFonts w:ascii="Times New Roman" w:eastAsia="Times New Roman" w:hAnsi="Times New Roman" w:cs="Times New Roman"/>
          <w:spacing w:val="25"/>
          <w:sz w:val="26"/>
          <w:szCs w:val="26"/>
        </w:rPr>
        <w:t xml:space="preserve"> </w:t>
      </w:r>
      <w:r w:rsidR="006358CE" w:rsidRPr="001B52C9">
        <w:rPr>
          <w:rFonts w:ascii="Times New Roman" w:eastAsia="Times New Roman" w:hAnsi="Times New Roman" w:cs="Times New Roman"/>
          <w:spacing w:val="-1"/>
          <w:sz w:val="26"/>
          <w:szCs w:val="26"/>
        </w:rPr>
        <w:t>использования,</w:t>
      </w:r>
      <w:r w:rsidR="006358CE" w:rsidRPr="001B52C9">
        <w:rPr>
          <w:rFonts w:ascii="Times New Roman" w:eastAsia="Times New Roman" w:hAnsi="Times New Roman" w:cs="Times New Roman"/>
          <w:spacing w:val="24"/>
          <w:sz w:val="26"/>
          <w:szCs w:val="26"/>
        </w:rPr>
        <w:t xml:space="preserve"> </w:t>
      </w:r>
      <w:r w:rsidR="006358CE" w:rsidRPr="001B52C9">
        <w:rPr>
          <w:rFonts w:ascii="Times New Roman" w:eastAsia="Times New Roman" w:hAnsi="Times New Roman" w:cs="Times New Roman"/>
          <w:spacing w:val="-1"/>
          <w:sz w:val="26"/>
          <w:szCs w:val="26"/>
        </w:rPr>
        <w:t>строительства</w:t>
      </w:r>
      <w:r w:rsidR="006358CE" w:rsidRPr="001B52C9">
        <w:rPr>
          <w:rFonts w:ascii="Times New Roman" w:eastAsia="Times New Roman" w:hAnsi="Times New Roman" w:cs="Times New Roman"/>
          <w:spacing w:val="25"/>
          <w:sz w:val="26"/>
          <w:szCs w:val="26"/>
        </w:rPr>
        <w:t xml:space="preserve"> </w:t>
      </w:r>
      <w:r w:rsidR="006358CE" w:rsidRPr="001B52C9">
        <w:rPr>
          <w:rFonts w:ascii="Times New Roman" w:eastAsia="Times New Roman" w:hAnsi="Times New Roman" w:cs="Times New Roman"/>
          <w:sz w:val="26"/>
          <w:szCs w:val="26"/>
        </w:rPr>
        <w:t>и</w:t>
      </w:r>
      <w:r w:rsidR="006358CE" w:rsidRPr="001B52C9">
        <w:rPr>
          <w:rFonts w:ascii="Times New Roman" w:eastAsia="Times New Roman" w:hAnsi="Times New Roman" w:cs="Times New Roman"/>
          <w:spacing w:val="23"/>
          <w:sz w:val="26"/>
          <w:szCs w:val="26"/>
        </w:rPr>
        <w:t xml:space="preserve"> </w:t>
      </w:r>
      <w:r w:rsidR="006358CE" w:rsidRPr="001B52C9">
        <w:rPr>
          <w:rFonts w:ascii="Times New Roman" w:eastAsia="Times New Roman" w:hAnsi="Times New Roman" w:cs="Times New Roman"/>
          <w:spacing w:val="-1"/>
          <w:sz w:val="26"/>
          <w:szCs w:val="26"/>
        </w:rPr>
        <w:t>реконструкции</w:t>
      </w:r>
      <w:r w:rsidR="006358CE" w:rsidRPr="001B52C9">
        <w:rPr>
          <w:rFonts w:ascii="Times New Roman" w:eastAsia="Times New Roman" w:hAnsi="Times New Roman" w:cs="Times New Roman"/>
          <w:spacing w:val="27"/>
          <w:sz w:val="26"/>
          <w:szCs w:val="26"/>
        </w:rPr>
        <w:t xml:space="preserve"> </w:t>
      </w:r>
      <w:r w:rsidR="006358CE" w:rsidRPr="001B52C9">
        <w:rPr>
          <w:rFonts w:ascii="Times New Roman" w:eastAsia="Times New Roman" w:hAnsi="Times New Roman" w:cs="Times New Roman"/>
          <w:spacing w:val="-1"/>
          <w:sz w:val="26"/>
          <w:szCs w:val="26"/>
        </w:rPr>
        <w:t>объектов</w:t>
      </w:r>
      <w:r w:rsidR="006358CE" w:rsidRPr="001B52C9">
        <w:rPr>
          <w:rFonts w:ascii="Times New Roman" w:eastAsia="Times New Roman" w:hAnsi="Times New Roman" w:cs="Times New Roman"/>
          <w:spacing w:val="93"/>
          <w:sz w:val="26"/>
          <w:szCs w:val="26"/>
        </w:rPr>
        <w:t xml:space="preserve"> </w:t>
      </w:r>
      <w:r w:rsidR="006358CE" w:rsidRPr="001B52C9">
        <w:rPr>
          <w:rFonts w:ascii="Times New Roman" w:eastAsia="Times New Roman" w:hAnsi="Times New Roman" w:cs="Times New Roman"/>
          <w:spacing w:val="-1"/>
          <w:sz w:val="26"/>
          <w:szCs w:val="26"/>
        </w:rPr>
        <w:t>недвижимости</w:t>
      </w:r>
      <w:r w:rsidR="00D3642F">
        <w:rPr>
          <w:rFonts w:ascii="Times New Roman" w:eastAsia="Times New Roman" w:hAnsi="Times New Roman" w:cs="Times New Roman"/>
          <w:spacing w:val="-1"/>
          <w:sz w:val="26"/>
          <w:szCs w:val="26"/>
        </w:rPr>
        <w:t xml:space="preserve">, </w:t>
      </w:r>
      <w:r w:rsidR="00D3642F" w:rsidRPr="00E61595">
        <w:rPr>
          <w:rFonts w:ascii="Times New Roman" w:eastAsia="Times New Roman" w:hAnsi="Times New Roman" w:cs="Times New Roman"/>
          <w:spacing w:val="-1"/>
          <w:sz w:val="26"/>
          <w:szCs w:val="26"/>
        </w:rPr>
        <w:t>предназначенных для занятий спортом и физической культурой</w:t>
      </w:r>
      <w:r w:rsidR="00016881">
        <w:rPr>
          <w:rFonts w:ascii="Times New Roman" w:eastAsia="Times New Roman" w:hAnsi="Times New Roman" w:cs="Times New Roman"/>
          <w:spacing w:val="-1"/>
          <w:sz w:val="26"/>
          <w:szCs w:val="26"/>
        </w:rPr>
        <w:t>,</w:t>
      </w:r>
      <w:r w:rsidR="00016881" w:rsidRPr="00016881">
        <w:rPr>
          <w:rFonts w:ascii="Times New Roman" w:hAnsi="Times New Roman" w:cs="Times New Roman"/>
          <w:sz w:val="26"/>
          <w:szCs w:val="26"/>
        </w:rPr>
        <w:t xml:space="preserve"> </w:t>
      </w:r>
      <w:r w:rsidR="00016881" w:rsidRPr="00016881">
        <w:rPr>
          <w:rFonts w:ascii="Times New Roman" w:eastAsia="Times New Roman" w:hAnsi="Times New Roman" w:cs="Times New Roman"/>
          <w:spacing w:val="-1"/>
          <w:sz w:val="26"/>
          <w:szCs w:val="26"/>
        </w:rPr>
        <w:t>при соблюдении нижеприведенных видов разрешенного использования недвижимости и параметров разрешенного строительства</w:t>
      </w:r>
      <w:r w:rsidR="006358CE" w:rsidRPr="001B52C9">
        <w:rPr>
          <w:rFonts w:ascii="Times New Roman" w:eastAsia="Times New Roman" w:hAnsi="Times New Roman" w:cs="Times New Roman"/>
          <w:spacing w:val="-1"/>
          <w:sz w:val="26"/>
          <w:szCs w:val="26"/>
        </w:rPr>
        <w:t>.</w:t>
      </w:r>
    </w:p>
    <w:p w:rsidR="005505B0" w:rsidRDefault="005505B0" w:rsidP="005505B0">
      <w:pPr>
        <w:spacing w:after="0"/>
        <w:jc w:val="center"/>
        <w:rPr>
          <w:rFonts w:ascii="Times New Roman" w:eastAsia="Times New Roman" w:hAnsi="Times New Roman" w:cs="Times New Roman"/>
          <w:spacing w:val="-1"/>
          <w:sz w:val="26"/>
          <w:szCs w:val="26"/>
        </w:rPr>
      </w:pPr>
    </w:p>
    <w:p w:rsidR="005505B0" w:rsidRDefault="005505B0" w:rsidP="005505B0">
      <w:pPr>
        <w:spacing w:after="0"/>
        <w:jc w:val="center"/>
        <w:rPr>
          <w:rFonts w:ascii="Times New Roman" w:eastAsia="Times New Roman" w:hAnsi="Times New Roman" w:cs="Times New Roman"/>
          <w:spacing w:val="-1"/>
          <w:sz w:val="26"/>
          <w:szCs w:val="26"/>
        </w:rPr>
      </w:pPr>
      <w:r>
        <w:rPr>
          <w:rFonts w:ascii="Times New Roman" w:eastAsia="Times New Roman" w:hAnsi="Times New Roman" w:cs="Times New Roman"/>
          <w:spacing w:val="-1"/>
          <w:sz w:val="26"/>
          <w:szCs w:val="26"/>
        </w:rPr>
        <w:br w:type="page"/>
      </w:r>
    </w:p>
    <w:tbl>
      <w:tblPr>
        <w:tblStyle w:val="ac"/>
        <w:tblW w:w="0" w:type="auto"/>
        <w:tblLook w:val="04A0" w:firstRow="1" w:lastRow="0" w:firstColumn="1" w:lastColumn="0" w:noHBand="0" w:noVBand="1"/>
      </w:tblPr>
      <w:tblGrid>
        <w:gridCol w:w="1951"/>
        <w:gridCol w:w="7513"/>
      </w:tblGrid>
      <w:tr w:rsidR="00DF5116" w:rsidRPr="00B91B48" w:rsidTr="009262D1">
        <w:trPr>
          <w:tblHeader/>
        </w:trPr>
        <w:tc>
          <w:tcPr>
            <w:tcW w:w="1951" w:type="dxa"/>
          </w:tcPr>
          <w:p w:rsidR="00DF5116" w:rsidRPr="00B91B48" w:rsidRDefault="00DF5116" w:rsidP="009262D1">
            <w:pPr>
              <w:jc w:val="center"/>
              <w:textAlignment w:val="baseline"/>
              <w:rPr>
                <w:rFonts w:ascii="Times New Roman" w:eastAsia="Times New Roman" w:hAnsi="Times New Roman" w:cs="Times New Roman"/>
                <w:b/>
                <w:sz w:val="24"/>
                <w:szCs w:val="24"/>
                <w:lang w:eastAsia="ru-RU"/>
              </w:rPr>
            </w:pPr>
            <w:r w:rsidRPr="00B91B48">
              <w:rPr>
                <w:rFonts w:ascii="Times New Roman" w:eastAsia="Times New Roman" w:hAnsi="Times New Roman" w:cs="Times New Roman"/>
                <w:b/>
                <w:sz w:val="24"/>
                <w:szCs w:val="24"/>
                <w:lang w:eastAsia="ru-RU"/>
              </w:rPr>
              <w:lastRenderedPageBreak/>
              <w:t>Код вида разрешенного использования</w:t>
            </w:r>
          </w:p>
        </w:tc>
        <w:tc>
          <w:tcPr>
            <w:tcW w:w="7513" w:type="dxa"/>
          </w:tcPr>
          <w:p w:rsidR="00DF5116" w:rsidRPr="00B91B48" w:rsidRDefault="00DF5116" w:rsidP="009262D1">
            <w:pPr>
              <w:jc w:val="center"/>
              <w:textAlignment w:val="baseline"/>
              <w:rPr>
                <w:rFonts w:ascii="Times New Roman" w:eastAsia="Times New Roman" w:hAnsi="Times New Roman" w:cs="Times New Roman"/>
                <w:b/>
                <w:sz w:val="24"/>
                <w:szCs w:val="24"/>
                <w:lang w:eastAsia="ru-RU"/>
              </w:rPr>
            </w:pPr>
            <w:r w:rsidRPr="00B91B48">
              <w:rPr>
                <w:rFonts w:ascii="Times New Roman" w:eastAsia="Times New Roman" w:hAnsi="Times New Roman" w:cs="Times New Roman"/>
                <w:b/>
                <w:sz w:val="24"/>
                <w:szCs w:val="24"/>
                <w:lang w:eastAsia="ru-RU"/>
              </w:rPr>
              <w:t>Наименование вида разрешенного использования</w:t>
            </w:r>
            <w:r w:rsidRPr="00B91B48">
              <w:rPr>
                <w:rFonts w:ascii="Times New Roman" w:eastAsia="Times New Roman" w:hAnsi="Times New Roman" w:cs="Times New Roman"/>
                <w:b/>
                <w:sz w:val="24"/>
                <w:szCs w:val="24"/>
                <w:lang w:eastAsia="ru-RU"/>
              </w:rPr>
              <w:br/>
              <w:t>земельного участка</w:t>
            </w:r>
            <w:r w:rsidRPr="00B91B48">
              <w:rPr>
                <w:rFonts w:ascii="Times New Roman" w:hAnsi="Times New Roman" w:cs="Times New Roman"/>
                <w:sz w:val="24"/>
                <w:szCs w:val="24"/>
              </w:rPr>
              <w:t xml:space="preserve"> </w:t>
            </w:r>
            <w:r w:rsidRPr="00B91B48">
              <w:rPr>
                <w:rFonts w:ascii="Times New Roman" w:eastAsia="Times New Roman" w:hAnsi="Times New Roman" w:cs="Times New Roman"/>
                <w:b/>
                <w:sz w:val="24"/>
                <w:szCs w:val="24"/>
                <w:lang w:eastAsia="ru-RU"/>
              </w:rPr>
              <w:t>и объектов капитального строительства</w:t>
            </w:r>
          </w:p>
        </w:tc>
      </w:tr>
      <w:tr w:rsidR="00DF5116" w:rsidRPr="00B91B48" w:rsidTr="009262D1">
        <w:tc>
          <w:tcPr>
            <w:tcW w:w="9464" w:type="dxa"/>
            <w:gridSpan w:val="2"/>
          </w:tcPr>
          <w:p w:rsidR="00DF5116" w:rsidRPr="00B91B48" w:rsidRDefault="00DF5116" w:rsidP="009262D1">
            <w:pPr>
              <w:jc w:val="center"/>
              <w:textAlignment w:val="baseline"/>
              <w:rPr>
                <w:rFonts w:ascii="Times New Roman" w:eastAsia="Times New Roman" w:hAnsi="Times New Roman" w:cs="Times New Roman"/>
                <w:b/>
                <w:sz w:val="24"/>
                <w:szCs w:val="24"/>
                <w:lang w:eastAsia="ru-RU"/>
              </w:rPr>
            </w:pPr>
            <w:r w:rsidRPr="00B91B48">
              <w:rPr>
                <w:rFonts w:ascii="Times New Roman" w:eastAsia="Times New Roman" w:hAnsi="Times New Roman" w:cs="Times New Roman"/>
                <w:b/>
                <w:sz w:val="24"/>
                <w:szCs w:val="24"/>
                <w:lang w:eastAsia="ru-RU"/>
              </w:rPr>
              <w:t>Основные виды</w:t>
            </w:r>
          </w:p>
        </w:tc>
      </w:tr>
      <w:tr w:rsidR="00F45235" w:rsidRPr="00B91B48" w:rsidTr="009262D1">
        <w:tc>
          <w:tcPr>
            <w:tcW w:w="1951" w:type="dxa"/>
          </w:tcPr>
          <w:p w:rsidR="00F45235" w:rsidRPr="00B91B48" w:rsidRDefault="00F45235" w:rsidP="00D54D29">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5.1.2</w:t>
            </w:r>
          </w:p>
        </w:tc>
        <w:tc>
          <w:tcPr>
            <w:tcW w:w="7513" w:type="dxa"/>
          </w:tcPr>
          <w:p w:rsidR="00F45235" w:rsidRPr="00B91B48" w:rsidRDefault="00F45235" w:rsidP="00D54D29">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Обеспечение занятий спортом в помещениях</w:t>
            </w:r>
          </w:p>
        </w:tc>
      </w:tr>
      <w:tr w:rsidR="00F45235" w:rsidRPr="00B91B48" w:rsidTr="009262D1">
        <w:tc>
          <w:tcPr>
            <w:tcW w:w="1951" w:type="dxa"/>
          </w:tcPr>
          <w:p w:rsidR="00F45235" w:rsidRPr="00B91B48" w:rsidRDefault="00F45235" w:rsidP="009262D1">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5.1.3</w:t>
            </w:r>
          </w:p>
        </w:tc>
        <w:tc>
          <w:tcPr>
            <w:tcW w:w="7513" w:type="dxa"/>
          </w:tcPr>
          <w:p w:rsidR="00F45235" w:rsidRPr="00B91B48" w:rsidRDefault="00F45235" w:rsidP="009262D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Площадки для занятий спортом</w:t>
            </w:r>
          </w:p>
        </w:tc>
      </w:tr>
      <w:tr w:rsidR="00F45235" w:rsidRPr="00B91B48" w:rsidTr="009262D1">
        <w:tc>
          <w:tcPr>
            <w:tcW w:w="1951" w:type="dxa"/>
          </w:tcPr>
          <w:p w:rsidR="00F45235" w:rsidRPr="00B91B48" w:rsidRDefault="00F45235" w:rsidP="009262D1">
            <w:pPr>
              <w:jc w:val="center"/>
              <w:textAlignment w:val="baseline"/>
              <w:rPr>
                <w:rFonts w:ascii="Times New Roman" w:eastAsia="Times New Roman" w:hAnsi="Times New Roman" w:cs="Times New Roman"/>
                <w:sz w:val="24"/>
                <w:szCs w:val="24"/>
                <w:lang w:eastAsia="ru-RU"/>
              </w:rPr>
            </w:pPr>
            <w:r w:rsidRPr="00B91B48">
              <w:rPr>
                <w:rFonts w:ascii="Times New Roman" w:hAnsi="Times New Roman" w:cs="Times New Roman"/>
                <w:sz w:val="24"/>
                <w:szCs w:val="24"/>
              </w:rPr>
              <w:t>5.1.7</w:t>
            </w:r>
          </w:p>
        </w:tc>
        <w:tc>
          <w:tcPr>
            <w:tcW w:w="7513" w:type="dxa"/>
          </w:tcPr>
          <w:p w:rsidR="00F45235" w:rsidRPr="00B91B48" w:rsidRDefault="00F45235" w:rsidP="009262D1">
            <w:pPr>
              <w:textAlignment w:val="baseline"/>
              <w:rPr>
                <w:rFonts w:ascii="Times New Roman" w:eastAsia="Times New Roman" w:hAnsi="Times New Roman" w:cs="Times New Roman"/>
                <w:sz w:val="24"/>
                <w:szCs w:val="24"/>
                <w:lang w:eastAsia="ru-RU"/>
              </w:rPr>
            </w:pPr>
            <w:r w:rsidRPr="00B91B48">
              <w:rPr>
                <w:rFonts w:ascii="Times New Roman" w:hAnsi="Times New Roman" w:cs="Times New Roman"/>
                <w:sz w:val="24"/>
                <w:szCs w:val="24"/>
              </w:rPr>
              <w:t>Спортивные базы</w:t>
            </w:r>
          </w:p>
        </w:tc>
      </w:tr>
      <w:tr w:rsidR="00F45235" w:rsidRPr="00B91B48" w:rsidTr="009262D1">
        <w:tc>
          <w:tcPr>
            <w:tcW w:w="1951" w:type="dxa"/>
          </w:tcPr>
          <w:p w:rsidR="00F45235" w:rsidRPr="00B91B48" w:rsidRDefault="00F45235" w:rsidP="009262D1">
            <w:pPr>
              <w:jc w:val="center"/>
              <w:textAlignment w:val="baseline"/>
              <w:rPr>
                <w:rFonts w:ascii="Times New Roman" w:eastAsia="Times New Roman" w:hAnsi="Times New Roman" w:cs="Times New Roman"/>
                <w:sz w:val="24"/>
                <w:szCs w:val="24"/>
                <w:lang w:eastAsia="ru-RU"/>
              </w:rPr>
            </w:pPr>
            <w:r w:rsidRPr="00B91B48">
              <w:rPr>
                <w:rFonts w:ascii="Times New Roman" w:hAnsi="Times New Roman" w:cs="Times New Roman"/>
                <w:sz w:val="24"/>
                <w:szCs w:val="24"/>
              </w:rPr>
              <w:t>5.2.1</w:t>
            </w:r>
          </w:p>
        </w:tc>
        <w:tc>
          <w:tcPr>
            <w:tcW w:w="7513" w:type="dxa"/>
          </w:tcPr>
          <w:p w:rsidR="00F45235" w:rsidRPr="00B91B48" w:rsidRDefault="00F45235" w:rsidP="009262D1">
            <w:pPr>
              <w:textAlignment w:val="baseline"/>
              <w:rPr>
                <w:rFonts w:ascii="Times New Roman" w:eastAsia="Times New Roman" w:hAnsi="Times New Roman" w:cs="Times New Roman"/>
                <w:sz w:val="24"/>
                <w:szCs w:val="24"/>
                <w:lang w:eastAsia="ru-RU"/>
              </w:rPr>
            </w:pPr>
            <w:r w:rsidRPr="00B91B48">
              <w:rPr>
                <w:rFonts w:ascii="Times New Roman" w:hAnsi="Times New Roman" w:cs="Times New Roman"/>
                <w:sz w:val="24"/>
                <w:szCs w:val="24"/>
              </w:rPr>
              <w:t>Туристическое обслуживание</w:t>
            </w:r>
          </w:p>
        </w:tc>
      </w:tr>
      <w:tr w:rsidR="00F45235" w:rsidRPr="00B91B48" w:rsidTr="009262D1">
        <w:tc>
          <w:tcPr>
            <w:tcW w:w="1951" w:type="dxa"/>
          </w:tcPr>
          <w:p w:rsidR="00F45235" w:rsidRPr="00B91B48" w:rsidRDefault="00F45235" w:rsidP="009262D1">
            <w:pPr>
              <w:jc w:val="center"/>
              <w:textAlignment w:val="baseline"/>
              <w:rPr>
                <w:rFonts w:ascii="Times New Roman" w:eastAsia="Times New Roman" w:hAnsi="Times New Roman" w:cs="Times New Roman"/>
                <w:sz w:val="24"/>
                <w:szCs w:val="24"/>
                <w:lang w:eastAsia="ru-RU"/>
              </w:rPr>
            </w:pPr>
            <w:r w:rsidRPr="00B91B48">
              <w:rPr>
                <w:rFonts w:ascii="Times New Roman" w:hAnsi="Times New Roman" w:cs="Times New Roman"/>
                <w:sz w:val="24"/>
                <w:szCs w:val="24"/>
              </w:rPr>
              <w:t>5.3</w:t>
            </w:r>
          </w:p>
        </w:tc>
        <w:tc>
          <w:tcPr>
            <w:tcW w:w="7513" w:type="dxa"/>
          </w:tcPr>
          <w:p w:rsidR="00F45235" w:rsidRPr="00B91B48" w:rsidRDefault="00F45235" w:rsidP="009262D1">
            <w:pPr>
              <w:textAlignment w:val="baseline"/>
              <w:rPr>
                <w:rFonts w:ascii="Times New Roman" w:eastAsia="Times New Roman" w:hAnsi="Times New Roman" w:cs="Times New Roman"/>
                <w:sz w:val="24"/>
                <w:szCs w:val="24"/>
                <w:lang w:eastAsia="ru-RU"/>
              </w:rPr>
            </w:pPr>
            <w:r w:rsidRPr="00B91B48">
              <w:rPr>
                <w:rFonts w:ascii="Times New Roman" w:hAnsi="Times New Roman" w:cs="Times New Roman"/>
                <w:sz w:val="24"/>
                <w:szCs w:val="24"/>
              </w:rPr>
              <w:t>Охота и рыбалка</w:t>
            </w:r>
          </w:p>
        </w:tc>
      </w:tr>
      <w:tr w:rsidR="00F45235" w:rsidRPr="00B91B48" w:rsidTr="009262D1">
        <w:tc>
          <w:tcPr>
            <w:tcW w:w="1951" w:type="dxa"/>
          </w:tcPr>
          <w:p w:rsidR="00F45235" w:rsidRPr="00B91B48" w:rsidRDefault="00F45235" w:rsidP="009262D1">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9.3</w:t>
            </w:r>
          </w:p>
        </w:tc>
        <w:tc>
          <w:tcPr>
            <w:tcW w:w="7513" w:type="dxa"/>
          </w:tcPr>
          <w:p w:rsidR="00F45235" w:rsidRPr="00B91B48" w:rsidRDefault="00F45235" w:rsidP="009262D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Историко-культурная деятельность</w:t>
            </w:r>
          </w:p>
        </w:tc>
      </w:tr>
      <w:tr w:rsidR="00F45235" w:rsidRPr="00B91B48" w:rsidTr="009262D1">
        <w:tc>
          <w:tcPr>
            <w:tcW w:w="9464" w:type="dxa"/>
            <w:gridSpan w:val="2"/>
          </w:tcPr>
          <w:p w:rsidR="00F45235" w:rsidRPr="00B91B48" w:rsidRDefault="00F45235" w:rsidP="009262D1">
            <w:pPr>
              <w:jc w:val="center"/>
              <w:rPr>
                <w:rFonts w:ascii="Times New Roman" w:eastAsia="Times New Roman" w:hAnsi="Times New Roman" w:cs="Times New Roman"/>
                <w:spacing w:val="-1"/>
                <w:sz w:val="24"/>
                <w:szCs w:val="24"/>
              </w:rPr>
            </w:pPr>
            <w:r w:rsidRPr="00B91B48">
              <w:rPr>
                <w:rFonts w:ascii="Times New Roman" w:eastAsia="Times New Roman" w:hAnsi="Times New Roman" w:cs="Times New Roman"/>
                <w:b/>
                <w:spacing w:val="-1"/>
                <w:sz w:val="24"/>
                <w:szCs w:val="24"/>
              </w:rPr>
              <w:t>Условно разрешенные виды</w:t>
            </w:r>
          </w:p>
        </w:tc>
      </w:tr>
      <w:tr w:rsidR="00F45235" w:rsidRPr="00E920B5" w:rsidTr="009262D1">
        <w:tc>
          <w:tcPr>
            <w:tcW w:w="1951" w:type="dxa"/>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3.1.1</w:t>
            </w:r>
          </w:p>
        </w:tc>
        <w:tc>
          <w:tcPr>
            <w:tcW w:w="7513" w:type="dxa"/>
          </w:tcPr>
          <w:p w:rsidR="00F45235" w:rsidRPr="00E920B5" w:rsidRDefault="00F45235" w:rsidP="00A7699C">
            <w:pPr>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Предоставление коммунальных услуг</w:t>
            </w:r>
          </w:p>
        </w:tc>
      </w:tr>
      <w:tr w:rsidR="00F45235" w:rsidRPr="00B91B48" w:rsidTr="009262D1">
        <w:tc>
          <w:tcPr>
            <w:tcW w:w="1951" w:type="dxa"/>
          </w:tcPr>
          <w:p w:rsidR="00F45235" w:rsidRPr="00B91B48" w:rsidRDefault="00F45235" w:rsidP="009262D1">
            <w:pPr>
              <w:jc w:val="center"/>
              <w:rPr>
                <w:rFonts w:ascii="Times New Roman" w:hAnsi="Times New Roman" w:cs="Times New Roman"/>
                <w:sz w:val="24"/>
                <w:szCs w:val="24"/>
              </w:rPr>
            </w:pPr>
            <w:r w:rsidRPr="00B91B48">
              <w:rPr>
                <w:rFonts w:ascii="Times New Roman" w:hAnsi="Times New Roman" w:cs="Times New Roman"/>
                <w:sz w:val="24"/>
                <w:szCs w:val="24"/>
              </w:rPr>
              <w:t>4.4</w:t>
            </w:r>
          </w:p>
        </w:tc>
        <w:tc>
          <w:tcPr>
            <w:tcW w:w="7513" w:type="dxa"/>
          </w:tcPr>
          <w:p w:rsidR="00F45235" w:rsidRPr="00B91B48" w:rsidRDefault="00F45235" w:rsidP="009262D1">
            <w:pPr>
              <w:jc w:val="both"/>
              <w:rPr>
                <w:rFonts w:ascii="Times New Roman" w:hAnsi="Times New Roman" w:cs="Times New Roman"/>
                <w:sz w:val="24"/>
                <w:szCs w:val="24"/>
              </w:rPr>
            </w:pPr>
            <w:r w:rsidRPr="00B91B48">
              <w:rPr>
                <w:rFonts w:ascii="Times New Roman" w:hAnsi="Times New Roman" w:cs="Times New Roman"/>
                <w:sz w:val="24"/>
                <w:szCs w:val="24"/>
              </w:rPr>
              <w:t>Магазины</w:t>
            </w:r>
          </w:p>
        </w:tc>
      </w:tr>
      <w:tr w:rsidR="00F45235" w:rsidRPr="00B91B48" w:rsidTr="009262D1">
        <w:tc>
          <w:tcPr>
            <w:tcW w:w="1951" w:type="dxa"/>
          </w:tcPr>
          <w:p w:rsidR="00F45235" w:rsidRPr="00B91B48" w:rsidRDefault="00F45235" w:rsidP="009262D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4.6</w:t>
            </w:r>
          </w:p>
        </w:tc>
        <w:tc>
          <w:tcPr>
            <w:tcW w:w="7513" w:type="dxa"/>
          </w:tcPr>
          <w:p w:rsidR="00F45235" w:rsidRPr="00B91B48" w:rsidRDefault="00F45235" w:rsidP="009262D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Общественное питание</w:t>
            </w:r>
          </w:p>
        </w:tc>
      </w:tr>
      <w:tr w:rsidR="00F45235" w:rsidRPr="00B91B48" w:rsidTr="009262D1">
        <w:tc>
          <w:tcPr>
            <w:tcW w:w="1951" w:type="dxa"/>
          </w:tcPr>
          <w:p w:rsidR="00F45235" w:rsidRPr="00B91B48" w:rsidRDefault="00F45235" w:rsidP="009262D1">
            <w:pPr>
              <w:jc w:val="cente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4.9.2</w:t>
            </w:r>
          </w:p>
        </w:tc>
        <w:tc>
          <w:tcPr>
            <w:tcW w:w="7513" w:type="dxa"/>
          </w:tcPr>
          <w:p w:rsidR="00F45235" w:rsidRPr="00B91B48" w:rsidRDefault="00F45235" w:rsidP="009262D1">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Стоянка транспортных средств</w:t>
            </w:r>
          </w:p>
        </w:tc>
      </w:tr>
      <w:tr w:rsidR="00F45235" w:rsidRPr="00B91B48" w:rsidTr="009262D1">
        <w:tc>
          <w:tcPr>
            <w:tcW w:w="1951" w:type="dxa"/>
          </w:tcPr>
          <w:p w:rsidR="00F45235" w:rsidRPr="00B91B48" w:rsidRDefault="00F45235" w:rsidP="009262D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6.8</w:t>
            </w:r>
          </w:p>
        </w:tc>
        <w:tc>
          <w:tcPr>
            <w:tcW w:w="7513" w:type="dxa"/>
          </w:tcPr>
          <w:p w:rsidR="00F45235" w:rsidRPr="00B91B48" w:rsidRDefault="00F45235" w:rsidP="009262D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Связь</w:t>
            </w:r>
          </w:p>
        </w:tc>
      </w:tr>
      <w:tr w:rsidR="00F45235" w:rsidRPr="00B91B48" w:rsidTr="009262D1">
        <w:tc>
          <w:tcPr>
            <w:tcW w:w="1951" w:type="dxa"/>
          </w:tcPr>
          <w:p w:rsidR="00F45235" w:rsidRPr="00B91B48" w:rsidRDefault="00F45235" w:rsidP="009262D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7.2.3</w:t>
            </w:r>
          </w:p>
        </w:tc>
        <w:tc>
          <w:tcPr>
            <w:tcW w:w="7513" w:type="dxa"/>
          </w:tcPr>
          <w:p w:rsidR="00F45235" w:rsidRPr="00B91B48" w:rsidRDefault="00F45235" w:rsidP="009262D1">
            <w:pP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Стоянки транспорта общего пользования</w:t>
            </w:r>
          </w:p>
        </w:tc>
      </w:tr>
      <w:tr w:rsidR="00F45235" w:rsidRPr="00B91B48" w:rsidTr="009262D1">
        <w:tc>
          <w:tcPr>
            <w:tcW w:w="9464" w:type="dxa"/>
            <w:gridSpan w:val="2"/>
          </w:tcPr>
          <w:p w:rsidR="00F45235" w:rsidRPr="00B91B48" w:rsidRDefault="00F45235" w:rsidP="009262D1">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b/>
                <w:sz w:val="24"/>
                <w:szCs w:val="24"/>
                <w:lang w:eastAsia="ru-RU"/>
              </w:rPr>
              <w:t>Вспомогательные виды</w:t>
            </w:r>
          </w:p>
        </w:tc>
      </w:tr>
      <w:tr w:rsidR="00F45235" w:rsidRPr="00B91B48" w:rsidTr="009262D1">
        <w:tc>
          <w:tcPr>
            <w:tcW w:w="1951" w:type="dxa"/>
          </w:tcPr>
          <w:p w:rsidR="00F45235" w:rsidRPr="00B91B48" w:rsidRDefault="00F45235" w:rsidP="004C077F">
            <w:pPr>
              <w:jc w:val="center"/>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12.0</w:t>
            </w:r>
          </w:p>
        </w:tc>
        <w:tc>
          <w:tcPr>
            <w:tcW w:w="7513" w:type="dxa"/>
          </w:tcPr>
          <w:p w:rsidR="00F45235" w:rsidRPr="00190351" w:rsidRDefault="00F45235" w:rsidP="00D54D29">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r>
    </w:tbl>
    <w:p w:rsidR="00B978C4" w:rsidRDefault="00B978C4" w:rsidP="00393A82">
      <w:pPr>
        <w:tabs>
          <w:tab w:val="decimal" w:pos="0"/>
        </w:tabs>
        <w:spacing w:before="360" w:after="360" w:line="240" w:lineRule="auto"/>
        <w:jc w:val="center"/>
        <w:rPr>
          <w:rFonts w:ascii="Times New Roman" w:eastAsia="Times New Roman" w:hAnsi="Times New Roman" w:cs="Times New Roman"/>
          <w:sz w:val="26"/>
          <w:szCs w:val="26"/>
          <w:lang w:eastAsia="ru-RU"/>
        </w:rPr>
      </w:pPr>
      <w:r w:rsidRPr="00D464BA">
        <w:rPr>
          <w:rFonts w:ascii="Times New Roman" w:eastAsia="Times New Roman" w:hAnsi="Times New Roman" w:cs="Times New Roman"/>
          <w:b/>
          <w:sz w:val="26"/>
          <w:szCs w:val="26"/>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78C4" w:rsidRDefault="00FE4DA8" w:rsidP="00B978C4">
      <w:pPr>
        <w:tabs>
          <w:tab w:val="decimal" w:pos="0"/>
        </w:tabs>
        <w:spacing w:after="12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B978C4">
        <w:rPr>
          <w:rFonts w:ascii="Times New Roman" w:eastAsia="Times New Roman" w:hAnsi="Times New Roman" w:cs="Times New Roman"/>
          <w:sz w:val="26"/>
          <w:szCs w:val="26"/>
          <w:lang w:eastAsia="ru-RU"/>
        </w:rPr>
        <w:t>. </w:t>
      </w:r>
      <w:r w:rsidR="00B978C4" w:rsidRPr="004A5471">
        <w:rPr>
          <w:rFonts w:ascii="Times New Roman" w:eastAsia="Times New Roman" w:hAnsi="Times New Roman" w:cs="Times New Roman"/>
          <w:sz w:val="26"/>
          <w:szCs w:val="26"/>
          <w:lang w:eastAsia="ru-RU"/>
        </w:rPr>
        <w:t>Предельные (минимальные и максимальные) размеры земельных участков</w:t>
      </w:r>
      <w:r w:rsidR="00B978C4">
        <w:rPr>
          <w:rFonts w:ascii="Times New Roman" w:eastAsia="Times New Roman" w:hAnsi="Times New Roman" w:cs="Times New Roman"/>
          <w:sz w:val="26"/>
          <w:szCs w:val="26"/>
          <w:lang w:eastAsia="ru-RU"/>
        </w:rPr>
        <w:t>:</w:t>
      </w:r>
    </w:p>
    <w:tbl>
      <w:tblPr>
        <w:tblStyle w:val="ac"/>
        <w:tblW w:w="9464" w:type="dxa"/>
        <w:tblLayout w:type="fixed"/>
        <w:tblLook w:val="04A0" w:firstRow="1" w:lastRow="0" w:firstColumn="1" w:lastColumn="0" w:noHBand="0" w:noVBand="1"/>
      </w:tblPr>
      <w:tblGrid>
        <w:gridCol w:w="959"/>
        <w:gridCol w:w="4536"/>
        <w:gridCol w:w="1984"/>
        <w:gridCol w:w="1985"/>
      </w:tblGrid>
      <w:tr w:rsidR="00B978C4" w:rsidRPr="00E920B5" w:rsidTr="00A7699C">
        <w:trPr>
          <w:tblHeader/>
        </w:trPr>
        <w:tc>
          <w:tcPr>
            <w:tcW w:w="959" w:type="dxa"/>
            <w:vMerge w:val="restart"/>
          </w:tcPr>
          <w:p w:rsidR="00B978C4" w:rsidRPr="00E920B5" w:rsidRDefault="00B978C4"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Код</w:t>
            </w:r>
          </w:p>
        </w:tc>
        <w:tc>
          <w:tcPr>
            <w:tcW w:w="4536" w:type="dxa"/>
            <w:vMerge w:val="restart"/>
          </w:tcPr>
          <w:p w:rsidR="00B978C4" w:rsidRPr="00E920B5" w:rsidRDefault="00B978C4"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Наименование вида</w:t>
            </w:r>
            <w:r w:rsidRPr="00E920B5">
              <w:rPr>
                <w:rFonts w:ascii="Times New Roman" w:eastAsia="Times New Roman" w:hAnsi="Times New Roman" w:cs="Times New Roman"/>
                <w:b/>
                <w:sz w:val="24"/>
                <w:szCs w:val="24"/>
                <w:lang w:eastAsia="ru-RU"/>
              </w:rPr>
              <w:br/>
              <w:t xml:space="preserve">разрешенного использования </w:t>
            </w:r>
          </w:p>
        </w:tc>
        <w:tc>
          <w:tcPr>
            <w:tcW w:w="3969" w:type="dxa"/>
            <w:gridSpan w:val="2"/>
          </w:tcPr>
          <w:p w:rsidR="00B978C4" w:rsidRPr="00E920B5" w:rsidRDefault="00B978C4"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Размер земельных участков, кв. м</w:t>
            </w:r>
          </w:p>
        </w:tc>
      </w:tr>
      <w:tr w:rsidR="00B978C4" w:rsidRPr="00E920B5" w:rsidTr="00A7699C">
        <w:trPr>
          <w:tblHeader/>
        </w:trPr>
        <w:tc>
          <w:tcPr>
            <w:tcW w:w="959" w:type="dxa"/>
            <w:vMerge/>
          </w:tcPr>
          <w:p w:rsidR="00B978C4" w:rsidRPr="00E920B5" w:rsidRDefault="00B978C4" w:rsidP="00A7699C">
            <w:pPr>
              <w:jc w:val="center"/>
              <w:textAlignment w:val="baseline"/>
              <w:rPr>
                <w:rFonts w:ascii="Times New Roman" w:eastAsia="Times New Roman" w:hAnsi="Times New Roman" w:cs="Times New Roman"/>
                <w:b/>
                <w:sz w:val="24"/>
                <w:szCs w:val="24"/>
                <w:lang w:eastAsia="ru-RU"/>
              </w:rPr>
            </w:pPr>
          </w:p>
        </w:tc>
        <w:tc>
          <w:tcPr>
            <w:tcW w:w="4536" w:type="dxa"/>
            <w:vMerge/>
          </w:tcPr>
          <w:p w:rsidR="00B978C4" w:rsidRPr="00E920B5" w:rsidRDefault="00B978C4" w:rsidP="00A7699C">
            <w:pPr>
              <w:jc w:val="center"/>
              <w:textAlignment w:val="baseline"/>
              <w:rPr>
                <w:rFonts w:ascii="Times New Roman" w:eastAsia="Times New Roman" w:hAnsi="Times New Roman" w:cs="Times New Roman"/>
                <w:b/>
                <w:sz w:val="24"/>
                <w:szCs w:val="24"/>
                <w:lang w:eastAsia="ru-RU"/>
              </w:rPr>
            </w:pPr>
          </w:p>
        </w:tc>
        <w:tc>
          <w:tcPr>
            <w:tcW w:w="1984" w:type="dxa"/>
          </w:tcPr>
          <w:p w:rsidR="00B978C4" w:rsidRPr="00E920B5" w:rsidRDefault="00B978C4"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минимальный</w:t>
            </w:r>
          </w:p>
        </w:tc>
        <w:tc>
          <w:tcPr>
            <w:tcW w:w="1985" w:type="dxa"/>
          </w:tcPr>
          <w:p w:rsidR="00B978C4" w:rsidRPr="00E920B5" w:rsidRDefault="00B978C4"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максимальный</w:t>
            </w:r>
          </w:p>
        </w:tc>
      </w:tr>
      <w:tr w:rsidR="00B978C4" w:rsidRPr="00E920B5" w:rsidTr="00A7699C">
        <w:tc>
          <w:tcPr>
            <w:tcW w:w="9464" w:type="dxa"/>
            <w:gridSpan w:val="4"/>
          </w:tcPr>
          <w:p w:rsidR="00B978C4" w:rsidRPr="00E920B5" w:rsidRDefault="00B978C4"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Основные виды</w:t>
            </w:r>
          </w:p>
        </w:tc>
      </w:tr>
      <w:tr w:rsidR="00F45235" w:rsidRPr="00E920B5" w:rsidTr="00D54D29">
        <w:tc>
          <w:tcPr>
            <w:tcW w:w="959" w:type="dxa"/>
          </w:tcPr>
          <w:p w:rsidR="00F45235" w:rsidRPr="00E920B5" w:rsidRDefault="00F45235" w:rsidP="00D54D29">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5.1.2</w:t>
            </w:r>
          </w:p>
        </w:tc>
        <w:tc>
          <w:tcPr>
            <w:tcW w:w="4536" w:type="dxa"/>
          </w:tcPr>
          <w:p w:rsidR="00F45235" w:rsidRPr="00E920B5" w:rsidRDefault="00F45235" w:rsidP="00D54D29">
            <w:pP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Обеспечение занятий спортом в помещениях</w:t>
            </w:r>
          </w:p>
        </w:tc>
        <w:tc>
          <w:tcPr>
            <w:tcW w:w="3969" w:type="dxa"/>
            <w:gridSpan w:val="2"/>
            <w:vAlign w:val="center"/>
          </w:tcPr>
          <w:p w:rsidR="00F45235" w:rsidRPr="00B614F7" w:rsidRDefault="00F45235" w:rsidP="00D54D29">
            <w:pPr>
              <w:ind w:firstLine="28"/>
              <w:jc w:val="center"/>
              <w:rPr>
                <w:rFonts w:ascii="Times New Roman" w:hAnsi="Times New Roman" w:cs="Times New Roman"/>
                <w:sz w:val="24"/>
                <w:szCs w:val="24"/>
              </w:rPr>
            </w:pPr>
            <w:r w:rsidRPr="00B614F7">
              <w:rPr>
                <w:rFonts w:ascii="Times New Roman" w:hAnsi="Times New Roman" w:cs="Times New Roman"/>
                <w:sz w:val="24"/>
                <w:szCs w:val="24"/>
              </w:rPr>
              <w:t>в соответствии с техническими регламентами</w:t>
            </w:r>
          </w:p>
        </w:tc>
      </w:tr>
      <w:tr w:rsidR="00F45235" w:rsidRPr="00E920B5" w:rsidTr="00D54D29">
        <w:tc>
          <w:tcPr>
            <w:tcW w:w="959" w:type="dxa"/>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5.1.3</w:t>
            </w:r>
          </w:p>
        </w:tc>
        <w:tc>
          <w:tcPr>
            <w:tcW w:w="4536" w:type="dxa"/>
          </w:tcPr>
          <w:p w:rsidR="00F45235" w:rsidRPr="00E920B5" w:rsidRDefault="00F45235" w:rsidP="00A7699C">
            <w:pP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Площадки для занятий спортом</w:t>
            </w:r>
          </w:p>
        </w:tc>
        <w:tc>
          <w:tcPr>
            <w:tcW w:w="3969" w:type="dxa"/>
            <w:gridSpan w:val="2"/>
            <w:vAlign w:val="center"/>
          </w:tcPr>
          <w:p w:rsidR="00F45235" w:rsidRPr="00B614F7" w:rsidRDefault="00F45235" w:rsidP="00D54D29">
            <w:pPr>
              <w:ind w:firstLine="28"/>
              <w:jc w:val="center"/>
              <w:rPr>
                <w:rFonts w:ascii="Times New Roman" w:hAnsi="Times New Roman" w:cs="Times New Roman"/>
                <w:sz w:val="24"/>
                <w:szCs w:val="24"/>
              </w:rPr>
            </w:pPr>
            <w:r w:rsidRPr="00B614F7">
              <w:rPr>
                <w:rFonts w:ascii="Times New Roman" w:hAnsi="Times New Roman" w:cs="Times New Roman"/>
                <w:sz w:val="24"/>
                <w:szCs w:val="24"/>
              </w:rPr>
              <w:t>в соответствии с техническими регламентами</w:t>
            </w:r>
          </w:p>
        </w:tc>
      </w:tr>
      <w:tr w:rsidR="00F45235" w:rsidRPr="00E920B5" w:rsidTr="00D54D29">
        <w:tc>
          <w:tcPr>
            <w:tcW w:w="959" w:type="dxa"/>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sidRPr="00E920B5">
              <w:rPr>
                <w:rFonts w:ascii="Times New Roman" w:hAnsi="Times New Roman" w:cs="Times New Roman"/>
                <w:sz w:val="24"/>
                <w:szCs w:val="24"/>
              </w:rPr>
              <w:t>5.1.7</w:t>
            </w:r>
          </w:p>
        </w:tc>
        <w:tc>
          <w:tcPr>
            <w:tcW w:w="4536" w:type="dxa"/>
          </w:tcPr>
          <w:p w:rsidR="00F45235" w:rsidRPr="00E920B5" w:rsidRDefault="00F45235" w:rsidP="00A7699C">
            <w:pPr>
              <w:textAlignment w:val="baseline"/>
              <w:rPr>
                <w:rFonts w:ascii="Times New Roman" w:eastAsia="Times New Roman" w:hAnsi="Times New Roman" w:cs="Times New Roman"/>
                <w:sz w:val="24"/>
                <w:szCs w:val="24"/>
                <w:lang w:eastAsia="ru-RU"/>
              </w:rPr>
            </w:pPr>
            <w:r w:rsidRPr="00E920B5">
              <w:rPr>
                <w:rFonts w:ascii="Times New Roman" w:hAnsi="Times New Roman" w:cs="Times New Roman"/>
                <w:sz w:val="24"/>
                <w:szCs w:val="24"/>
              </w:rPr>
              <w:t>Спортивные базы</w:t>
            </w:r>
            <w:r w:rsidR="004E2FF8">
              <w:rPr>
                <w:rFonts w:ascii="Times New Roman" w:hAnsi="Times New Roman" w:cs="Times New Roman"/>
                <w:sz w:val="24"/>
                <w:szCs w:val="24"/>
              </w:rPr>
              <w:t>:</w:t>
            </w:r>
            <w:r>
              <w:rPr>
                <w:rFonts w:ascii="Times New Roman" w:hAnsi="Times New Roman" w:cs="Times New Roman"/>
                <w:sz w:val="24"/>
                <w:szCs w:val="24"/>
              </w:rPr>
              <w:t xml:space="preserve"> на 1 место</w:t>
            </w:r>
          </w:p>
        </w:tc>
        <w:tc>
          <w:tcPr>
            <w:tcW w:w="1984" w:type="dxa"/>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w:t>
            </w:r>
          </w:p>
        </w:tc>
        <w:tc>
          <w:tcPr>
            <w:tcW w:w="1985" w:type="dxa"/>
          </w:tcPr>
          <w:p w:rsidR="00F45235" w:rsidRPr="00E920B5" w:rsidRDefault="00F45235" w:rsidP="00D54D29">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w:t>
            </w:r>
          </w:p>
        </w:tc>
      </w:tr>
      <w:tr w:rsidR="00F45235" w:rsidRPr="00E920B5" w:rsidTr="00A7699C">
        <w:tc>
          <w:tcPr>
            <w:tcW w:w="959" w:type="dxa"/>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sidRPr="00E920B5">
              <w:rPr>
                <w:rFonts w:ascii="Times New Roman" w:hAnsi="Times New Roman" w:cs="Times New Roman"/>
                <w:sz w:val="24"/>
                <w:szCs w:val="24"/>
              </w:rPr>
              <w:t>5.2</w:t>
            </w:r>
          </w:p>
        </w:tc>
        <w:tc>
          <w:tcPr>
            <w:tcW w:w="4536" w:type="dxa"/>
          </w:tcPr>
          <w:p w:rsidR="00F45235" w:rsidRPr="00E920B5" w:rsidRDefault="00F45235" w:rsidP="00A7699C">
            <w:pPr>
              <w:textAlignment w:val="baseline"/>
              <w:rPr>
                <w:rFonts w:ascii="Times New Roman" w:eastAsia="Times New Roman" w:hAnsi="Times New Roman" w:cs="Times New Roman"/>
                <w:sz w:val="24"/>
                <w:szCs w:val="24"/>
                <w:lang w:eastAsia="ru-RU"/>
              </w:rPr>
            </w:pPr>
            <w:r w:rsidRPr="00E920B5">
              <w:rPr>
                <w:rFonts w:ascii="Times New Roman" w:hAnsi="Times New Roman" w:cs="Times New Roman"/>
                <w:sz w:val="24"/>
                <w:szCs w:val="24"/>
              </w:rPr>
              <w:t>Природно-познавательный туризм</w:t>
            </w:r>
          </w:p>
        </w:tc>
        <w:tc>
          <w:tcPr>
            <w:tcW w:w="3969" w:type="dxa"/>
            <w:gridSpan w:val="2"/>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F45235" w:rsidRPr="00E920B5" w:rsidTr="00D54D29">
        <w:tc>
          <w:tcPr>
            <w:tcW w:w="959" w:type="dxa"/>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sidRPr="00E920B5">
              <w:rPr>
                <w:rFonts w:ascii="Times New Roman" w:hAnsi="Times New Roman" w:cs="Times New Roman"/>
                <w:sz w:val="24"/>
                <w:szCs w:val="24"/>
              </w:rPr>
              <w:t>5.2.1</w:t>
            </w:r>
          </w:p>
        </w:tc>
        <w:tc>
          <w:tcPr>
            <w:tcW w:w="4536" w:type="dxa"/>
          </w:tcPr>
          <w:p w:rsidR="00F45235" w:rsidRPr="00E920B5" w:rsidRDefault="00F45235" w:rsidP="001B6C5D">
            <w:pPr>
              <w:textAlignment w:val="baseline"/>
              <w:rPr>
                <w:rFonts w:ascii="Times New Roman" w:eastAsia="Times New Roman" w:hAnsi="Times New Roman" w:cs="Times New Roman"/>
                <w:sz w:val="24"/>
                <w:szCs w:val="24"/>
                <w:lang w:eastAsia="ru-RU"/>
              </w:rPr>
            </w:pPr>
            <w:r w:rsidRPr="00E920B5">
              <w:rPr>
                <w:rFonts w:ascii="Times New Roman" w:hAnsi="Times New Roman" w:cs="Times New Roman"/>
                <w:sz w:val="24"/>
                <w:szCs w:val="24"/>
              </w:rPr>
              <w:t>Туристическое обслуживание</w:t>
            </w:r>
            <w:r w:rsidR="001B6C5D">
              <w:rPr>
                <w:rFonts w:ascii="Times New Roman" w:hAnsi="Times New Roman" w:cs="Times New Roman"/>
                <w:sz w:val="24"/>
                <w:szCs w:val="24"/>
              </w:rPr>
              <w:t xml:space="preserve">: </w:t>
            </w:r>
            <w:r w:rsidRPr="004C077F">
              <w:rPr>
                <w:rFonts w:ascii="Times New Roman" w:hAnsi="Times New Roman" w:cs="Times New Roman"/>
                <w:sz w:val="24"/>
                <w:szCs w:val="24"/>
              </w:rPr>
              <w:t>на 1 место</w:t>
            </w:r>
          </w:p>
        </w:tc>
        <w:tc>
          <w:tcPr>
            <w:tcW w:w="1984" w:type="dxa"/>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985" w:type="dxa"/>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F45235" w:rsidRPr="00E920B5" w:rsidTr="00A7699C">
        <w:tc>
          <w:tcPr>
            <w:tcW w:w="959" w:type="dxa"/>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sidRPr="00E920B5">
              <w:rPr>
                <w:rFonts w:ascii="Times New Roman" w:hAnsi="Times New Roman" w:cs="Times New Roman"/>
                <w:sz w:val="24"/>
                <w:szCs w:val="24"/>
              </w:rPr>
              <w:t>5.3</w:t>
            </w:r>
          </w:p>
        </w:tc>
        <w:tc>
          <w:tcPr>
            <w:tcW w:w="4536" w:type="dxa"/>
          </w:tcPr>
          <w:p w:rsidR="00F45235" w:rsidRPr="00E920B5" w:rsidRDefault="00F45235" w:rsidP="00A7699C">
            <w:pPr>
              <w:textAlignment w:val="baseline"/>
              <w:rPr>
                <w:rFonts w:ascii="Times New Roman" w:eastAsia="Times New Roman" w:hAnsi="Times New Roman" w:cs="Times New Roman"/>
                <w:sz w:val="24"/>
                <w:szCs w:val="24"/>
                <w:lang w:eastAsia="ru-RU"/>
              </w:rPr>
            </w:pPr>
            <w:r w:rsidRPr="00E920B5">
              <w:rPr>
                <w:rFonts w:ascii="Times New Roman" w:hAnsi="Times New Roman" w:cs="Times New Roman"/>
                <w:sz w:val="24"/>
                <w:szCs w:val="24"/>
              </w:rPr>
              <w:t>Охота и рыбалка</w:t>
            </w:r>
          </w:p>
        </w:tc>
        <w:tc>
          <w:tcPr>
            <w:tcW w:w="3969" w:type="dxa"/>
            <w:gridSpan w:val="2"/>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F45235" w:rsidRPr="00E920B5" w:rsidTr="00A7699C">
        <w:tc>
          <w:tcPr>
            <w:tcW w:w="959" w:type="dxa"/>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9.3</w:t>
            </w:r>
          </w:p>
        </w:tc>
        <w:tc>
          <w:tcPr>
            <w:tcW w:w="4536" w:type="dxa"/>
          </w:tcPr>
          <w:p w:rsidR="00F45235" w:rsidRPr="00E920B5" w:rsidRDefault="00F45235" w:rsidP="00A7699C">
            <w:pP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Историко-культурная деятельность</w:t>
            </w:r>
          </w:p>
        </w:tc>
        <w:tc>
          <w:tcPr>
            <w:tcW w:w="3969" w:type="dxa"/>
            <w:gridSpan w:val="2"/>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F45235" w:rsidRPr="00E920B5" w:rsidTr="00A7699C">
        <w:tc>
          <w:tcPr>
            <w:tcW w:w="9464" w:type="dxa"/>
            <w:gridSpan w:val="4"/>
          </w:tcPr>
          <w:p w:rsidR="00F45235" w:rsidRPr="00E920B5" w:rsidRDefault="00F45235" w:rsidP="00A7699C">
            <w:pPr>
              <w:jc w:val="center"/>
              <w:rPr>
                <w:rFonts w:ascii="Times New Roman" w:eastAsia="Times New Roman" w:hAnsi="Times New Roman" w:cs="Times New Roman"/>
                <w:b/>
                <w:spacing w:val="-1"/>
                <w:sz w:val="24"/>
                <w:szCs w:val="24"/>
              </w:rPr>
            </w:pPr>
            <w:r w:rsidRPr="00E920B5">
              <w:rPr>
                <w:rFonts w:ascii="Times New Roman" w:eastAsia="Times New Roman" w:hAnsi="Times New Roman" w:cs="Times New Roman"/>
                <w:b/>
                <w:spacing w:val="-1"/>
                <w:sz w:val="24"/>
                <w:szCs w:val="24"/>
              </w:rPr>
              <w:t>Условно разрешенные виды</w:t>
            </w:r>
          </w:p>
        </w:tc>
      </w:tr>
      <w:tr w:rsidR="00F45235" w:rsidRPr="00E920B5" w:rsidTr="00007B3D">
        <w:tc>
          <w:tcPr>
            <w:tcW w:w="959" w:type="dxa"/>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3.1.1</w:t>
            </w:r>
          </w:p>
        </w:tc>
        <w:tc>
          <w:tcPr>
            <w:tcW w:w="4536" w:type="dxa"/>
          </w:tcPr>
          <w:p w:rsidR="00F45235" w:rsidRPr="00E920B5" w:rsidRDefault="00F45235" w:rsidP="00A7699C">
            <w:pPr>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Предоставление коммунальных услуг</w:t>
            </w:r>
          </w:p>
        </w:tc>
        <w:tc>
          <w:tcPr>
            <w:tcW w:w="1984" w:type="dxa"/>
          </w:tcPr>
          <w:p w:rsidR="00F45235" w:rsidRPr="00837C9B" w:rsidRDefault="00F45235"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5" w:type="dxa"/>
          </w:tcPr>
          <w:p w:rsidR="00F45235" w:rsidRPr="00837C9B" w:rsidRDefault="00F45235"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r>
      <w:tr w:rsidR="00F45235" w:rsidRPr="00E920B5" w:rsidTr="00A7699C">
        <w:tc>
          <w:tcPr>
            <w:tcW w:w="959" w:type="dxa"/>
          </w:tcPr>
          <w:p w:rsidR="00F45235" w:rsidRPr="00E920B5" w:rsidRDefault="00F45235" w:rsidP="00A7699C">
            <w:pPr>
              <w:jc w:val="center"/>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4.4</w:t>
            </w:r>
          </w:p>
        </w:tc>
        <w:tc>
          <w:tcPr>
            <w:tcW w:w="4536" w:type="dxa"/>
          </w:tcPr>
          <w:p w:rsidR="00F45235" w:rsidRDefault="00F45235" w:rsidP="00D54D29">
            <w:pPr>
              <w:jc w:val="both"/>
              <w:rPr>
                <w:rFonts w:ascii="Times New Roman" w:hAnsi="Times New Roman" w:cs="Times New Roman"/>
                <w:sz w:val="24"/>
                <w:szCs w:val="24"/>
              </w:rPr>
            </w:pPr>
            <w:r w:rsidRPr="009E2AD1">
              <w:rPr>
                <w:rFonts w:ascii="Times New Roman" w:hAnsi="Times New Roman" w:cs="Times New Roman"/>
                <w:sz w:val="24"/>
                <w:szCs w:val="24"/>
              </w:rPr>
              <w:t>Магазины</w:t>
            </w:r>
            <w:r>
              <w:t xml:space="preserve"> </w:t>
            </w:r>
            <w:r w:rsidRPr="003B2E6F">
              <w:rPr>
                <w:rFonts w:ascii="Times New Roman" w:hAnsi="Times New Roman" w:cs="Times New Roman"/>
                <w:sz w:val="24"/>
                <w:szCs w:val="24"/>
              </w:rPr>
              <w:t>с числом жителей</w:t>
            </w:r>
            <w:r>
              <w:rPr>
                <w:rFonts w:ascii="Times New Roman" w:hAnsi="Times New Roman" w:cs="Times New Roman"/>
                <w:sz w:val="24"/>
                <w:szCs w:val="24"/>
              </w:rPr>
              <w:t>:</w:t>
            </w:r>
          </w:p>
          <w:p w:rsidR="00F45235" w:rsidRPr="009E2AD1" w:rsidRDefault="00F45235"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до 1 тыс. чел.</w:t>
            </w:r>
          </w:p>
          <w:p w:rsidR="00F45235" w:rsidRPr="009E2AD1" w:rsidRDefault="00F45235"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свыше 1 до 3 тыс. чел.</w:t>
            </w:r>
          </w:p>
        </w:tc>
        <w:tc>
          <w:tcPr>
            <w:tcW w:w="1984" w:type="dxa"/>
          </w:tcPr>
          <w:p w:rsidR="00F45235" w:rsidRDefault="00F45235" w:rsidP="00D54D29">
            <w:pPr>
              <w:jc w:val="center"/>
              <w:rPr>
                <w:rFonts w:ascii="Times New Roman" w:eastAsia="Times New Roman" w:hAnsi="Times New Roman" w:cs="Times New Roman"/>
                <w:sz w:val="24"/>
                <w:szCs w:val="24"/>
                <w:lang w:eastAsia="ru-RU"/>
              </w:rPr>
            </w:pPr>
          </w:p>
          <w:p w:rsidR="00F45235" w:rsidRDefault="00F45235" w:rsidP="00D54D2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p w:rsidR="00F45235" w:rsidRPr="009E2AD1" w:rsidRDefault="00F45235" w:rsidP="00D54D29">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2000</w:t>
            </w:r>
          </w:p>
        </w:tc>
        <w:tc>
          <w:tcPr>
            <w:tcW w:w="1985" w:type="dxa"/>
          </w:tcPr>
          <w:p w:rsidR="00F45235" w:rsidRDefault="00F45235" w:rsidP="00D54D29">
            <w:pPr>
              <w:jc w:val="center"/>
              <w:rPr>
                <w:rFonts w:ascii="Times New Roman" w:eastAsia="Times New Roman" w:hAnsi="Times New Roman" w:cs="Times New Roman"/>
                <w:sz w:val="24"/>
                <w:szCs w:val="24"/>
                <w:lang w:eastAsia="ru-RU"/>
              </w:rPr>
            </w:pPr>
          </w:p>
          <w:p w:rsidR="00F45235" w:rsidRDefault="00F45235" w:rsidP="00D54D2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F45235" w:rsidRPr="009E2AD1" w:rsidRDefault="00F45235" w:rsidP="00D54D29">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4000</w:t>
            </w:r>
          </w:p>
        </w:tc>
      </w:tr>
      <w:tr w:rsidR="00F45235" w:rsidRPr="00E920B5" w:rsidTr="00007B3D">
        <w:tc>
          <w:tcPr>
            <w:tcW w:w="959" w:type="dxa"/>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4.6</w:t>
            </w:r>
          </w:p>
        </w:tc>
        <w:tc>
          <w:tcPr>
            <w:tcW w:w="4536" w:type="dxa"/>
          </w:tcPr>
          <w:p w:rsidR="00F45235" w:rsidRDefault="00F45235" w:rsidP="00007B3D">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Общественное питание</w:t>
            </w:r>
            <w:r>
              <w:rPr>
                <w:rFonts w:ascii="Times New Roman" w:eastAsia="Times New Roman" w:hAnsi="Times New Roman" w:cs="Times New Roman"/>
                <w:sz w:val="24"/>
                <w:szCs w:val="24"/>
                <w:lang w:eastAsia="ru-RU"/>
              </w:rPr>
              <w:t>:</w:t>
            </w:r>
          </w:p>
          <w:p w:rsidR="00F45235" w:rsidRPr="001A6CA6" w:rsidRDefault="00F45235" w:rsidP="00B55CA1">
            <w:pPr>
              <w:pStyle w:val="ab"/>
              <w:numPr>
                <w:ilvl w:val="0"/>
                <w:numId w:val="46"/>
              </w:numPr>
              <w:textAlignment w:val="baseline"/>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до 50 мест</w:t>
            </w:r>
          </w:p>
          <w:p w:rsidR="00F45235" w:rsidRPr="001A6CA6" w:rsidRDefault="00F45235" w:rsidP="00B55CA1">
            <w:pPr>
              <w:pStyle w:val="ab"/>
              <w:numPr>
                <w:ilvl w:val="0"/>
                <w:numId w:val="46"/>
              </w:numPr>
              <w:textAlignment w:val="baseline"/>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свыше 50 мест</w:t>
            </w:r>
          </w:p>
        </w:tc>
        <w:tc>
          <w:tcPr>
            <w:tcW w:w="1984" w:type="dxa"/>
            <w:vAlign w:val="center"/>
          </w:tcPr>
          <w:p w:rsidR="00F45235" w:rsidRDefault="00F45235" w:rsidP="00007B3D">
            <w:pPr>
              <w:jc w:val="center"/>
              <w:textAlignment w:val="baseline"/>
              <w:rPr>
                <w:rFonts w:ascii="Times New Roman" w:eastAsia="Times New Roman" w:hAnsi="Times New Roman" w:cs="Times New Roman"/>
                <w:sz w:val="24"/>
                <w:szCs w:val="24"/>
                <w:lang w:eastAsia="ru-RU"/>
              </w:rPr>
            </w:pPr>
          </w:p>
          <w:p w:rsidR="00F45235" w:rsidRDefault="00F45235"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F45235" w:rsidRPr="00C37E46" w:rsidRDefault="00F45235"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c>
          <w:tcPr>
            <w:tcW w:w="1985" w:type="dxa"/>
            <w:vAlign w:val="center"/>
          </w:tcPr>
          <w:p w:rsidR="00F45235" w:rsidRDefault="00F45235" w:rsidP="00007B3D">
            <w:pPr>
              <w:jc w:val="center"/>
              <w:textAlignment w:val="baseline"/>
              <w:rPr>
                <w:rFonts w:ascii="Times New Roman" w:eastAsia="Times New Roman" w:hAnsi="Times New Roman" w:cs="Times New Roman"/>
                <w:sz w:val="24"/>
                <w:szCs w:val="24"/>
                <w:lang w:eastAsia="ru-RU"/>
              </w:rPr>
            </w:pPr>
          </w:p>
          <w:p w:rsidR="00F45235" w:rsidRDefault="00F45235"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w:t>
            </w:r>
          </w:p>
          <w:p w:rsidR="00F45235" w:rsidRPr="00C37E46" w:rsidRDefault="00F45235"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w:t>
            </w:r>
          </w:p>
        </w:tc>
      </w:tr>
      <w:tr w:rsidR="00FB2C97" w:rsidRPr="00E920B5" w:rsidTr="00D54D29">
        <w:tc>
          <w:tcPr>
            <w:tcW w:w="959" w:type="dxa"/>
          </w:tcPr>
          <w:p w:rsidR="00FB2C97" w:rsidRPr="00E920B5" w:rsidRDefault="00FB2C97"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4.9.2</w:t>
            </w:r>
          </w:p>
        </w:tc>
        <w:tc>
          <w:tcPr>
            <w:tcW w:w="4536" w:type="dxa"/>
          </w:tcPr>
          <w:p w:rsidR="00FB2C97" w:rsidRPr="00D601AD" w:rsidRDefault="00FB2C97" w:rsidP="004C077F">
            <w:pP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Стоянка транспортных средств</w:t>
            </w:r>
          </w:p>
        </w:tc>
        <w:tc>
          <w:tcPr>
            <w:tcW w:w="3969" w:type="dxa"/>
            <w:gridSpan w:val="2"/>
          </w:tcPr>
          <w:p w:rsidR="00FB2C97" w:rsidRPr="00837C9B" w:rsidRDefault="00FB2C97" w:rsidP="00BD2C48">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44 настоящих Правил</w:t>
            </w:r>
          </w:p>
        </w:tc>
      </w:tr>
      <w:tr w:rsidR="00FB2C97" w:rsidRPr="00E920B5" w:rsidTr="00BD2C48">
        <w:tc>
          <w:tcPr>
            <w:tcW w:w="959" w:type="dxa"/>
          </w:tcPr>
          <w:p w:rsidR="00FB2C97" w:rsidRPr="00E920B5" w:rsidRDefault="00FB2C97" w:rsidP="00A7699C">
            <w:pPr>
              <w:jc w:val="center"/>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6.8</w:t>
            </w:r>
          </w:p>
        </w:tc>
        <w:tc>
          <w:tcPr>
            <w:tcW w:w="4536" w:type="dxa"/>
          </w:tcPr>
          <w:p w:rsidR="00FB2C97" w:rsidRPr="00E920B5" w:rsidRDefault="00FB2C97" w:rsidP="00A7699C">
            <w:pPr>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Связь</w:t>
            </w:r>
          </w:p>
        </w:tc>
        <w:tc>
          <w:tcPr>
            <w:tcW w:w="3969" w:type="dxa"/>
            <w:gridSpan w:val="2"/>
          </w:tcPr>
          <w:p w:rsidR="00FB2C97" w:rsidRPr="00E920B5" w:rsidRDefault="00FB2C97" w:rsidP="00D54D29">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F45235" w:rsidRPr="00E920B5" w:rsidTr="00A7699C">
        <w:tc>
          <w:tcPr>
            <w:tcW w:w="959" w:type="dxa"/>
          </w:tcPr>
          <w:p w:rsidR="00F45235" w:rsidRPr="00E920B5" w:rsidRDefault="00F45235" w:rsidP="00A7699C">
            <w:pPr>
              <w:jc w:val="center"/>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7.2.3</w:t>
            </w:r>
          </w:p>
        </w:tc>
        <w:tc>
          <w:tcPr>
            <w:tcW w:w="4536" w:type="dxa"/>
          </w:tcPr>
          <w:p w:rsidR="00F45235" w:rsidRPr="00E920B5" w:rsidRDefault="00F45235" w:rsidP="00A7699C">
            <w:pPr>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Стоянки транспорта общего пользования</w:t>
            </w:r>
          </w:p>
        </w:tc>
        <w:tc>
          <w:tcPr>
            <w:tcW w:w="3969" w:type="dxa"/>
            <w:gridSpan w:val="2"/>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F45235" w:rsidRPr="00E920B5" w:rsidTr="00A7699C">
        <w:tc>
          <w:tcPr>
            <w:tcW w:w="9464" w:type="dxa"/>
            <w:gridSpan w:val="4"/>
          </w:tcPr>
          <w:p w:rsidR="00F45235" w:rsidRPr="00E920B5" w:rsidRDefault="00F45235" w:rsidP="00A7699C">
            <w:pPr>
              <w:jc w:val="center"/>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lastRenderedPageBreak/>
              <w:t>Вспомогательные виды</w:t>
            </w:r>
          </w:p>
        </w:tc>
      </w:tr>
      <w:tr w:rsidR="00F45235" w:rsidRPr="00E920B5" w:rsidTr="00A7699C">
        <w:tc>
          <w:tcPr>
            <w:tcW w:w="959" w:type="dxa"/>
          </w:tcPr>
          <w:p w:rsidR="00F45235" w:rsidRPr="00E920B5" w:rsidRDefault="00F45235" w:rsidP="00F45235">
            <w:pPr>
              <w:jc w:val="center"/>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12.0</w:t>
            </w:r>
          </w:p>
        </w:tc>
        <w:tc>
          <w:tcPr>
            <w:tcW w:w="4536" w:type="dxa"/>
          </w:tcPr>
          <w:p w:rsidR="00F45235" w:rsidRPr="00190351" w:rsidRDefault="00F45235" w:rsidP="00D54D29">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c>
          <w:tcPr>
            <w:tcW w:w="3969" w:type="dxa"/>
            <w:gridSpan w:val="2"/>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bl>
    <w:p w:rsidR="00B978C4" w:rsidRPr="00C96EF3" w:rsidRDefault="00FE4DA8" w:rsidP="00B978C4">
      <w:pPr>
        <w:spacing w:before="120"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B978C4" w:rsidRPr="00C96EF3">
        <w:rPr>
          <w:rFonts w:ascii="Times New Roman" w:hAnsi="Times New Roman" w:cs="Times New Roman"/>
          <w:sz w:val="26"/>
          <w:szCs w:val="26"/>
        </w:rPr>
        <w:t>. Минимальные отступы от границ землевладения до строений, а также между строениями приведены в статье 42 настоящих Правил.</w:t>
      </w:r>
    </w:p>
    <w:p w:rsidR="00B978C4" w:rsidRPr="00C96EF3" w:rsidRDefault="00FE4DA8" w:rsidP="00B978C4">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B978C4" w:rsidRPr="00C96EF3">
        <w:rPr>
          <w:rFonts w:ascii="Times New Roman" w:eastAsia="Times New Roman" w:hAnsi="Times New Roman" w:cs="Times New Roman"/>
          <w:sz w:val="26"/>
          <w:szCs w:val="26"/>
          <w:lang w:eastAsia="ru-RU"/>
        </w:rPr>
        <w:t>. Предельное количество надземных этажей основных строений – 3.</w:t>
      </w:r>
    </w:p>
    <w:p w:rsidR="00B978C4" w:rsidRDefault="00FE4DA8" w:rsidP="00B978C4">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B978C4" w:rsidRPr="00C96EF3">
        <w:rPr>
          <w:rFonts w:ascii="Times New Roman" w:eastAsia="Times New Roman" w:hAnsi="Times New Roman" w:cs="Times New Roman"/>
          <w:sz w:val="26"/>
          <w:szCs w:val="26"/>
          <w:lang w:eastAsia="ru-RU"/>
        </w:rPr>
        <w:t>. Максимальный процент застройки в границах земельного участка – 80%.</w:t>
      </w:r>
    </w:p>
    <w:p w:rsidR="00EC5EC6" w:rsidRPr="001B52C9" w:rsidRDefault="00EC5EC6" w:rsidP="00016881">
      <w:pPr>
        <w:keepNext/>
        <w:keepLines/>
        <w:spacing w:before="120" w:after="120" w:line="240" w:lineRule="auto"/>
        <w:outlineLvl w:val="2"/>
        <w:rPr>
          <w:rFonts w:ascii="Times New Roman" w:eastAsia="Times New Roman" w:hAnsi="Times New Roman" w:cs="Times New Roman"/>
          <w:b/>
          <w:bCs/>
          <w:sz w:val="26"/>
          <w:szCs w:val="26"/>
        </w:rPr>
      </w:pPr>
      <w:bookmarkStart w:id="114" w:name="_TOC_250013"/>
      <w:bookmarkStart w:id="115" w:name="_Toc169684791"/>
      <w:r w:rsidRPr="001B52C9">
        <w:rPr>
          <w:rFonts w:ascii="Times New Roman" w:eastAsia="Times New Roman" w:hAnsi="Times New Roman" w:cs="Times New Roman"/>
          <w:b/>
          <w:sz w:val="26"/>
          <w:szCs w:val="26"/>
        </w:rPr>
        <w:t xml:space="preserve">Статья </w:t>
      </w:r>
      <w:r w:rsidR="00F45235">
        <w:rPr>
          <w:rFonts w:ascii="Times New Roman" w:eastAsia="Times New Roman" w:hAnsi="Times New Roman" w:cs="Times New Roman"/>
          <w:b/>
          <w:sz w:val="26"/>
          <w:szCs w:val="26"/>
        </w:rPr>
        <w:t>5</w:t>
      </w:r>
      <w:r w:rsidR="00FB2C97">
        <w:rPr>
          <w:rFonts w:ascii="Times New Roman" w:eastAsia="Times New Roman" w:hAnsi="Times New Roman" w:cs="Times New Roman"/>
          <w:b/>
          <w:sz w:val="26"/>
          <w:szCs w:val="26"/>
        </w:rPr>
        <w:t>1</w:t>
      </w:r>
      <w:r w:rsidRPr="001B52C9">
        <w:rPr>
          <w:rFonts w:ascii="Times New Roman" w:eastAsia="Times New Roman" w:hAnsi="Times New Roman" w:cs="Times New Roman"/>
          <w:b/>
          <w:sz w:val="26"/>
          <w:szCs w:val="26"/>
        </w:rPr>
        <w:t xml:space="preserve">. </w:t>
      </w:r>
      <w:r w:rsidRPr="001B52C9">
        <w:rPr>
          <w:rFonts w:ascii="Times New Roman" w:eastAsia="Times New Roman" w:hAnsi="Times New Roman" w:cs="Times New Roman"/>
          <w:b/>
          <w:spacing w:val="-1"/>
          <w:sz w:val="26"/>
          <w:szCs w:val="26"/>
        </w:rPr>
        <w:t>ОД-2.11</w:t>
      </w:r>
      <w:r w:rsidR="003E5626">
        <w:rPr>
          <w:rFonts w:ascii="Times New Roman" w:eastAsia="Times New Roman" w:hAnsi="Times New Roman" w:cs="Times New Roman"/>
          <w:b/>
          <w:spacing w:val="-1"/>
          <w:sz w:val="26"/>
          <w:szCs w:val="26"/>
        </w:rPr>
        <w:t>.</w:t>
      </w:r>
      <w:r w:rsidRPr="001B52C9">
        <w:rPr>
          <w:rFonts w:ascii="Times New Roman" w:eastAsia="Times New Roman" w:hAnsi="Times New Roman" w:cs="Times New Roman"/>
          <w:b/>
          <w:spacing w:val="-1"/>
          <w:sz w:val="26"/>
          <w:szCs w:val="26"/>
        </w:rPr>
        <w:t xml:space="preserve"> Зона культовых зданий и сооружений</w:t>
      </w:r>
      <w:bookmarkEnd w:id="114"/>
      <w:bookmarkEnd w:id="115"/>
    </w:p>
    <w:p w:rsidR="00EC5EC6" w:rsidRDefault="00EC5EC6" w:rsidP="00F45235">
      <w:pPr>
        <w:spacing w:after="120" w:line="240" w:lineRule="auto"/>
        <w:ind w:firstLine="709"/>
        <w:jc w:val="both"/>
        <w:rPr>
          <w:rFonts w:ascii="Times New Roman" w:eastAsia="Times New Roman" w:hAnsi="Times New Roman" w:cs="Times New Roman"/>
          <w:spacing w:val="-1"/>
          <w:sz w:val="26"/>
          <w:szCs w:val="26"/>
        </w:rPr>
      </w:pPr>
      <w:r w:rsidRPr="001B52C9">
        <w:rPr>
          <w:rFonts w:ascii="Times New Roman" w:eastAsia="Times New Roman" w:hAnsi="Times New Roman" w:cs="Times New Roman"/>
          <w:spacing w:val="-1"/>
          <w:sz w:val="26"/>
          <w:szCs w:val="26"/>
        </w:rPr>
        <w:t>Зона</w:t>
      </w:r>
      <w:r w:rsidRPr="001B52C9">
        <w:rPr>
          <w:rFonts w:ascii="Times New Roman" w:eastAsia="Times New Roman" w:hAnsi="Times New Roman" w:cs="Times New Roman"/>
          <w:spacing w:val="5"/>
          <w:sz w:val="26"/>
          <w:szCs w:val="26"/>
        </w:rPr>
        <w:t xml:space="preserve"> </w:t>
      </w:r>
      <w:r w:rsidRPr="001B52C9">
        <w:rPr>
          <w:rFonts w:ascii="Times New Roman" w:eastAsia="Times New Roman" w:hAnsi="Times New Roman" w:cs="Times New Roman"/>
          <w:spacing w:val="-1"/>
          <w:sz w:val="26"/>
          <w:szCs w:val="26"/>
        </w:rPr>
        <w:t>культовых</w:t>
      </w:r>
      <w:r w:rsidRPr="001B52C9">
        <w:rPr>
          <w:rFonts w:ascii="Times New Roman" w:eastAsia="Times New Roman" w:hAnsi="Times New Roman" w:cs="Times New Roman"/>
          <w:spacing w:val="4"/>
          <w:sz w:val="26"/>
          <w:szCs w:val="26"/>
        </w:rPr>
        <w:t xml:space="preserve"> </w:t>
      </w:r>
      <w:r w:rsidRPr="001B52C9">
        <w:rPr>
          <w:rFonts w:ascii="Times New Roman" w:eastAsia="Times New Roman" w:hAnsi="Times New Roman" w:cs="Times New Roman"/>
          <w:sz w:val="26"/>
          <w:szCs w:val="26"/>
        </w:rPr>
        <w:t>объектов</w:t>
      </w:r>
      <w:r w:rsidRPr="001B52C9">
        <w:rPr>
          <w:rFonts w:ascii="Times New Roman" w:eastAsia="Times New Roman" w:hAnsi="Times New Roman" w:cs="Times New Roman"/>
          <w:spacing w:val="2"/>
          <w:sz w:val="26"/>
          <w:szCs w:val="26"/>
        </w:rPr>
        <w:t xml:space="preserve"> и сооружений </w:t>
      </w:r>
      <w:r w:rsidRPr="001B52C9">
        <w:rPr>
          <w:rFonts w:ascii="Times New Roman" w:eastAsia="Times New Roman" w:hAnsi="Times New Roman" w:cs="Times New Roman"/>
          <w:spacing w:val="-1"/>
          <w:sz w:val="26"/>
          <w:szCs w:val="26"/>
        </w:rPr>
        <w:t>выделена</w:t>
      </w:r>
      <w:r w:rsidRPr="001B52C9">
        <w:rPr>
          <w:rFonts w:ascii="Times New Roman" w:eastAsia="Times New Roman" w:hAnsi="Times New Roman" w:cs="Times New Roman"/>
          <w:spacing w:val="1"/>
          <w:sz w:val="26"/>
          <w:szCs w:val="26"/>
        </w:rPr>
        <w:t xml:space="preserve"> </w:t>
      </w:r>
      <w:r w:rsidRPr="001B52C9">
        <w:rPr>
          <w:rFonts w:ascii="Times New Roman" w:eastAsia="Times New Roman" w:hAnsi="Times New Roman" w:cs="Times New Roman"/>
          <w:sz w:val="26"/>
          <w:szCs w:val="26"/>
        </w:rPr>
        <w:t>для</w:t>
      </w:r>
      <w:r w:rsidRPr="001B52C9">
        <w:rPr>
          <w:rFonts w:ascii="Times New Roman" w:eastAsia="Times New Roman" w:hAnsi="Times New Roman" w:cs="Times New Roman"/>
          <w:spacing w:val="1"/>
          <w:sz w:val="26"/>
          <w:szCs w:val="26"/>
        </w:rPr>
        <w:t xml:space="preserve"> </w:t>
      </w:r>
      <w:r w:rsidRPr="001B52C9">
        <w:rPr>
          <w:rFonts w:ascii="Times New Roman" w:eastAsia="Times New Roman" w:hAnsi="Times New Roman" w:cs="Times New Roman"/>
          <w:spacing w:val="-1"/>
          <w:sz w:val="26"/>
          <w:szCs w:val="26"/>
        </w:rPr>
        <w:t>создания</w:t>
      </w:r>
      <w:r w:rsidRPr="001B52C9">
        <w:rPr>
          <w:rFonts w:ascii="Times New Roman" w:eastAsia="Times New Roman" w:hAnsi="Times New Roman" w:cs="Times New Roman"/>
          <w:spacing w:val="5"/>
          <w:sz w:val="26"/>
          <w:szCs w:val="26"/>
        </w:rPr>
        <w:t xml:space="preserve"> </w:t>
      </w:r>
      <w:r w:rsidRPr="001B52C9">
        <w:rPr>
          <w:rFonts w:ascii="Times New Roman" w:eastAsia="Times New Roman" w:hAnsi="Times New Roman" w:cs="Times New Roman"/>
          <w:spacing w:val="-2"/>
          <w:sz w:val="26"/>
          <w:szCs w:val="26"/>
        </w:rPr>
        <w:t>правовых</w:t>
      </w:r>
      <w:r w:rsidRPr="001B52C9">
        <w:rPr>
          <w:rFonts w:ascii="Times New Roman" w:eastAsia="Times New Roman" w:hAnsi="Times New Roman" w:cs="Times New Roman"/>
          <w:spacing w:val="8"/>
          <w:sz w:val="26"/>
          <w:szCs w:val="26"/>
        </w:rPr>
        <w:t xml:space="preserve"> </w:t>
      </w:r>
      <w:r w:rsidRPr="001B52C9">
        <w:rPr>
          <w:rFonts w:ascii="Times New Roman" w:eastAsia="Times New Roman" w:hAnsi="Times New Roman" w:cs="Times New Roman"/>
          <w:spacing w:val="-2"/>
          <w:sz w:val="26"/>
          <w:szCs w:val="26"/>
        </w:rPr>
        <w:t>условий</w:t>
      </w:r>
      <w:r w:rsidRPr="001B52C9">
        <w:rPr>
          <w:rFonts w:ascii="Times New Roman" w:eastAsia="Times New Roman" w:hAnsi="Times New Roman" w:cs="Times New Roman"/>
          <w:spacing w:val="3"/>
          <w:sz w:val="26"/>
          <w:szCs w:val="26"/>
        </w:rPr>
        <w:t xml:space="preserve"> </w:t>
      </w:r>
      <w:r w:rsidRPr="001B52C9">
        <w:rPr>
          <w:rFonts w:ascii="Times New Roman" w:eastAsia="Times New Roman" w:hAnsi="Times New Roman" w:cs="Times New Roman"/>
          <w:spacing w:val="-1"/>
          <w:sz w:val="26"/>
          <w:szCs w:val="26"/>
        </w:rPr>
        <w:t>градостроительной</w:t>
      </w:r>
      <w:r w:rsidRPr="001B52C9">
        <w:rPr>
          <w:rFonts w:ascii="Times New Roman" w:eastAsia="Times New Roman" w:hAnsi="Times New Roman" w:cs="Times New Roman"/>
          <w:spacing w:val="3"/>
          <w:sz w:val="26"/>
          <w:szCs w:val="26"/>
        </w:rPr>
        <w:t xml:space="preserve"> </w:t>
      </w:r>
      <w:r w:rsidRPr="001B52C9">
        <w:rPr>
          <w:rFonts w:ascii="Times New Roman" w:eastAsia="Times New Roman" w:hAnsi="Times New Roman" w:cs="Times New Roman"/>
          <w:sz w:val="26"/>
          <w:szCs w:val="26"/>
        </w:rPr>
        <w:t>и</w:t>
      </w:r>
      <w:r w:rsidRPr="001B52C9">
        <w:rPr>
          <w:rFonts w:ascii="Times New Roman" w:eastAsia="Times New Roman" w:hAnsi="Times New Roman" w:cs="Times New Roman"/>
          <w:spacing w:val="77"/>
          <w:sz w:val="26"/>
          <w:szCs w:val="26"/>
        </w:rPr>
        <w:t xml:space="preserve"> </w:t>
      </w:r>
      <w:r w:rsidRPr="001B52C9">
        <w:rPr>
          <w:rFonts w:ascii="Times New Roman" w:eastAsia="Times New Roman" w:hAnsi="Times New Roman" w:cs="Times New Roman"/>
          <w:spacing w:val="-1"/>
          <w:sz w:val="26"/>
          <w:szCs w:val="26"/>
        </w:rPr>
        <w:t>хозяйственной</w:t>
      </w:r>
      <w:r w:rsidRPr="001B52C9">
        <w:rPr>
          <w:rFonts w:ascii="Times New Roman" w:eastAsia="Times New Roman" w:hAnsi="Times New Roman" w:cs="Times New Roman"/>
          <w:spacing w:val="7"/>
          <w:sz w:val="26"/>
          <w:szCs w:val="26"/>
        </w:rPr>
        <w:t xml:space="preserve"> </w:t>
      </w:r>
      <w:r w:rsidRPr="001B52C9">
        <w:rPr>
          <w:rFonts w:ascii="Times New Roman" w:eastAsia="Times New Roman" w:hAnsi="Times New Roman" w:cs="Times New Roman"/>
          <w:spacing w:val="-1"/>
          <w:sz w:val="26"/>
          <w:szCs w:val="26"/>
        </w:rPr>
        <w:t>деятельности</w:t>
      </w:r>
      <w:r w:rsidRPr="001B52C9">
        <w:rPr>
          <w:rFonts w:ascii="Times New Roman" w:eastAsia="Times New Roman" w:hAnsi="Times New Roman" w:cs="Times New Roman"/>
          <w:spacing w:val="7"/>
          <w:sz w:val="26"/>
          <w:szCs w:val="26"/>
        </w:rPr>
        <w:t xml:space="preserve"> </w:t>
      </w:r>
      <w:r w:rsidRPr="001B52C9">
        <w:rPr>
          <w:rFonts w:ascii="Times New Roman" w:eastAsia="Times New Roman" w:hAnsi="Times New Roman" w:cs="Times New Roman"/>
          <w:sz w:val="26"/>
          <w:szCs w:val="26"/>
        </w:rPr>
        <w:t>в</w:t>
      </w:r>
      <w:r w:rsidRPr="001B52C9">
        <w:rPr>
          <w:rFonts w:ascii="Times New Roman" w:eastAsia="Times New Roman" w:hAnsi="Times New Roman" w:cs="Times New Roman"/>
          <w:spacing w:val="6"/>
          <w:sz w:val="26"/>
          <w:szCs w:val="26"/>
        </w:rPr>
        <w:t xml:space="preserve"> </w:t>
      </w:r>
      <w:r w:rsidRPr="001B52C9">
        <w:rPr>
          <w:rFonts w:ascii="Times New Roman" w:eastAsia="Times New Roman" w:hAnsi="Times New Roman" w:cs="Times New Roman"/>
          <w:sz w:val="26"/>
          <w:szCs w:val="26"/>
        </w:rPr>
        <w:t>части</w:t>
      </w:r>
      <w:r w:rsidRPr="001B52C9">
        <w:rPr>
          <w:rFonts w:ascii="Times New Roman" w:eastAsia="Times New Roman" w:hAnsi="Times New Roman" w:cs="Times New Roman"/>
          <w:spacing w:val="7"/>
          <w:sz w:val="26"/>
          <w:szCs w:val="26"/>
        </w:rPr>
        <w:t xml:space="preserve"> </w:t>
      </w:r>
      <w:r w:rsidRPr="001B52C9">
        <w:rPr>
          <w:rFonts w:ascii="Times New Roman" w:eastAsia="Times New Roman" w:hAnsi="Times New Roman" w:cs="Times New Roman"/>
          <w:spacing w:val="-1"/>
          <w:sz w:val="26"/>
          <w:szCs w:val="26"/>
        </w:rPr>
        <w:t>использования</w:t>
      </w:r>
      <w:r w:rsidRPr="001B52C9">
        <w:rPr>
          <w:rFonts w:ascii="Times New Roman" w:eastAsia="Times New Roman" w:hAnsi="Times New Roman" w:cs="Times New Roman"/>
          <w:spacing w:val="9"/>
          <w:sz w:val="26"/>
          <w:szCs w:val="26"/>
        </w:rPr>
        <w:t xml:space="preserve"> </w:t>
      </w:r>
      <w:r w:rsidRPr="001B52C9">
        <w:rPr>
          <w:rFonts w:ascii="Times New Roman" w:eastAsia="Times New Roman" w:hAnsi="Times New Roman" w:cs="Times New Roman"/>
          <w:sz w:val="26"/>
          <w:szCs w:val="26"/>
        </w:rPr>
        <w:t>и</w:t>
      </w:r>
      <w:r w:rsidRPr="001B52C9">
        <w:rPr>
          <w:rFonts w:ascii="Times New Roman" w:eastAsia="Times New Roman" w:hAnsi="Times New Roman" w:cs="Times New Roman"/>
          <w:spacing w:val="7"/>
          <w:sz w:val="26"/>
          <w:szCs w:val="26"/>
        </w:rPr>
        <w:t xml:space="preserve"> </w:t>
      </w:r>
      <w:r w:rsidRPr="001B52C9">
        <w:rPr>
          <w:rFonts w:ascii="Times New Roman" w:eastAsia="Times New Roman" w:hAnsi="Times New Roman" w:cs="Times New Roman"/>
          <w:spacing w:val="-1"/>
          <w:sz w:val="26"/>
          <w:szCs w:val="26"/>
        </w:rPr>
        <w:t>застройки</w:t>
      </w:r>
      <w:r w:rsidRPr="001B52C9">
        <w:rPr>
          <w:rFonts w:ascii="Times New Roman" w:eastAsia="Times New Roman" w:hAnsi="Times New Roman" w:cs="Times New Roman"/>
          <w:spacing w:val="7"/>
          <w:sz w:val="26"/>
          <w:szCs w:val="26"/>
        </w:rPr>
        <w:t xml:space="preserve"> </w:t>
      </w:r>
      <w:r w:rsidRPr="001B52C9">
        <w:rPr>
          <w:rFonts w:ascii="Times New Roman" w:eastAsia="Times New Roman" w:hAnsi="Times New Roman" w:cs="Times New Roman"/>
          <w:spacing w:val="-1"/>
          <w:sz w:val="26"/>
          <w:szCs w:val="26"/>
        </w:rPr>
        <w:t>территории,</w:t>
      </w:r>
      <w:r w:rsidRPr="001B52C9">
        <w:rPr>
          <w:rFonts w:ascii="Times New Roman" w:eastAsia="Times New Roman" w:hAnsi="Times New Roman" w:cs="Times New Roman"/>
          <w:spacing w:val="8"/>
          <w:sz w:val="26"/>
          <w:szCs w:val="26"/>
        </w:rPr>
        <w:t xml:space="preserve"> </w:t>
      </w:r>
      <w:r w:rsidRPr="001B52C9">
        <w:rPr>
          <w:rFonts w:ascii="Times New Roman" w:eastAsia="Times New Roman" w:hAnsi="Times New Roman" w:cs="Times New Roman"/>
          <w:spacing w:val="-1"/>
          <w:sz w:val="26"/>
          <w:szCs w:val="26"/>
        </w:rPr>
        <w:t>обеспечивающей</w:t>
      </w:r>
      <w:r w:rsidRPr="001B52C9">
        <w:rPr>
          <w:rFonts w:ascii="Times New Roman" w:eastAsia="Times New Roman" w:hAnsi="Times New Roman" w:cs="Times New Roman"/>
          <w:spacing w:val="83"/>
          <w:sz w:val="26"/>
          <w:szCs w:val="26"/>
        </w:rPr>
        <w:t xml:space="preserve"> </w:t>
      </w:r>
      <w:r w:rsidRPr="001B52C9">
        <w:rPr>
          <w:rFonts w:ascii="Times New Roman" w:eastAsia="Times New Roman" w:hAnsi="Times New Roman" w:cs="Times New Roman"/>
          <w:spacing w:val="-1"/>
          <w:sz w:val="26"/>
          <w:szCs w:val="26"/>
        </w:rPr>
        <w:t>правовые</w:t>
      </w:r>
      <w:r w:rsidRPr="001B52C9">
        <w:rPr>
          <w:rFonts w:ascii="Times New Roman" w:eastAsia="Times New Roman" w:hAnsi="Times New Roman" w:cs="Times New Roman"/>
          <w:spacing w:val="5"/>
          <w:sz w:val="26"/>
          <w:szCs w:val="26"/>
        </w:rPr>
        <w:t xml:space="preserve"> </w:t>
      </w:r>
      <w:r w:rsidRPr="001B52C9">
        <w:rPr>
          <w:rFonts w:ascii="Times New Roman" w:eastAsia="Times New Roman" w:hAnsi="Times New Roman" w:cs="Times New Roman"/>
          <w:spacing w:val="-2"/>
          <w:sz w:val="26"/>
          <w:szCs w:val="26"/>
        </w:rPr>
        <w:t>условия</w:t>
      </w:r>
      <w:r w:rsidRPr="001B52C9">
        <w:rPr>
          <w:rFonts w:ascii="Times New Roman" w:eastAsia="Times New Roman" w:hAnsi="Times New Roman" w:cs="Times New Roman"/>
          <w:spacing w:val="1"/>
          <w:sz w:val="26"/>
          <w:szCs w:val="26"/>
        </w:rPr>
        <w:t xml:space="preserve"> </w:t>
      </w:r>
      <w:r w:rsidRPr="001B52C9">
        <w:rPr>
          <w:rFonts w:ascii="Times New Roman" w:eastAsia="Times New Roman" w:hAnsi="Times New Roman" w:cs="Times New Roman"/>
          <w:spacing w:val="-1"/>
          <w:sz w:val="26"/>
          <w:szCs w:val="26"/>
        </w:rPr>
        <w:t>использования,</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строительства</w:t>
      </w:r>
      <w:r w:rsidRPr="001B52C9">
        <w:rPr>
          <w:rFonts w:ascii="Times New Roman" w:eastAsia="Times New Roman" w:hAnsi="Times New Roman" w:cs="Times New Roman"/>
          <w:spacing w:val="1"/>
          <w:sz w:val="26"/>
          <w:szCs w:val="26"/>
        </w:rPr>
        <w:t xml:space="preserve"> </w:t>
      </w:r>
      <w:r w:rsidRPr="001B52C9">
        <w:rPr>
          <w:rFonts w:ascii="Times New Roman" w:eastAsia="Times New Roman" w:hAnsi="Times New Roman" w:cs="Times New Roman"/>
          <w:sz w:val="26"/>
          <w:szCs w:val="26"/>
        </w:rPr>
        <w:t>и</w:t>
      </w:r>
      <w:r w:rsidRPr="001B52C9">
        <w:rPr>
          <w:rFonts w:ascii="Times New Roman" w:eastAsia="Times New Roman" w:hAnsi="Times New Roman" w:cs="Times New Roman"/>
          <w:spacing w:val="-1"/>
          <w:sz w:val="26"/>
          <w:szCs w:val="26"/>
        </w:rPr>
        <w:t xml:space="preserve"> реконструкции объектов</w:t>
      </w:r>
      <w:r w:rsidRPr="001B52C9">
        <w:rPr>
          <w:rFonts w:ascii="Times New Roman" w:eastAsia="Times New Roman" w:hAnsi="Times New Roman" w:cs="Times New Roman"/>
          <w:spacing w:val="-2"/>
          <w:sz w:val="26"/>
          <w:szCs w:val="26"/>
        </w:rPr>
        <w:t xml:space="preserve"> </w:t>
      </w:r>
      <w:r w:rsidRPr="001B52C9">
        <w:rPr>
          <w:rFonts w:ascii="Times New Roman" w:eastAsia="Times New Roman" w:hAnsi="Times New Roman" w:cs="Times New Roman"/>
          <w:spacing w:val="-1"/>
          <w:sz w:val="26"/>
          <w:szCs w:val="26"/>
        </w:rPr>
        <w:t>недвижимости</w:t>
      </w:r>
      <w:r w:rsidR="00016881">
        <w:rPr>
          <w:rFonts w:ascii="Times New Roman" w:eastAsia="Times New Roman" w:hAnsi="Times New Roman" w:cs="Times New Roman"/>
          <w:spacing w:val="-1"/>
          <w:sz w:val="26"/>
          <w:szCs w:val="26"/>
        </w:rPr>
        <w:t xml:space="preserve">, </w:t>
      </w:r>
      <w:r w:rsidR="00016881">
        <w:rPr>
          <w:rFonts w:ascii="Times New Roman" w:hAnsi="Times New Roman" w:cs="Times New Roman"/>
          <w:sz w:val="26"/>
          <w:szCs w:val="26"/>
        </w:rPr>
        <w:t>при</w:t>
      </w:r>
      <w:r w:rsidR="00016881" w:rsidRPr="0008696B">
        <w:rPr>
          <w:rFonts w:ascii="Times New Roman" w:hAnsi="Times New Roman" w:cs="Times New Roman"/>
          <w:sz w:val="26"/>
          <w:szCs w:val="26"/>
        </w:rPr>
        <w:t xml:space="preserve"> соблюд</w:t>
      </w:r>
      <w:r w:rsidR="00016881">
        <w:rPr>
          <w:rFonts w:ascii="Times New Roman" w:hAnsi="Times New Roman" w:cs="Times New Roman"/>
          <w:sz w:val="26"/>
          <w:szCs w:val="26"/>
        </w:rPr>
        <w:t>ении</w:t>
      </w:r>
      <w:r w:rsidR="00016881" w:rsidRPr="0008696B">
        <w:rPr>
          <w:rFonts w:ascii="Times New Roman" w:hAnsi="Times New Roman" w:cs="Times New Roman"/>
          <w:sz w:val="26"/>
          <w:szCs w:val="26"/>
        </w:rPr>
        <w:t xml:space="preserve"> нижеприведенных видов разрешенного использования недвижимости и параметров разрешенного строительства</w:t>
      </w:r>
      <w:r w:rsidRPr="001B52C9">
        <w:rPr>
          <w:rFonts w:ascii="Times New Roman" w:eastAsia="Times New Roman" w:hAnsi="Times New Roman" w:cs="Times New Roman"/>
          <w:spacing w:val="-1"/>
          <w:sz w:val="26"/>
          <w:szCs w:val="26"/>
        </w:rPr>
        <w:t>.</w:t>
      </w:r>
    </w:p>
    <w:tbl>
      <w:tblPr>
        <w:tblStyle w:val="ac"/>
        <w:tblW w:w="0" w:type="auto"/>
        <w:tblLook w:val="04A0" w:firstRow="1" w:lastRow="0" w:firstColumn="1" w:lastColumn="0" w:noHBand="0" w:noVBand="1"/>
      </w:tblPr>
      <w:tblGrid>
        <w:gridCol w:w="1951"/>
        <w:gridCol w:w="7513"/>
      </w:tblGrid>
      <w:tr w:rsidR="00016881" w:rsidRPr="001C6B31" w:rsidTr="002246F8">
        <w:trPr>
          <w:tblHeader/>
        </w:trPr>
        <w:tc>
          <w:tcPr>
            <w:tcW w:w="1951" w:type="dxa"/>
          </w:tcPr>
          <w:p w:rsidR="00016881" w:rsidRPr="001C6B31" w:rsidRDefault="00016881" w:rsidP="002246F8">
            <w:pPr>
              <w:jc w:val="center"/>
              <w:textAlignment w:val="baseline"/>
              <w:rPr>
                <w:rFonts w:ascii="Times New Roman" w:eastAsia="Times New Roman" w:hAnsi="Times New Roman" w:cs="Times New Roman"/>
                <w:b/>
                <w:sz w:val="24"/>
                <w:szCs w:val="24"/>
                <w:lang w:eastAsia="ru-RU"/>
              </w:rPr>
            </w:pPr>
            <w:r w:rsidRPr="001C6B31">
              <w:rPr>
                <w:rFonts w:ascii="Times New Roman" w:eastAsia="Times New Roman" w:hAnsi="Times New Roman" w:cs="Times New Roman"/>
                <w:b/>
                <w:sz w:val="24"/>
                <w:szCs w:val="24"/>
                <w:lang w:eastAsia="ru-RU"/>
              </w:rPr>
              <w:t>Код вида разрешенного использования</w:t>
            </w:r>
          </w:p>
        </w:tc>
        <w:tc>
          <w:tcPr>
            <w:tcW w:w="7513" w:type="dxa"/>
          </w:tcPr>
          <w:p w:rsidR="00016881" w:rsidRPr="001C6B31" w:rsidRDefault="00016881" w:rsidP="002246F8">
            <w:pPr>
              <w:jc w:val="center"/>
              <w:textAlignment w:val="baseline"/>
              <w:rPr>
                <w:rFonts w:ascii="Times New Roman" w:eastAsia="Times New Roman" w:hAnsi="Times New Roman" w:cs="Times New Roman"/>
                <w:b/>
                <w:sz w:val="24"/>
                <w:szCs w:val="24"/>
                <w:lang w:eastAsia="ru-RU"/>
              </w:rPr>
            </w:pPr>
            <w:r w:rsidRPr="001C6B31">
              <w:rPr>
                <w:rFonts w:ascii="Times New Roman" w:eastAsia="Times New Roman" w:hAnsi="Times New Roman" w:cs="Times New Roman"/>
                <w:b/>
                <w:sz w:val="24"/>
                <w:szCs w:val="24"/>
                <w:lang w:eastAsia="ru-RU"/>
              </w:rPr>
              <w:t>Наименование вида разрешенного использования</w:t>
            </w:r>
            <w:r w:rsidRPr="001C6B31">
              <w:rPr>
                <w:rFonts w:ascii="Times New Roman" w:eastAsia="Times New Roman" w:hAnsi="Times New Roman" w:cs="Times New Roman"/>
                <w:b/>
                <w:sz w:val="24"/>
                <w:szCs w:val="24"/>
                <w:lang w:eastAsia="ru-RU"/>
              </w:rPr>
              <w:br/>
              <w:t>земельного участка</w:t>
            </w:r>
            <w:r w:rsidRPr="001C6B31">
              <w:rPr>
                <w:rFonts w:ascii="Times New Roman" w:hAnsi="Times New Roman" w:cs="Times New Roman"/>
                <w:sz w:val="24"/>
                <w:szCs w:val="24"/>
              </w:rPr>
              <w:t xml:space="preserve"> </w:t>
            </w:r>
            <w:r w:rsidRPr="001C6B31">
              <w:rPr>
                <w:rFonts w:ascii="Times New Roman" w:eastAsia="Times New Roman" w:hAnsi="Times New Roman" w:cs="Times New Roman"/>
                <w:b/>
                <w:sz w:val="24"/>
                <w:szCs w:val="24"/>
                <w:lang w:eastAsia="ru-RU"/>
              </w:rPr>
              <w:t>и объектов капитального строительства</w:t>
            </w:r>
          </w:p>
        </w:tc>
      </w:tr>
      <w:tr w:rsidR="00016881" w:rsidRPr="001C6B31" w:rsidTr="002246F8">
        <w:tc>
          <w:tcPr>
            <w:tcW w:w="9464" w:type="dxa"/>
            <w:gridSpan w:val="2"/>
          </w:tcPr>
          <w:p w:rsidR="00016881" w:rsidRPr="001C6B31" w:rsidRDefault="00016881" w:rsidP="002246F8">
            <w:pPr>
              <w:jc w:val="center"/>
              <w:textAlignment w:val="baseline"/>
              <w:rPr>
                <w:rFonts w:ascii="Times New Roman" w:eastAsia="Times New Roman" w:hAnsi="Times New Roman" w:cs="Times New Roman"/>
                <w:b/>
                <w:sz w:val="24"/>
                <w:szCs w:val="24"/>
                <w:lang w:eastAsia="ru-RU"/>
              </w:rPr>
            </w:pPr>
            <w:r w:rsidRPr="001C6B31">
              <w:rPr>
                <w:rFonts w:ascii="Times New Roman" w:eastAsia="Times New Roman" w:hAnsi="Times New Roman" w:cs="Times New Roman"/>
                <w:b/>
                <w:sz w:val="24"/>
                <w:szCs w:val="24"/>
                <w:lang w:eastAsia="ru-RU"/>
              </w:rPr>
              <w:t>Основные виды</w:t>
            </w:r>
          </w:p>
        </w:tc>
      </w:tr>
      <w:tr w:rsidR="006847E7" w:rsidRPr="001C6B31" w:rsidTr="002246F8">
        <w:tc>
          <w:tcPr>
            <w:tcW w:w="1951" w:type="dxa"/>
          </w:tcPr>
          <w:p w:rsidR="006847E7" w:rsidRPr="001C6B31" w:rsidRDefault="006847E7" w:rsidP="00007B3D">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3.7.1</w:t>
            </w:r>
          </w:p>
        </w:tc>
        <w:tc>
          <w:tcPr>
            <w:tcW w:w="7513" w:type="dxa"/>
          </w:tcPr>
          <w:p w:rsidR="006847E7" w:rsidRPr="001C6B31" w:rsidRDefault="006847E7" w:rsidP="00007B3D">
            <w:pP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Осуществление религиозных обрядов</w:t>
            </w:r>
          </w:p>
        </w:tc>
      </w:tr>
      <w:tr w:rsidR="006847E7" w:rsidRPr="001C6B31" w:rsidTr="002246F8">
        <w:tc>
          <w:tcPr>
            <w:tcW w:w="1951" w:type="dxa"/>
          </w:tcPr>
          <w:p w:rsidR="006847E7" w:rsidRPr="001C6B31" w:rsidRDefault="006847E7" w:rsidP="002246F8">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9.3</w:t>
            </w:r>
          </w:p>
        </w:tc>
        <w:tc>
          <w:tcPr>
            <w:tcW w:w="7513" w:type="dxa"/>
          </w:tcPr>
          <w:p w:rsidR="006847E7" w:rsidRPr="001C6B31" w:rsidRDefault="006847E7" w:rsidP="002246F8">
            <w:pP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Историко-культурная деятельность</w:t>
            </w:r>
          </w:p>
        </w:tc>
      </w:tr>
      <w:tr w:rsidR="006847E7" w:rsidRPr="001C6B31" w:rsidTr="002246F8">
        <w:tc>
          <w:tcPr>
            <w:tcW w:w="1951" w:type="dxa"/>
          </w:tcPr>
          <w:p w:rsidR="006847E7" w:rsidRPr="001C6B31" w:rsidRDefault="006847E7" w:rsidP="00007B3D">
            <w:pPr>
              <w:jc w:val="center"/>
              <w:textAlignment w:val="baseline"/>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12.1</w:t>
            </w:r>
          </w:p>
        </w:tc>
        <w:tc>
          <w:tcPr>
            <w:tcW w:w="7513" w:type="dxa"/>
          </w:tcPr>
          <w:p w:rsidR="006847E7" w:rsidRPr="001C6B31" w:rsidRDefault="006847E7" w:rsidP="00007B3D">
            <w:pPr>
              <w:textAlignment w:val="baseline"/>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Ритуальная деятельность</w:t>
            </w:r>
          </w:p>
        </w:tc>
      </w:tr>
      <w:tr w:rsidR="006847E7" w:rsidRPr="001C6B31" w:rsidTr="002246F8">
        <w:tc>
          <w:tcPr>
            <w:tcW w:w="9464" w:type="dxa"/>
            <w:gridSpan w:val="2"/>
          </w:tcPr>
          <w:p w:rsidR="006847E7" w:rsidRPr="001C6B31" w:rsidRDefault="006847E7" w:rsidP="002246F8">
            <w:pPr>
              <w:jc w:val="center"/>
              <w:rPr>
                <w:rFonts w:ascii="Times New Roman" w:eastAsia="Times New Roman" w:hAnsi="Times New Roman" w:cs="Times New Roman"/>
                <w:spacing w:val="-1"/>
                <w:sz w:val="24"/>
                <w:szCs w:val="24"/>
              </w:rPr>
            </w:pPr>
            <w:r w:rsidRPr="001C6B31">
              <w:rPr>
                <w:rFonts w:ascii="Times New Roman" w:eastAsia="Times New Roman" w:hAnsi="Times New Roman" w:cs="Times New Roman"/>
                <w:b/>
                <w:spacing w:val="-1"/>
                <w:sz w:val="24"/>
                <w:szCs w:val="24"/>
              </w:rPr>
              <w:t>Условно разрешенные виды</w:t>
            </w:r>
          </w:p>
        </w:tc>
      </w:tr>
      <w:tr w:rsidR="006847E7" w:rsidRPr="001C6B31" w:rsidTr="002246F8">
        <w:tc>
          <w:tcPr>
            <w:tcW w:w="1951" w:type="dxa"/>
          </w:tcPr>
          <w:p w:rsidR="006847E7" w:rsidRPr="001C6B31" w:rsidRDefault="006847E7" w:rsidP="002246F8">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3.1.1</w:t>
            </w:r>
          </w:p>
        </w:tc>
        <w:tc>
          <w:tcPr>
            <w:tcW w:w="7513" w:type="dxa"/>
          </w:tcPr>
          <w:p w:rsidR="006847E7" w:rsidRPr="001C6B31" w:rsidRDefault="006847E7" w:rsidP="002246F8">
            <w:pP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Предоставление коммунальных услуг</w:t>
            </w:r>
          </w:p>
        </w:tc>
      </w:tr>
      <w:tr w:rsidR="006847E7" w:rsidRPr="001C6B31" w:rsidTr="002246F8">
        <w:tc>
          <w:tcPr>
            <w:tcW w:w="1951" w:type="dxa"/>
          </w:tcPr>
          <w:p w:rsidR="006847E7" w:rsidRPr="001C6B31" w:rsidRDefault="006847E7" w:rsidP="002246F8">
            <w:pPr>
              <w:jc w:val="center"/>
              <w:rPr>
                <w:rFonts w:ascii="Times New Roman" w:hAnsi="Times New Roman" w:cs="Times New Roman"/>
                <w:sz w:val="24"/>
                <w:szCs w:val="24"/>
              </w:rPr>
            </w:pPr>
            <w:r w:rsidRPr="001C6B31">
              <w:rPr>
                <w:rFonts w:ascii="Times New Roman" w:hAnsi="Times New Roman" w:cs="Times New Roman"/>
                <w:sz w:val="24"/>
                <w:szCs w:val="24"/>
              </w:rPr>
              <w:t>4.4</w:t>
            </w:r>
          </w:p>
        </w:tc>
        <w:tc>
          <w:tcPr>
            <w:tcW w:w="7513" w:type="dxa"/>
          </w:tcPr>
          <w:p w:rsidR="006847E7" w:rsidRPr="001C6B31" w:rsidRDefault="006847E7" w:rsidP="002246F8">
            <w:pPr>
              <w:jc w:val="both"/>
              <w:rPr>
                <w:rFonts w:ascii="Times New Roman" w:hAnsi="Times New Roman" w:cs="Times New Roman"/>
                <w:sz w:val="24"/>
                <w:szCs w:val="24"/>
              </w:rPr>
            </w:pPr>
            <w:r w:rsidRPr="001C6B31">
              <w:rPr>
                <w:rFonts w:ascii="Times New Roman" w:hAnsi="Times New Roman" w:cs="Times New Roman"/>
                <w:sz w:val="24"/>
                <w:szCs w:val="24"/>
              </w:rPr>
              <w:t>Магазины</w:t>
            </w:r>
          </w:p>
        </w:tc>
      </w:tr>
      <w:tr w:rsidR="00F45235" w:rsidRPr="001C6B31" w:rsidTr="002246F8">
        <w:tc>
          <w:tcPr>
            <w:tcW w:w="1951" w:type="dxa"/>
          </w:tcPr>
          <w:p w:rsidR="00F45235" w:rsidRPr="001C6B31" w:rsidRDefault="00F45235" w:rsidP="00D54D29">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4.9.2</w:t>
            </w:r>
          </w:p>
        </w:tc>
        <w:tc>
          <w:tcPr>
            <w:tcW w:w="7513" w:type="dxa"/>
          </w:tcPr>
          <w:p w:rsidR="00F45235" w:rsidRPr="001C6B31" w:rsidRDefault="00F45235" w:rsidP="00D54D29">
            <w:pP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Стоянка транспортных средств</w:t>
            </w:r>
          </w:p>
        </w:tc>
      </w:tr>
      <w:tr w:rsidR="00F45235" w:rsidRPr="001C6B31" w:rsidTr="002246F8">
        <w:tc>
          <w:tcPr>
            <w:tcW w:w="1951" w:type="dxa"/>
          </w:tcPr>
          <w:p w:rsidR="00F45235" w:rsidRPr="001C6B31" w:rsidRDefault="00F45235" w:rsidP="002246F8">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6.8</w:t>
            </w:r>
          </w:p>
        </w:tc>
        <w:tc>
          <w:tcPr>
            <w:tcW w:w="7513" w:type="dxa"/>
          </w:tcPr>
          <w:p w:rsidR="00F45235" w:rsidRPr="001C6B31" w:rsidRDefault="00F45235" w:rsidP="002246F8">
            <w:pP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Связь</w:t>
            </w:r>
          </w:p>
        </w:tc>
      </w:tr>
      <w:tr w:rsidR="00F45235" w:rsidRPr="001C6B31" w:rsidTr="002246F8">
        <w:tc>
          <w:tcPr>
            <w:tcW w:w="1951" w:type="dxa"/>
          </w:tcPr>
          <w:p w:rsidR="00F45235" w:rsidRPr="001C6B31" w:rsidRDefault="00F45235" w:rsidP="002246F8">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7.2.3</w:t>
            </w:r>
          </w:p>
        </w:tc>
        <w:tc>
          <w:tcPr>
            <w:tcW w:w="7513" w:type="dxa"/>
          </w:tcPr>
          <w:p w:rsidR="00F45235" w:rsidRPr="001C6B31" w:rsidRDefault="00F45235" w:rsidP="002246F8">
            <w:pP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Стоянки транспорта общего пользования</w:t>
            </w:r>
          </w:p>
        </w:tc>
      </w:tr>
      <w:tr w:rsidR="00F45235" w:rsidRPr="001C6B31" w:rsidTr="002246F8">
        <w:tc>
          <w:tcPr>
            <w:tcW w:w="9464" w:type="dxa"/>
            <w:gridSpan w:val="2"/>
          </w:tcPr>
          <w:p w:rsidR="00F45235" w:rsidRPr="001C6B31" w:rsidRDefault="00F45235" w:rsidP="002246F8">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b/>
                <w:sz w:val="24"/>
                <w:szCs w:val="24"/>
                <w:lang w:eastAsia="ru-RU"/>
              </w:rPr>
              <w:t>Вспомогательные виды</w:t>
            </w:r>
          </w:p>
        </w:tc>
      </w:tr>
      <w:tr w:rsidR="00F45235" w:rsidRPr="001C6B31" w:rsidTr="002246F8">
        <w:tc>
          <w:tcPr>
            <w:tcW w:w="1951" w:type="dxa"/>
          </w:tcPr>
          <w:p w:rsidR="00F45235" w:rsidRPr="001C6B31" w:rsidRDefault="00F45235" w:rsidP="00F45235">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12.0</w:t>
            </w:r>
          </w:p>
        </w:tc>
        <w:tc>
          <w:tcPr>
            <w:tcW w:w="7513" w:type="dxa"/>
          </w:tcPr>
          <w:p w:rsidR="00F45235" w:rsidRPr="00190351" w:rsidRDefault="00F45235" w:rsidP="00D54D29">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r>
    </w:tbl>
    <w:p w:rsidR="00ED0AF8" w:rsidRDefault="00ED0AF8" w:rsidP="00393A82">
      <w:pPr>
        <w:tabs>
          <w:tab w:val="decimal" w:pos="0"/>
        </w:tabs>
        <w:spacing w:before="360" w:after="360" w:line="240" w:lineRule="auto"/>
        <w:jc w:val="center"/>
        <w:rPr>
          <w:rFonts w:ascii="Times New Roman" w:eastAsia="Times New Roman" w:hAnsi="Times New Roman" w:cs="Times New Roman"/>
          <w:sz w:val="26"/>
          <w:szCs w:val="26"/>
          <w:lang w:eastAsia="ru-RU"/>
        </w:rPr>
      </w:pPr>
      <w:r w:rsidRPr="00D464BA">
        <w:rPr>
          <w:rFonts w:ascii="Times New Roman" w:eastAsia="Times New Roman" w:hAnsi="Times New Roman" w:cs="Times New Roman"/>
          <w:b/>
          <w:sz w:val="26"/>
          <w:szCs w:val="26"/>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50BB6" w:rsidRPr="00ED0AF8" w:rsidRDefault="00FE4DA8" w:rsidP="00ED0AF8">
      <w:pPr>
        <w:tabs>
          <w:tab w:val="decimal" w:pos="0"/>
        </w:tabs>
        <w:spacing w:after="12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ED0AF8">
        <w:rPr>
          <w:rFonts w:ascii="Times New Roman" w:eastAsia="Times New Roman" w:hAnsi="Times New Roman" w:cs="Times New Roman"/>
          <w:sz w:val="26"/>
          <w:szCs w:val="26"/>
          <w:lang w:eastAsia="ru-RU"/>
        </w:rPr>
        <w:t>. </w:t>
      </w:r>
      <w:r w:rsidR="00ED0AF8" w:rsidRPr="004A5471">
        <w:rPr>
          <w:rFonts w:ascii="Times New Roman" w:eastAsia="Times New Roman" w:hAnsi="Times New Roman" w:cs="Times New Roman"/>
          <w:sz w:val="26"/>
          <w:szCs w:val="26"/>
          <w:lang w:eastAsia="ru-RU"/>
        </w:rPr>
        <w:t>Предельные (минимальные и максимальные) размеры земельных участков</w:t>
      </w:r>
      <w:r w:rsidR="00ED0AF8">
        <w:rPr>
          <w:rFonts w:ascii="Times New Roman" w:eastAsia="Times New Roman" w:hAnsi="Times New Roman" w:cs="Times New Roman"/>
          <w:sz w:val="26"/>
          <w:szCs w:val="26"/>
          <w:lang w:eastAsia="ru-RU"/>
        </w:rPr>
        <w:t>:</w:t>
      </w:r>
    </w:p>
    <w:tbl>
      <w:tblPr>
        <w:tblStyle w:val="ac"/>
        <w:tblW w:w="9464" w:type="dxa"/>
        <w:tblLayout w:type="fixed"/>
        <w:tblLook w:val="04A0" w:firstRow="1" w:lastRow="0" w:firstColumn="1" w:lastColumn="0" w:noHBand="0" w:noVBand="1"/>
      </w:tblPr>
      <w:tblGrid>
        <w:gridCol w:w="959"/>
        <w:gridCol w:w="4394"/>
        <w:gridCol w:w="142"/>
        <w:gridCol w:w="1984"/>
        <w:gridCol w:w="1985"/>
      </w:tblGrid>
      <w:tr w:rsidR="00ED0AF8" w:rsidRPr="00E920B5" w:rsidTr="007B2FE2">
        <w:trPr>
          <w:tblHeader/>
        </w:trPr>
        <w:tc>
          <w:tcPr>
            <w:tcW w:w="959" w:type="dxa"/>
            <w:vMerge w:val="restart"/>
          </w:tcPr>
          <w:p w:rsidR="00ED0AF8" w:rsidRPr="00E920B5" w:rsidRDefault="00ED0AF8"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Код</w:t>
            </w:r>
          </w:p>
        </w:tc>
        <w:tc>
          <w:tcPr>
            <w:tcW w:w="4394" w:type="dxa"/>
            <w:vMerge w:val="restart"/>
          </w:tcPr>
          <w:p w:rsidR="00ED0AF8" w:rsidRPr="00E920B5" w:rsidRDefault="00ED0AF8"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Наименование вида</w:t>
            </w:r>
            <w:r w:rsidRPr="00E920B5">
              <w:rPr>
                <w:rFonts w:ascii="Times New Roman" w:eastAsia="Times New Roman" w:hAnsi="Times New Roman" w:cs="Times New Roman"/>
                <w:b/>
                <w:sz w:val="24"/>
                <w:szCs w:val="24"/>
                <w:lang w:eastAsia="ru-RU"/>
              </w:rPr>
              <w:br/>
              <w:t xml:space="preserve">разрешенного использования </w:t>
            </w:r>
          </w:p>
        </w:tc>
        <w:tc>
          <w:tcPr>
            <w:tcW w:w="4111" w:type="dxa"/>
            <w:gridSpan w:val="3"/>
          </w:tcPr>
          <w:p w:rsidR="00ED0AF8" w:rsidRPr="00E920B5" w:rsidRDefault="00ED0AF8"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Размер земельных участков, кв. м</w:t>
            </w:r>
          </w:p>
        </w:tc>
      </w:tr>
      <w:tr w:rsidR="00ED0AF8" w:rsidRPr="00E920B5" w:rsidTr="007B2FE2">
        <w:trPr>
          <w:tblHeader/>
        </w:trPr>
        <w:tc>
          <w:tcPr>
            <w:tcW w:w="959" w:type="dxa"/>
            <w:vMerge/>
          </w:tcPr>
          <w:p w:rsidR="00ED0AF8" w:rsidRPr="00E920B5" w:rsidRDefault="00ED0AF8" w:rsidP="00A7699C">
            <w:pPr>
              <w:jc w:val="center"/>
              <w:textAlignment w:val="baseline"/>
              <w:rPr>
                <w:rFonts w:ascii="Times New Roman" w:eastAsia="Times New Roman" w:hAnsi="Times New Roman" w:cs="Times New Roman"/>
                <w:b/>
                <w:sz w:val="24"/>
                <w:szCs w:val="24"/>
                <w:lang w:eastAsia="ru-RU"/>
              </w:rPr>
            </w:pPr>
          </w:p>
        </w:tc>
        <w:tc>
          <w:tcPr>
            <w:tcW w:w="4394" w:type="dxa"/>
            <w:vMerge/>
          </w:tcPr>
          <w:p w:rsidR="00ED0AF8" w:rsidRPr="00E920B5" w:rsidRDefault="00ED0AF8" w:rsidP="00A7699C">
            <w:pPr>
              <w:jc w:val="center"/>
              <w:textAlignment w:val="baseline"/>
              <w:rPr>
                <w:rFonts w:ascii="Times New Roman" w:eastAsia="Times New Roman" w:hAnsi="Times New Roman" w:cs="Times New Roman"/>
                <w:b/>
                <w:sz w:val="24"/>
                <w:szCs w:val="24"/>
                <w:lang w:eastAsia="ru-RU"/>
              </w:rPr>
            </w:pPr>
          </w:p>
        </w:tc>
        <w:tc>
          <w:tcPr>
            <w:tcW w:w="2126" w:type="dxa"/>
            <w:gridSpan w:val="2"/>
          </w:tcPr>
          <w:p w:rsidR="00ED0AF8" w:rsidRPr="00E920B5" w:rsidRDefault="00ED0AF8"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минимальный</w:t>
            </w:r>
          </w:p>
        </w:tc>
        <w:tc>
          <w:tcPr>
            <w:tcW w:w="1985" w:type="dxa"/>
          </w:tcPr>
          <w:p w:rsidR="00ED0AF8" w:rsidRPr="00E920B5" w:rsidRDefault="00ED0AF8"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максимальный</w:t>
            </w:r>
          </w:p>
        </w:tc>
      </w:tr>
      <w:tr w:rsidR="00ED0AF8" w:rsidRPr="00E920B5" w:rsidTr="00A7699C">
        <w:tc>
          <w:tcPr>
            <w:tcW w:w="9464" w:type="dxa"/>
            <w:gridSpan w:val="5"/>
          </w:tcPr>
          <w:p w:rsidR="00ED0AF8" w:rsidRPr="00E920B5" w:rsidRDefault="00ED0AF8"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Основные виды</w:t>
            </w:r>
          </w:p>
        </w:tc>
      </w:tr>
      <w:tr w:rsidR="006847E7" w:rsidRPr="00E920B5" w:rsidTr="007B2FE2">
        <w:tc>
          <w:tcPr>
            <w:tcW w:w="959" w:type="dxa"/>
          </w:tcPr>
          <w:p w:rsidR="006847E7" w:rsidRPr="001C6B31" w:rsidRDefault="006847E7" w:rsidP="00007B3D">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3.7.1</w:t>
            </w:r>
          </w:p>
        </w:tc>
        <w:tc>
          <w:tcPr>
            <w:tcW w:w="4394" w:type="dxa"/>
          </w:tcPr>
          <w:p w:rsidR="006847E7" w:rsidRPr="001C6B31" w:rsidRDefault="006847E7" w:rsidP="00007B3D">
            <w:pP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Осуществление религиозных обрядов</w:t>
            </w:r>
          </w:p>
        </w:tc>
        <w:tc>
          <w:tcPr>
            <w:tcW w:w="2126" w:type="dxa"/>
            <w:gridSpan w:val="2"/>
          </w:tcPr>
          <w:p w:rsidR="006847E7" w:rsidRPr="00956B0D" w:rsidRDefault="006847E7" w:rsidP="00007B3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85" w:type="dxa"/>
          </w:tcPr>
          <w:p w:rsidR="006847E7" w:rsidRPr="00837C9B" w:rsidRDefault="006847E7" w:rsidP="00007B3D">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6847E7" w:rsidRPr="00E920B5" w:rsidTr="007B2FE2">
        <w:tc>
          <w:tcPr>
            <w:tcW w:w="959" w:type="dxa"/>
          </w:tcPr>
          <w:p w:rsidR="006847E7" w:rsidRPr="001C6B31" w:rsidRDefault="006847E7" w:rsidP="00007B3D">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9.3</w:t>
            </w:r>
          </w:p>
        </w:tc>
        <w:tc>
          <w:tcPr>
            <w:tcW w:w="4394" w:type="dxa"/>
          </w:tcPr>
          <w:p w:rsidR="006847E7" w:rsidRPr="001C6B31" w:rsidRDefault="006847E7" w:rsidP="00007B3D">
            <w:pP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Историко-культурная деятельность</w:t>
            </w:r>
          </w:p>
        </w:tc>
        <w:tc>
          <w:tcPr>
            <w:tcW w:w="4111" w:type="dxa"/>
            <w:gridSpan w:val="3"/>
          </w:tcPr>
          <w:p w:rsidR="006847E7" w:rsidRPr="00E920B5" w:rsidRDefault="006847E7"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6847E7" w:rsidRPr="00E920B5" w:rsidTr="007B2FE2">
        <w:tc>
          <w:tcPr>
            <w:tcW w:w="959" w:type="dxa"/>
          </w:tcPr>
          <w:p w:rsidR="006847E7" w:rsidRPr="001C6B31" w:rsidRDefault="006847E7" w:rsidP="00007B3D">
            <w:pPr>
              <w:jc w:val="center"/>
              <w:textAlignment w:val="baseline"/>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12.1</w:t>
            </w:r>
          </w:p>
        </w:tc>
        <w:tc>
          <w:tcPr>
            <w:tcW w:w="4394" w:type="dxa"/>
          </w:tcPr>
          <w:p w:rsidR="006847E7" w:rsidRPr="001C6B31" w:rsidRDefault="006847E7" w:rsidP="007B2FE2">
            <w:pPr>
              <w:textAlignment w:val="baseline"/>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Ритуальная деятельность</w:t>
            </w:r>
          </w:p>
        </w:tc>
        <w:tc>
          <w:tcPr>
            <w:tcW w:w="2126" w:type="dxa"/>
            <w:gridSpan w:val="2"/>
          </w:tcPr>
          <w:p w:rsidR="006847E7" w:rsidRPr="00E920B5" w:rsidRDefault="006847E7" w:rsidP="007B2FE2">
            <w:pPr>
              <w:jc w:val="center"/>
              <w:textAlignment w:val="baseline"/>
              <w:rPr>
                <w:rFonts w:ascii="Times New Roman" w:eastAsia="Times New Roman" w:hAnsi="Times New Roman" w:cs="Times New Roman"/>
                <w:sz w:val="24"/>
                <w:szCs w:val="24"/>
                <w:lang w:eastAsia="ru-RU"/>
              </w:rPr>
            </w:pPr>
            <w:r w:rsidRPr="006847E7">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00</w:t>
            </w:r>
            <w:r w:rsidR="007B2FE2" w:rsidRPr="006847E7">
              <w:rPr>
                <w:rFonts w:ascii="Times New Roman" w:eastAsia="Times New Roman" w:hAnsi="Times New Roman" w:cs="Times New Roman"/>
                <w:sz w:val="24"/>
                <w:szCs w:val="24"/>
                <w:lang w:eastAsia="ru-RU"/>
              </w:rPr>
              <w:t xml:space="preserve"> на 1000 </w:t>
            </w:r>
            <w:r w:rsidR="007B2FE2">
              <w:rPr>
                <w:rFonts w:ascii="Times New Roman" w:eastAsia="Times New Roman" w:hAnsi="Times New Roman" w:cs="Times New Roman"/>
                <w:sz w:val="24"/>
                <w:szCs w:val="24"/>
                <w:lang w:eastAsia="ru-RU"/>
              </w:rPr>
              <w:t>чел.</w:t>
            </w:r>
          </w:p>
        </w:tc>
        <w:tc>
          <w:tcPr>
            <w:tcW w:w="1985" w:type="dxa"/>
          </w:tcPr>
          <w:p w:rsidR="006847E7" w:rsidRPr="00E920B5" w:rsidRDefault="006847E7" w:rsidP="00A7699C">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400000</w:t>
            </w:r>
          </w:p>
        </w:tc>
      </w:tr>
      <w:tr w:rsidR="006847E7" w:rsidRPr="00E920B5" w:rsidTr="00A7699C">
        <w:tc>
          <w:tcPr>
            <w:tcW w:w="9464" w:type="dxa"/>
            <w:gridSpan w:val="5"/>
          </w:tcPr>
          <w:p w:rsidR="006847E7" w:rsidRPr="00E920B5" w:rsidRDefault="006847E7" w:rsidP="00A7699C">
            <w:pPr>
              <w:jc w:val="center"/>
              <w:rPr>
                <w:rFonts w:ascii="Times New Roman" w:eastAsia="Times New Roman" w:hAnsi="Times New Roman" w:cs="Times New Roman"/>
                <w:b/>
                <w:spacing w:val="-1"/>
                <w:sz w:val="24"/>
                <w:szCs w:val="24"/>
              </w:rPr>
            </w:pPr>
            <w:r w:rsidRPr="00E920B5">
              <w:rPr>
                <w:rFonts w:ascii="Times New Roman" w:eastAsia="Times New Roman" w:hAnsi="Times New Roman" w:cs="Times New Roman"/>
                <w:b/>
                <w:spacing w:val="-1"/>
                <w:sz w:val="24"/>
                <w:szCs w:val="24"/>
              </w:rPr>
              <w:t>Условно разрешенные виды</w:t>
            </w:r>
          </w:p>
        </w:tc>
      </w:tr>
      <w:tr w:rsidR="004035AE" w:rsidRPr="00E920B5" w:rsidTr="007B2FE2">
        <w:tc>
          <w:tcPr>
            <w:tcW w:w="959" w:type="dxa"/>
          </w:tcPr>
          <w:p w:rsidR="004035AE" w:rsidRPr="00E920B5" w:rsidRDefault="004035AE"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3.1.1</w:t>
            </w:r>
          </w:p>
        </w:tc>
        <w:tc>
          <w:tcPr>
            <w:tcW w:w="4394" w:type="dxa"/>
          </w:tcPr>
          <w:p w:rsidR="004035AE" w:rsidRPr="00E920B5" w:rsidRDefault="004035AE" w:rsidP="00A7699C">
            <w:pPr>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Предоставление коммунальных услуг</w:t>
            </w:r>
          </w:p>
        </w:tc>
        <w:tc>
          <w:tcPr>
            <w:tcW w:w="2126" w:type="dxa"/>
            <w:gridSpan w:val="2"/>
          </w:tcPr>
          <w:p w:rsidR="004035AE" w:rsidRPr="00837C9B" w:rsidRDefault="004035AE"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5" w:type="dxa"/>
          </w:tcPr>
          <w:p w:rsidR="004035AE" w:rsidRPr="00837C9B" w:rsidRDefault="004035AE"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r>
      <w:tr w:rsidR="00F45235" w:rsidRPr="00E920B5" w:rsidTr="007B2FE2">
        <w:tc>
          <w:tcPr>
            <w:tcW w:w="959" w:type="dxa"/>
          </w:tcPr>
          <w:p w:rsidR="00F45235" w:rsidRPr="00E920B5" w:rsidRDefault="00F45235" w:rsidP="00A7699C">
            <w:pPr>
              <w:jc w:val="center"/>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lastRenderedPageBreak/>
              <w:t>4.4</w:t>
            </w:r>
          </w:p>
        </w:tc>
        <w:tc>
          <w:tcPr>
            <w:tcW w:w="4394" w:type="dxa"/>
          </w:tcPr>
          <w:p w:rsidR="00F45235" w:rsidRDefault="00F45235" w:rsidP="00D54D29">
            <w:pPr>
              <w:jc w:val="both"/>
              <w:rPr>
                <w:rFonts w:ascii="Times New Roman" w:hAnsi="Times New Roman" w:cs="Times New Roman"/>
                <w:sz w:val="24"/>
                <w:szCs w:val="24"/>
              </w:rPr>
            </w:pPr>
            <w:r w:rsidRPr="009E2AD1">
              <w:rPr>
                <w:rFonts w:ascii="Times New Roman" w:hAnsi="Times New Roman" w:cs="Times New Roman"/>
                <w:sz w:val="24"/>
                <w:szCs w:val="24"/>
              </w:rPr>
              <w:t>Магазины</w:t>
            </w:r>
            <w:r>
              <w:t xml:space="preserve"> </w:t>
            </w:r>
            <w:r w:rsidRPr="003B2E6F">
              <w:rPr>
                <w:rFonts w:ascii="Times New Roman" w:hAnsi="Times New Roman" w:cs="Times New Roman"/>
                <w:sz w:val="24"/>
                <w:szCs w:val="24"/>
              </w:rPr>
              <w:t>с числом жителей</w:t>
            </w:r>
            <w:r>
              <w:rPr>
                <w:rFonts w:ascii="Times New Roman" w:hAnsi="Times New Roman" w:cs="Times New Roman"/>
                <w:sz w:val="24"/>
                <w:szCs w:val="24"/>
              </w:rPr>
              <w:t>:</w:t>
            </w:r>
          </w:p>
          <w:p w:rsidR="00F45235" w:rsidRPr="009E2AD1" w:rsidRDefault="00F45235"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до 1 тыс. чел.</w:t>
            </w:r>
          </w:p>
          <w:p w:rsidR="00F45235" w:rsidRPr="009E2AD1" w:rsidRDefault="00F45235"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свыше 1 до 3 тыс. чел.</w:t>
            </w:r>
          </w:p>
        </w:tc>
        <w:tc>
          <w:tcPr>
            <w:tcW w:w="2126" w:type="dxa"/>
            <w:gridSpan w:val="2"/>
          </w:tcPr>
          <w:p w:rsidR="00F45235" w:rsidRDefault="00F45235" w:rsidP="00D54D29">
            <w:pPr>
              <w:jc w:val="center"/>
              <w:rPr>
                <w:rFonts w:ascii="Times New Roman" w:eastAsia="Times New Roman" w:hAnsi="Times New Roman" w:cs="Times New Roman"/>
                <w:sz w:val="24"/>
                <w:szCs w:val="24"/>
                <w:lang w:eastAsia="ru-RU"/>
              </w:rPr>
            </w:pPr>
          </w:p>
          <w:p w:rsidR="00F45235" w:rsidRDefault="00F45235" w:rsidP="00D54D2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p w:rsidR="00F45235" w:rsidRPr="009E2AD1" w:rsidRDefault="00F45235" w:rsidP="00D54D29">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2000</w:t>
            </w:r>
          </w:p>
        </w:tc>
        <w:tc>
          <w:tcPr>
            <w:tcW w:w="1985" w:type="dxa"/>
          </w:tcPr>
          <w:p w:rsidR="00F45235" w:rsidRDefault="00F45235" w:rsidP="00D54D29">
            <w:pPr>
              <w:jc w:val="center"/>
              <w:rPr>
                <w:rFonts w:ascii="Times New Roman" w:eastAsia="Times New Roman" w:hAnsi="Times New Roman" w:cs="Times New Roman"/>
                <w:sz w:val="24"/>
                <w:szCs w:val="24"/>
                <w:lang w:eastAsia="ru-RU"/>
              </w:rPr>
            </w:pPr>
          </w:p>
          <w:p w:rsidR="00F45235" w:rsidRDefault="00F45235" w:rsidP="00D54D2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F45235" w:rsidRPr="009E2AD1" w:rsidRDefault="00F45235" w:rsidP="00D54D29">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4000</w:t>
            </w:r>
          </w:p>
        </w:tc>
      </w:tr>
      <w:tr w:rsidR="00FB2C97" w:rsidRPr="00E920B5" w:rsidTr="007B2FE2">
        <w:tc>
          <w:tcPr>
            <w:tcW w:w="959" w:type="dxa"/>
          </w:tcPr>
          <w:p w:rsidR="00FB2C97" w:rsidRPr="001C6B31" w:rsidRDefault="00FB2C97" w:rsidP="00D54D29">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4.9.2</w:t>
            </w:r>
          </w:p>
        </w:tc>
        <w:tc>
          <w:tcPr>
            <w:tcW w:w="4394" w:type="dxa"/>
          </w:tcPr>
          <w:p w:rsidR="00FB2C97" w:rsidRPr="001C6B31" w:rsidRDefault="00FB2C97" w:rsidP="00D54D29">
            <w:pP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Стоянка транспортных средств</w:t>
            </w:r>
          </w:p>
        </w:tc>
        <w:tc>
          <w:tcPr>
            <w:tcW w:w="4111" w:type="dxa"/>
            <w:gridSpan w:val="3"/>
          </w:tcPr>
          <w:p w:rsidR="00FB2C97" w:rsidRPr="00837C9B" w:rsidRDefault="00FB2C97" w:rsidP="00BD2C48">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44 настоящих Правил</w:t>
            </w:r>
          </w:p>
        </w:tc>
      </w:tr>
      <w:tr w:rsidR="00230FB5" w:rsidRPr="00E920B5" w:rsidTr="007B2FE2">
        <w:tc>
          <w:tcPr>
            <w:tcW w:w="959" w:type="dxa"/>
          </w:tcPr>
          <w:p w:rsidR="00230FB5" w:rsidRPr="00E920B5" w:rsidRDefault="00230FB5" w:rsidP="00A7699C">
            <w:pPr>
              <w:jc w:val="center"/>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6.8</w:t>
            </w:r>
          </w:p>
        </w:tc>
        <w:tc>
          <w:tcPr>
            <w:tcW w:w="4394" w:type="dxa"/>
          </w:tcPr>
          <w:p w:rsidR="00230FB5" w:rsidRPr="00E920B5" w:rsidRDefault="00230FB5" w:rsidP="00A7699C">
            <w:pPr>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Связь</w:t>
            </w:r>
          </w:p>
        </w:tc>
        <w:tc>
          <w:tcPr>
            <w:tcW w:w="4111" w:type="dxa"/>
            <w:gridSpan w:val="3"/>
          </w:tcPr>
          <w:p w:rsidR="00230FB5" w:rsidRPr="00E920B5" w:rsidRDefault="00230FB5" w:rsidP="00D54D29">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F45235" w:rsidRPr="00E920B5" w:rsidTr="007B2FE2">
        <w:tc>
          <w:tcPr>
            <w:tcW w:w="959" w:type="dxa"/>
          </w:tcPr>
          <w:p w:rsidR="00F45235" w:rsidRPr="00E920B5" w:rsidRDefault="00F45235" w:rsidP="00A7699C">
            <w:pPr>
              <w:jc w:val="center"/>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7.2.3</w:t>
            </w:r>
          </w:p>
        </w:tc>
        <w:tc>
          <w:tcPr>
            <w:tcW w:w="4394" w:type="dxa"/>
          </w:tcPr>
          <w:p w:rsidR="00F45235" w:rsidRPr="00E920B5" w:rsidRDefault="00F45235" w:rsidP="00A7699C">
            <w:pPr>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Стоянки транспорта общего пользования</w:t>
            </w:r>
          </w:p>
        </w:tc>
        <w:tc>
          <w:tcPr>
            <w:tcW w:w="4111" w:type="dxa"/>
            <w:gridSpan w:val="3"/>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F45235" w:rsidRPr="00E920B5" w:rsidTr="00A7699C">
        <w:tc>
          <w:tcPr>
            <w:tcW w:w="9464" w:type="dxa"/>
            <w:gridSpan w:val="5"/>
          </w:tcPr>
          <w:p w:rsidR="00F45235" w:rsidRPr="00E920B5" w:rsidRDefault="00F45235" w:rsidP="00A7699C">
            <w:pPr>
              <w:jc w:val="center"/>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Вспомогательные виды</w:t>
            </w:r>
          </w:p>
        </w:tc>
      </w:tr>
      <w:tr w:rsidR="00F45235" w:rsidRPr="00E920B5" w:rsidTr="00A7699C">
        <w:tc>
          <w:tcPr>
            <w:tcW w:w="959" w:type="dxa"/>
          </w:tcPr>
          <w:p w:rsidR="00F45235" w:rsidRPr="00E920B5" w:rsidRDefault="00F45235" w:rsidP="00F45235">
            <w:pPr>
              <w:jc w:val="center"/>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12.0</w:t>
            </w:r>
          </w:p>
        </w:tc>
        <w:tc>
          <w:tcPr>
            <w:tcW w:w="4536" w:type="dxa"/>
            <w:gridSpan w:val="2"/>
          </w:tcPr>
          <w:p w:rsidR="00F45235" w:rsidRPr="00190351" w:rsidRDefault="00F45235" w:rsidP="00D54D29">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c>
          <w:tcPr>
            <w:tcW w:w="3969" w:type="dxa"/>
            <w:gridSpan w:val="2"/>
          </w:tcPr>
          <w:p w:rsidR="00F45235" w:rsidRPr="00E920B5" w:rsidRDefault="00F45235"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bl>
    <w:p w:rsidR="00BE381A" w:rsidRPr="009262D1" w:rsidRDefault="00FE4DA8" w:rsidP="00BE381A">
      <w:pPr>
        <w:shd w:val="clear" w:color="auto" w:fill="FFFFFF" w:themeFill="background1"/>
        <w:tabs>
          <w:tab w:val="decimal" w:pos="0"/>
        </w:tabs>
        <w:autoSpaceDE w:val="0"/>
        <w:autoSpaceDN w:val="0"/>
        <w:adjustRightInd w:val="0"/>
        <w:spacing w:before="120"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BE381A">
        <w:rPr>
          <w:rFonts w:ascii="Times New Roman" w:eastAsia="Times New Roman" w:hAnsi="Times New Roman" w:cs="Times New Roman"/>
          <w:sz w:val="26"/>
          <w:szCs w:val="26"/>
          <w:lang w:eastAsia="ru-RU"/>
        </w:rPr>
        <w:t>. </w:t>
      </w:r>
      <w:r w:rsidR="00BE381A" w:rsidRPr="009262D1">
        <w:rPr>
          <w:rFonts w:ascii="Times New Roman" w:eastAsia="Times New Roman" w:hAnsi="Times New Roman" w:cs="Times New Roman"/>
          <w:sz w:val="26"/>
          <w:szCs w:val="26"/>
          <w:lang w:eastAsia="ru-RU"/>
        </w:rPr>
        <w:t>Минимальные отступы от границ землевладения до строений, а также между строениями приведены в статье 42 настоящих Правил.</w:t>
      </w:r>
    </w:p>
    <w:p w:rsidR="00ED0AF8" w:rsidRPr="00C96EF3" w:rsidRDefault="00FE4DA8" w:rsidP="00ED0AF8">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ED0AF8" w:rsidRPr="00C96EF3">
        <w:rPr>
          <w:rFonts w:ascii="Times New Roman" w:eastAsia="Times New Roman" w:hAnsi="Times New Roman" w:cs="Times New Roman"/>
          <w:sz w:val="26"/>
          <w:szCs w:val="26"/>
          <w:lang w:eastAsia="ru-RU"/>
        </w:rPr>
        <w:t>. Предельное количество надземных этажей основных строений – 3.</w:t>
      </w:r>
    </w:p>
    <w:p w:rsidR="00ED0AF8" w:rsidRDefault="00FE4DA8" w:rsidP="00ED0AF8">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ED0AF8" w:rsidRPr="00C96EF3">
        <w:rPr>
          <w:rFonts w:ascii="Times New Roman" w:eastAsia="Times New Roman" w:hAnsi="Times New Roman" w:cs="Times New Roman"/>
          <w:sz w:val="26"/>
          <w:szCs w:val="26"/>
          <w:lang w:eastAsia="ru-RU"/>
        </w:rPr>
        <w:t>. Максимальный процент застройки в границах земельного участка – 80%.</w:t>
      </w:r>
    </w:p>
    <w:p w:rsidR="00953914" w:rsidRPr="006940CF" w:rsidRDefault="00953914" w:rsidP="00953914">
      <w:pPr>
        <w:tabs>
          <w:tab w:val="decimal" w:pos="0"/>
        </w:tabs>
        <w:autoSpaceDE w:val="0"/>
        <w:autoSpaceDN w:val="0"/>
        <w:adjustRightInd w:val="0"/>
        <w:spacing w:before="120" w:after="0" w:line="240" w:lineRule="auto"/>
        <w:ind w:firstLine="709"/>
        <w:jc w:val="both"/>
        <w:rPr>
          <w:rFonts w:ascii="Times New Roman" w:eastAsia="Times New Roman" w:hAnsi="Times New Roman" w:cs="Times New Roman"/>
          <w:b/>
          <w:sz w:val="24"/>
          <w:szCs w:val="24"/>
          <w:lang w:eastAsia="ru-RU"/>
        </w:rPr>
      </w:pPr>
      <w:r w:rsidRPr="006940CF">
        <w:rPr>
          <w:rFonts w:ascii="Times New Roman" w:eastAsia="Times New Roman" w:hAnsi="Times New Roman" w:cs="Times New Roman"/>
          <w:b/>
          <w:sz w:val="24"/>
          <w:szCs w:val="24"/>
          <w:lang w:eastAsia="ru-RU"/>
        </w:rPr>
        <w:t>Примечания:</w:t>
      </w:r>
    </w:p>
    <w:p w:rsidR="00953914" w:rsidRPr="006940CF" w:rsidRDefault="00882566" w:rsidP="00953914">
      <w:pPr>
        <w:spacing w:after="0" w:line="240" w:lineRule="auto"/>
        <w:ind w:firstLine="70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1. </w:t>
      </w:r>
      <w:r w:rsidR="00953914" w:rsidRPr="006940CF">
        <w:rPr>
          <w:rFonts w:ascii="Times New Roman" w:eastAsia="Times New Roman" w:hAnsi="Times New Roman" w:cs="Times New Roman"/>
          <w:spacing w:val="-1"/>
          <w:sz w:val="24"/>
          <w:szCs w:val="24"/>
        </w:rPr>
        <w:t xml:space="preserve">При размещении зданий, строений и сооружений в </w:t>
      </w:r>
      <w:r w:rsidR="00953914" w:rsidRPr="00DF6FA6">
        <w:rPr>
          <w:rFonts w:ascii="Times New Roman" w:eastAsia="Times New Roman" w:hAnsi="Times New Roman" w:cs="Times New Roman"/>
          <w:b/>
          <w:spacing w:val="-1"/>
          <w:sz w:val="24"/>
          <w:szCs w:val="24"/>
        </w:rPr>
        <w:t>общественно-деловой зоне</w:t>
      </w:r>
      <w:r w:rsidR="00953914" w:rsidRPr="006940CF">
        <w:rPr>
          <w:rFonts w:ascii="Times New Roman" w:eastAsia="Times New Roman" w:hAnsi="Times New Roman" w:cs="Times New Roman"/>
          <w:spacing w:val="-1"/>
          <w:sz w:val="24"/>
          <w:szCs w:val="24"/>
        </w:rPr>
        <w:t xml:space="preserve">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rsidR="00953914" w:rsidRPr="006940CF" w:rsidRDefault="00882566" w:rsidP="00953914">
      <w:pPr>
        <w:spacing w:after="0" w:line="240" w:lineRule="auto"/>
        <w:ind w:firstLine="70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2. </w:t>
      </w:r>
      <w:r w:rsidR="00953914" w:rsidRPr="006940CF">
        <w:rPr>
          <w:rFonts w:ascii="Times New Roman" w:eastAsia="Times New Roman" w:hAnsi="Times New Roman" w:cs="Times New Roman"/>
          <w:spacing w:val="-1"/>
          <w:sz w:val="24"/>
          <w:szCs w:val="24"/>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953914" w:rsidRPr="006940CF" w:rsidRDefault="00882566" w:rsidP="009539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953914" w:rsidRPr="006940CF">
        <w:rPr>
          <w:rFonts w:ascii="Times New Roman" w:eastAsia="Times New Roman" w:hAnsi="Times New Roman" w:cs="Times New Roman"/>
          <w:sz w:val="24"/>
          <w:szCs w:val="24"/>
          <w:lang w:eastAsia="ru-RU"/>
        </w:rPr>
        <w:t>Кровлю основных строений и вспомогательных строений рекомендуется оборудовать снегоудерживающими и водоотводными устройствами и системами.</w:t>
      </w:r>
    </w:p>
    <w:p w:rsidR="00953914" w:rsidRPr="006940CF" w:rsidRDefault="00882566" w:rsidP="009539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953914" w:rsidRPr="006940CF">
        <w:rPr>
          <w:rFonts w:ascii="Times New Roman" w:eastAsia="Times New Roman" w:hAnsi="Times New Roman" w:cs="Times New Roman"/>
          <w:sz w:val="24"/>
          <w:szCs w:val="24"/>
          <w:lang w:eastAsia="ru-RU"/>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953914" w:rsidRPr="006940CF" w:rsidRDefault="00882566" w:rsidP="009539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953914" w:rsidRPr="006940CF">
        <w:rPr>
          <w:rFonts w:ascii="Times New Roman" w:eastAsia="Times New Roman" w:hAnsi="Times New Roman" w:cs="Times New Roman"/>
          <w:sz w:val="24"/>
          <w:szCs w:val="24"/>
          <w:lang w:eastAsia="ru-RU"/>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953914" w:rsidRPr="006940CF" w:rsidRDefault="00882566" w:rsidP="00953914">
      <w:pPr>
        <w:spacing w:after="0" w:line="240" w:lineRule="auto"/>
        <w:ind w:firstLine="70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6. </w:t>
      </w:r>
      <w:r w:rsidR="00953914" w:rsidRPr="006940CF">
        <w:rPr>
          <w:rFonts w:ascii="Times New Roman" w:eastAsia="Times New Roman" w:hAnsi="Times New Roman" w:cs="Times New Roman"/>
          <w:spacing w:val="-1"/>
          <w:sz w:val="24"/>
          <w:szCs w:val="24"/>
        </w:rPr>
        <w:t>Параметры разрешенного строительства конкретного объекта строительства, не указанные в настоящих Правилах, определяются в соответствии с местными нормативами и нормами градостроительного проектирования, сводами правил, техническими регламентами, санитарными нормами, национальных стандартов и т.д. и обосновываются проектной документацией, документацией по планировке территории.</w:t>
      </w:r>
    </w:p>
    <w:p w:rsidR="00FE4DA8" w:rsidRDefault="00882566" w:rsidP="00953914">
      <w:pPr>
        <w:spacing w:after="0" w:line="240" w:lineRule="auto"/>
        <w:ind w:firstLine="70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7. </w:t>
      </w:r>
      <w:r w:rsidR="00953914" w:rsidRPr="006940CF">
        <w:rPr>
          <w:rFonts w:ascii="Times New Roman" w:eastAsia="Times New Roman" w:hAnsi="Times New Roman" w:cs="Times New Roman"/>
          <w:spacing w:val="-1"/>
          <w:sz w:val="24"/>
          <w:szCs w:val="24"/>
        </w:rPr>
        <w:t>Максимальный класс опасности по санитарной классификации объектов капитального строительства, размещаемых на территории – V класс.</w:t>
      </w:r>
    </w:p>
    <w:p w:rsidR="00FE4DA8" w:rsidRDefault="00FE4DA8">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br w:type="page"/>
      </w:r>
    </w:p>
    <w:p w:rsidR="00F513DD" w:rsidRDefault="00F513DD" w:rsidP="006228D1">
      <w:pPr>
        <w:pStyle w:val="2"/>
        <w:spacing w:before="120" w:after="120" w:line="240" w:lineRule="auto"/>
        <w:rPr>
          <w:rFonts w:ascii="Times New Roman" w:eastAsia="Times New Roman" w:hAnsi="Times New Roman" w:cs="Times New Roman"/>
          <w:color w:val="auto"/>
          <w:spacing w:val="-1"/>
        </w:rPr>
      </w:pPr>
      <w:bookmarkStart w:id="116" w:name="_Toc169684792"/>
      <w:r w:rsidRPr="001B52C9">
        <w:rPr>
          <w:rFonts w:ascii="Times New Roman" w:eastAsia="Times New Roman" w:hAnsi="Times New Roman" w:cs="Times New Roman"/>
          <w:color w:val="auto"/>
          <w:spacing w:val="-1"/>
        </w:rPr>
        <w:lastRenderedPageBreak/>
        <w:t xml:space="preserve">ПРОИЗВОДСТВЕННЫЕ ЗОНЫ, ЗОНЫ ИНЖЕНЕРНОЙ И </w:t>
      </w:r>
      <w:r w:rsidRPr="009637A8">
        <w:rPr>
          <w:rFonts w:ascii="Times New Roman" w:eastAsia="Times New Roman" w:hAnsi="Times New Roman" w:cs="Times New Roman"/>
          <w:color w:val="auto"/>
          <w:spacing w:val="-1"/>
        </w:rPr>
        <w:t>ТРАНСПОРТНОЙ ИНФРАСТРУКТУР</w:t>
      </w:r>
      <w:bookmarkEnd w:id="116"/>
    </w:p>
    <w:p w:rsidR="00FE4DA8" w:rsidRPr="00FE4DA8" w:rsidRDefault="00FE4DA8" w:rsidP="00FE4DA8">
      <w:pPr>
        <w:spacing w:after="120" w:line="330" w:lineRule="atLeast"/>
        <w:jc w:val="center"/>
        <w:rPr>
          <w:rFonts w:ascii="Times New Roman" w:eastAsia="Times New Roman" w:hAnsi="Times New Roman" w:cs="Times New Roman"/>
          <w:b/>
          <w:bCs/>
          <w:color w:val="000000"/>
          <w:sz w:val="26"/>
          <w:szCs w:val="26"/>
          <w:lang w:eastAsia="ru-RU"/>
        </w:rPr>
      </w:pPr>
      <w:r w:rsidRPr="00FE4DA8">
        <w:rPr>
          <w:rFonts w:ascii="Times New Roman" w:eastAsia="Times New Roman" w:hAnsi="Times New Roman" w:cs="Times New Roman"/>
          <w:b/>
          <w:bCs/>
          <w:color w:val="000000"/>
          <w:sz w:val="26"/>
          <w:szCs w:val="26"/>
          <w:lang w:eastAsia="ru-RU"/>
        </w:rPr>
        <w:t>Классы опасности объектов и производств</w:t>
      </w:r>
    </w:p>
    <w:tbl>
      <w:tblPr>
        <w:tblStyle w:val="72"/>
        <w:tblW w:w="9464" w:type="dxa"/>
        <w:tblLook w:val="04A0" w:firstRow="1" w:lastRow="0" w:firstColumn="1" w:lastColumn="0" w:noHBand="0" w:noVBand="1"/>
      </w:tblPr>
      <w:tblGrid>
        <w:gridCol w:w="3227"/>
        <w:gridCol w:w="6237"/>
      </w:tblGrid>
      <w:tr w:rsidR="00FE4DA8" w:rsidRPr="00FE4DA8" w:rsidTr="00FE4DA8">
        <w:tc>
          <w:tcPr>
            <w:tcW w:w="9464" w:type="dxa"/>
            <w:gridSpan w:val="2"/>
          </w:tcPr>
          <w:p w:rsidR="00FE4DA8" w:rsidRPr="00FE4DA8" w:rsidRDefault="00FE4DA8" w:rsidP="00FE4DA8">
            <w:pPr>
              <w:jc w:val="center"/>
              <w:rPr>
                <w:bCs/>
                <w:color w:val="000000"/>
                <w:sz w:val="24"/>
                <w:szCs w:val="24"/>
              </w:rPr>
            </w:pPr>
            <w:r w:rsidRPr="00FE4DA8">
              <w:rPr>
                <w:b/>
                <w:bCs/>
                <w:color w:val="000000"/>
                <w:sz w:val="24"/>
                <w:szCs w:val="24"/>
              </w:rPr>
              <w:t>1. Строительная промышленность</w:t>
            </w:r>
          </w:p>
        </w:tc>
      </w:tr>
      <w:tr w:rsidR="00FE4DA8" w:rsidRPr="00FE4DA8" w:rsidTr="00FE4DA8">
        <w:tc>
          <w:tcPr>
            <w:tcW w:w="3227" w:type="dxa"/>
          </w:tcPr>
          <w:p w:rsidR="00FE4DA8" w:rsidRPr="00FE4DA8" w:rsidRDefault="00FE4DA8" w:rsidP="00C0709F">
            <w:pPr>
              <w:rPr>
                <w:b/>
                <w:bCs/>
                <w:color w:val="000000"/>
                <w:sz w:val="24"/>
                <w:szCs w:val="24"/>
              </w:rPr>
            </w:pPr>
            <w:r w:rsidRPr="00FE4DA8">
              <w:rPr>
                <w:b/>
                <w:bCs/>
                <w:i/>
                <w:iCs/>
                <w:color w:val="000000"/>
                <w:sz w:val="24"/>
                <w:szCs w:val="24"/>
              </w:rPr>
              <w:t xml:space="preserve">КЛАСС IV – </w:t>
            </w:r>
            <w:r>
              <w:rPr>
                <w:b/>
                <w:bCs/>
                <w:i/>
                <w:iCs/>
                <w:color w:val="000000"/>
                <w:sz w:val="24"/>
                <w:szCs w:val="24"/>
              </w:rPr>
              <w:t>санитарно-защитная зона (</w:t>
            </w:r>
            <w:r w:rsidRPr="00FE4DA8">
              <w:rPr>
                <w:b/>
                <w:bCs/>
                <w:i/>
                <w:iCs/>
                <w:color w:val="000000"/>
                <w:sz w:val="24"/>
                <w:szCs w:val="24"/>
              </w:rPr>
              <w:t>СЗЗ</w:t>
            </w:r>
            <w:r>
              <w:rPr>
                <w:b/>
                <w:bCs/>
                <w:i/>
                <w:iCs/>
                <w:color w:val="000000"/>
                <w:sz w:val="24"/>
                <w:szCs w:val="24"/>
              </w:rPr>
              <w:t>)</w:t>
            </w:r>
            <w:r w:rsidRPr="00FE4DA8">
              <w:rPr>
                <w:b/>
                <w:bCs/>
                <w:i/>
                <w:iCs/>
                <w:color w:val="000000"/>
                <w:sz w:val="24"/>
                <w:szCs w:val="24"/>
              </w:rPr>
              <w:t xml:space="preserve"> 100 м:</w:t>
            </w:r>
          </w:p>
        </w:tc>
        <w:tc>
          <w:tcPr>
            <w:tcW w:w="6237" w:type="dxa"/>
          </w:tcPr>
          <w:p w:rsidR="00FE4DA8" w:rsidRPr="00FE4DA8" w:rsidRDefault="00FE4DA8" w:rsidP="00FE4DA8">
            <w:pPr>
              <w:ind w:firstLine="10"/>
              <w:rPr>
                <w:color w:val="000000"/>
                <w:sz w:val="24"/>
                <w:szCs w:val="24"/>
              </w:rPr>
            </w:pPr>
            <w:r w:rsidRPr="00FE4DA8">
              <w:rPr>
                <w:color w:val="000000"/>
                <w:sz w:val="24"/>
                <w:szCs w:val="24"/>
              </w:rPr>
              <w:t>1. Карьеры, предприятия по добыче гравия, песка, глины.</w:t>
            </w:r>
          </w:p>
          <w:p w:rsidR="00FE4DA8" w:rsidRPr="00FE4DA8" w:rsidRDefault="00FE4DA8" w:rsidP="00FE4DA8">
            <w:pPr>
              <w:ind w:firstLine="10"/>
              <w:rPr>
                <w:bCs/>
                <w:color w:val="000000"/>
                <w:sz w:val="24"/>
                <w:szCs w:val="24"/>
              </w:rPr>
            </w:pPr>
            <w:r w:rsidRPr="00FE4DA8">
              <w:rPr>
                <w:color w:val="000000"/>
                <w:sz w:val="24"/>
                <w:szCs w:val="24"/>
              </w:rPr>
              <w:t>2. Установка по производству бетона.</w:t>
            </w:r>
          </w:p>
        </w:tc>
      </w:tr>
      <w:tr w:rsidR="00FE4DA8" w:rsidRPr="00FE4DA8" w:rsidTr="00FE4DA8">
        <w:tc>
          <w:tcPr>
            <w:tcW w:w="9464" w:type="dxa"/>
            <w:gridSpan w:val="2"/>
          </w:tcPr>
          <w:p w:rsidR="00FE4DA8" w:rsidRPr="00FE4DA8" w:rsidRDefault="00FE4DA8" w:rsidP="00FE4DA8">
            <w:pPr>
              <w:jc w:val="center"/>
              <w:rPr>
                <w:color w:val="000000"/>
                <w:sz w:val="24"/>
                <w:szCs w:val="24"/>
              </w:rPr>
            </w:pPr>
            <w:r w:rsidRPr="00FE4DA8">
              <w:rPr>
                <w:b/>
                <w:bCs/>
                <w:color w:val="000000"/>
                <w:sz w:val="24"/>
                <w:szCs w:val="24"/>
              </w:rPr>
              <w:t>2. Промышленные объекты и производства по обработке пищевых продуктов и вкусовых веществ</w:t>
            </w:r>
          </w:p>
        </w:tc>
      </w:tr>
      <w:tr w:rsidR="00FE4DA8" w:rsidRPr="00FE4DA8" w:rsidTr="00FE4DA8">
        <w:tc>
          <w:tcPr>
            <w:tcW w:w="3227" w:type="dxa"/>
          </w:tcPr>
          <w:p w:rsidR="00FE4DA8" w:rsidRPr="00FE4DA8" w:rsidRDefault="00FE4DA8" w:rsidP="00FE4DA8">
            <w:pPr>
              <w:rPr>
                <w:bCs/>
                <w:color w:val="000000"/>
                <w:sz w:val="24"/>
                <w:szCs w:val="24"/>
              </w:rPr>
            </w:pPr>
            <w:r w:rsidRPr="00FE4DA8">
              <w:rPr>
                <w:b/>
                <w:bCs/>
                <w:i/>
                <w:iCs/>
                <w:color w:val="000000"/>
                <w:sz w:val="24"/>
                <w:szCs w:val="24"/>
              </w:rPr>
              <w:t>КЛАСС IV – СЗЗ 100 м:</w:t>
            </w:r>
          </w:p>
        </w:tc>
        <w:tc>
          <w:tcPr>
            <w:tcW w:w="6237" w:type="dxa"/>
          </w:tcPr>
          <w:p w:rsidR="00FE4DA8" w:rsidRPr="00FE4DA8" w:rsidRDefault="00FE4DA8" w:rsidP="00FE4DA8">
            <w:pPr>
              <w:rPr>
                <w:color w:val="000000"/>
                <w:sz w:val="24"/>
                <w:szCs w:val="24"/>
              </w:rPr>
            </w:pPr>
            <w:r w:rsidRPr="00FE4DA8">
              <w:rPr>
                <w:color w:val="000000"/>
                <w:sz w:val="24"/>
                <w:szCs w:val="24"/>
              </w:rPr>
              <w:t>1. Элеваторы.</w:t>
            </w:r>
          </w:p>
          <w:p w:rsidR="00FE4DA8" w:rsidRPr="00FE4DA8" w:rsidRDefault="00FE4DA8" w:rsidP="00FE4DA8">
            <w:pPr>
              <w:rPr>
                <w:color w:val="000000"/>
                <w:sz w:val="24"/>
                <w:szCs w:val="24"/>
              </w:rPr>
            </w:pPr>
            <w:r w:rsidRPr="00FE4DA8">
              <w:rPr>
                <w:color w:val="000000"/>
                <w:sz w:val="24"/>
                <w:szCs w:val="24"/>
              </w:rPr>
              <w:t>2. Производство пищевого спирта.</w:t>
            </w:r>
          </w:p>
          <w:p w:rsidR="00FE4DA8" w:rsidRPr="00FE4DA8" w:rsidRDefault="00FE4DA8" w:rsidP="00FE4DA8">
            <w:pPr>
              <w:rPr>
                <w:color w:val="000000"/>
                <w:sz w:val="24"/>
                <w:szCs w:val="24"/>
              </w:rPr>
            </w:pPr>
            <w:r w:rsidRPr="00FE4DA8">
              <w:rPr>
                <w:color w:val="000000"/>
                <w:sz w:val="24"/>
                <w:szCs w:val="24"/>
              </w:rPr>
              <w:t>3. Кукурузно-крахмальные, кукурузно-паточные производства.</w:t>
            </w:r>
          </w:p>
          <w:p w:rsidR="00FE4DA8" w:rsidRPr="00FE4DA8" w:rsidRDefault="00FE4DA8" w:rsidP="00FE4DA8">
            <w:pPr>
              <w:rPr>
                <w:color w:val="000000"/>
                <w:sz w:val="24"/>
                <w:szCs w:val="24"/>
              </w:rPr>
            </w:pPr>
            <w:r w:rsidRPr="00FE4DA8">
              <w:rPr>
                <w:color w:val="000000"/>
                <w:sz w:val="24"/>
                <w:szCs w:val="24"/>
              </w:rPr>
              <w:t>4. Производство крахмала.</w:t>
            </w:r>
          </w:p>
          <w:p w:rsidR="00FE4DA8" w:rsidRPr="00FE4DA8" w:rsidRDefault="00FE4DA8" w:rsidP="00FE4DA8">
            <w:pPr>
              <w:rPr>
                <w:color w:val="000000"/>
                <w:sz w:val="24"/>
                <w:szCs w:val="24"/>
              </w:rPr>
            </w:pPr>
            <w:r w:rsidRPr="00FE4DA8">
              <w:rPr>
                <w:color w:val="000000"/>
                <w:sz w:val="24"/>
                <w:szCs w:val="24"/>
              </w:rPr>
              <w:t>5. Производство столового уксуса.</w:t>
            </w:r>
          </w:p>
          <w:p w:rsidR="00FE4DA8" w:rsidRPr="00FE4DA8" w:rsidRDefault="00FE4DA8" w:rsidP="00FE4DA8">
            <w:pPr>
              <w:rPr>
                <w:color w:val="000000"/>
                <w:sz w:val="24"/>
                <w:szCs w:val="24"/>
              </w:rPr>
            </w:pPr>
            <w:r w:rsidRPr="00FE4DA8">
              <w:rPr>
                <w:color w:val="000000"/>
                <w:sz w:val="24"/>
                <w:szCs w:val="24"/>
              </w:rPr>
              <w:t>6. Молочные и маслобойные производства.</w:t>
            </w:r>
          </w:p>
          <w:p w:rsidR="00FE4DA8" w:rsidRPr="00FE4DA8" w:rsidRDefault="00FE4DA8" w:rsidP="00FE4DA8">
            <w:pPr>
              <w:rPr>
                <w:color w:val="000000"/>
                <w:sz w:val="24"/>
                <w:szCs w:val="24"/>
              </w:rPr>
            </w:pPr>
            <w:r w:rsidRPr="00FE4DA8">
              <w:rPr>
                <w:color w:val="000000"/>
                <w:sz w:val="24"/>
                <w:szCs w:val="24"/>
              </w:rPr>
              <w:t>7. Сыродельные производства.</w:t>
            </w:r>
          </w:p>
          <w:p w:rsidR="00FE4DA8" w:rsidRPr="00FE4DA8" w:rsidRDefault="00FE4DA8" w:rsidP="00FE4DA8">
            <w:pPr>
              <w:rPr>
                <w:color w:val="000000"/>
                <w:sz w:val="24"/>
                <w:szCs w:val="24"/>
              </w:rPr>
            </w:pPr>
            <w:r w:rsidRPr="00FE4DA8">
              <w:rPr>
                <w:color w:val="000000"/>
                <w:sz w:val="24"/>
                <w:szCs w:val="24"/>
              </w:rPr>
              <w:t>8. Мельницы производительностью от 0,5 до 2 т/час.</w:t>
            </w:r>
          </w:p>
          <w:p w:rsidR="00FE4DA8" w:rsidRPr="00FE4DA8" w:rsidRDefault="00FE4DA8" w:rsidP="00FE4DA8">
            <w:pPr>
              <w:rPr>
                <w:color w:val="000000"/>
                <w:sz w:val="24"/>
                <w:szCs w:val="24"/>
              </w:rPr>
            </w:pPr>
            <w:r w:rsidRPr="00FE4DA8">
              <w:rPr>
                <w:color w:val="000000"/>
                <w:sz w:val="24"/>
                <w:szCs w:val="24"/>
              </w:rPr>
              <w:t>9. Кондитерские производства производительностью более 0,5 т/сутки.</w:t>
            </w:r>
          </w:p>
          <w:p w:rsidR="00FE4DA8" w:rsidRPr="00FE4DA8" w:rsidRDefault="00FE4DA8" w:rsidP="00FE4DA8">
            <w:pPr>
              <w:rPr>
                <w:bCs/>
                <w:color w:val="000000"/>
                <w:sz w:val="24"/>
                <w:szCs w:val="24"/>
              </w:rPr>
            </w:pPr>
            <w:r w:rsidRPr="00FE4DA8">
              <w:rPr>
                <w:color w:val="000000"/>
                <w:sz w:val="24"/>
                <w:szCs w:val="24"/>
              </w:rPr>
              <w:t>10. Хлебозаводы и хлебопекарные производства производительностью более 2,5 т/сутки.</w:t>
            </w:r>
          </w:p>
        </w:tc>
      </w:tr>
      <w:tr w:rsidR="00FE4DA8" w:rsidRPr="00FE4DA8" w:rsidTr="00FE4DA8">
        <w:tc>
          <w:tcPr>
            <w:tcW w:w="3227" w:type="dxa"/>
          </w:tcPr>
          <w:p w:rsidR="00FE4DA8" w:rsidRPr="00FE4DA8" w:rsidRDefault="00FE4DA8" w:rsidP="00FE4DA8">
            <w:pPr>
              <w:rPr>
                <w:bCs/>
                <w:color w:val="000000"/>
                <w:sz w:val="24"/>
                <w:szCs w:val="24"/>
              </w:rPr>
            </w:pPr>
            <w:r w:rsidRPr="00FE4DA8">
              <w:rPr>
                <w:b/>
                <w:bCs/>
                <w:i/>
                <w:iCs/>
                <w:color w:val="000000"/>
                <w:sz w:val="24"/>
                <w:szCs w:val="24"/>
              </w:rPr>
              <w:t>КЛАСС V – СЗЗ 50 м:</w:t>
            </w:r>
          </w:p>
        </w:tc>
        <w:tc>
          <w:tcPr>
            <w:tcW w:w="6237" w:type="dxa"/>
          </w:tcPr>
          <w:p w:rsidR="00FE4DA8" w:rsidRPr="00FE4DA8" w:rsidRDefault="00FE4DA8" w:rsidP="00FE4DA8">
            <w:pPr>
              <w:ind w:firstLine="10"/>
              <w:rPr>
                <w:color w:val="000000"/>
                <w:sz w:val="24"/>
                <w:szCs w:val="24"/>
              </w:rPr>
            </w:pPr>
            <w:r w:rsidRPr="00FE4DA8">
              <w:rPr>
                <w:color w:val="000000"/>
                <w:sz w:val="24"/>
                <w:szCs w:val="24"/>
              </w:rPr>
              <w:t>1. Овоще-, фруктохранилища.</w:t>
            </w:r>
          </w:p>
          <w:p w:rsidR="00FE4DA8" w:rsidRPr="00FE4DA8" w:rsidRDefault="00FE4DA8" w:rsidP="00FE4DA8">
            <w:pPr>
              <w:ind w:firstLine="10"/>
              <w:rPr>
                <w:color w:val="000000"/>
                <w:sz w:val="24"/>
                <w:szCs w:val="24"/>
              </w:rPr>
            </w:pPr>
            <w:r w:rsidRPr="00FE4DA8">
              <w:rPr>
                <w:color w:val="000000"/>
                <w:sz w:val="24"/>
                <w:szCs w:val="24"/>
              </w:rPr>
              <w:t>2. Производство колбасных изделий, без копчения.</w:t>
            </w:r>
          </w:p>
          <w:p w:rsidR="00C0709F" w:rsidRDefault="00FE4DA8" w:rsidP="00FE4DA8">
            <w:pPr>
              <w:ind w:firstLine="10"/>
              <w:rPr>
                <w:color w:val="000000"/>
                <w:sz w:val="24"/>
                <w:szCs w:val="24"/>
              </w:rPr>
            </w:pPr>
            <w:r w:rsidRPr="00FE4DA8">
              <w:rPr>
                <w:color w:val="000000"/>
                <w:sz w:val="24"/>
                <w:szCs w:val="24"/>
              </w:rPr>
              <w:t>3. Малые предприятия и цеха малой мощности:</w:t>
            </w:r>
          </w:p>
          <w:p w:rsidR="00C0709F" w:rsidRPr="00C0709F" w:rsidRDefault="00FE4DA8" w:rsidP="00C0709F">
            <w:pPr>
              <w:pStyle w:val="ab"/>
              <w:numPr>
                <w:ilvl w:val="0"/>
                <w:numId w:val="62"/>
              </w:numPr>
              <w:ind w:left="459"/>
              <w:rPr>
                <w:color w:val="000000"/>
                <w:sz w:val="24"/>
                <w:szCs w:val="24"/>
              </w:rPr>
            </w:pPr>
            <w:r w:rsidRPr="00C0709F">
              <w:rPr>
                <w:color w:val="000000"/>
                <w:sz w:val="24"/>
                <w:szCs w:val="24"/>
              </w:rPr>
              <w:t>по переработке мяса до 5 тонн в сутки без копчения;</w:t>
            </w:r>
          </w:p>
          <w:p w:rsidR="00C0709F" w:rsidRPr="00C0709F" w:rsidRDefault="00C0709F" w:rsidP="00C0709F">
            <w:pPr>
              <w:pStyle w:val="ab"/>
              <w:numPr>
                <w:ilvl w:val="0"/>
                <w:numId w:val="62"/>
              </w:numPr>
              <w:ind w:left="459"/>
              <w:rPr>
                <w:color w:val="000000"/>
                <w:sz w:val="24"/>
                <w:szCs w:val="24"/>
              </w:rPr>
            </w:pPr>
            <w:r w:rsidRPr="00C0709F">
              <w:rPr>
                <w:color w:val="000000"/>
                <w:sz w:val="24"/>
                <w:szCs w:val="24"/>
              </w:rPr>
              <w:t xml:space="preserve">по переработке мяса </w:t>
            </w:r>
            <w:r w:rsidR="00FE4DA8" w:rsidRPr="00C0709F">
              <w:rPr>
                <w:color w:val="000000"/>
                <w:sz w:val="24"/>
                <w:szCs w:val="24"/>
              </w:rPr>
              <w:t>молока – до 10 т/сутки</w:t>
            </w:r>
            <w:r w:rsidRPr="00C0709F">
              <w:rPr>
                <w:color w:val="000000"/>
                <w:sz w:val="24"/>
                <w:szCs w:val="24"/>
              </w:rPr>
              <w:t>;</w:t>
            </w:r>
          </w:p>
          <w:p w:rsidR="00C0709F" w:rsidRPr="00C0709F" w:rsidRDefault="00C0709F" w:rsidP="00C0709F">
            <w:pPr>
              <w:pStyle w:val="ab"/>
              <w:numPr>
                <w:ilvl w:val="0"/>
                <w:numId w:val="62"/>
              </w:numPr>
              <w:ind w:left="459"/>
              <w:rPr>
                <w:color w:val="000000"/>
                <w:sz w:val="24"/>
                <w:szCs w:val="24"/>
              </w:rPr>
            </w:pPr>
            <w:r w:rsidRPr="00C0709F">
              <w:rPr>
                <w:color w:val="000000"/>
                <w:sz w:val="24"/>
                <w:szCs w:val="24"/>
              </w:rPr>
              <w:t xml:space="preserve">по </w:t>
            </w:r>
            <w:r w:rsidR="00FE4DA8" w:rsidRPr="00C0709F">
              <w:rPr>
                <w:color w:val="000000"/>
                <w:sz w:val="24"/>
                <w:szCs w:val="24"/>
              </w:rPr>
              <w:t>производств</w:t>
            </w:r>
            <w:r w:rsidRPr="00C0709F">
              <w:rPr>
                <w:color w:val="000000"/>
                <w:sz w:val="24"/>
                <w:szCs w:val="24"/>
              </w:rPr>
              <w:t>у</w:t>
            </w:r>
            <w:r w:rsidR="00FE4DA8" w:rsidRPr="00C0709F">
              <w:rPr>
                <w:color w:val="000000"/>
                <w:sz w:val="24"/>
                <w:szCs w:val="24"/>
              </w:rPr>
              <w:t xml:space="preserve"> хлеба и хлебобулочных изделий – до</w:t>
            </w:r>
            <w:r w:rsidRPr="00C0709F">
              <w:rPr>
                <w:color w:val="000000"/>
                <w:sz w:val="24"/>
                <w:szCs w:val="24"/>
              </w:rPr>
              <w:t> </w:t>
            </w:r>
            <w:r w:rsidR="00FE4DA8" w:rsidRPr="00C0709F">
              <w:rPr>
                <w:color w:val="000000"/>
                <w:sz w:val="24"/>
                <w:szCs w:val="24"/>
              </w:rPr>
              <w:t>2,5</w:t>
            </w:r>
            <w:r w:rsidRPr="00C0709F">
              <w:rPr>
                <w:color w:val="000000"/>
                <w:sz w:val="24"/>
                <w:szCs w:val="24"/>
              </w:rPr>
              <w:t> </w:t>
            </w:r>
            <w:r w:rsidR="00FE4DA8" w:rsidRPr="00C0709F">
              <w:rPr>
                <w:color w:val="000000"/>
                <w:sz w:val="24"/>
                <w:szCs w:val="24"/>
              </w:rPr>
              <w:t>т/сутки</w:t>
            </w:r>
            <w:r w:rsidRPr="00C0709F">
              <w:rPr>
                <w:color w:val="000000"/>
                <w:sz w:val="24"/>
                <w:szCs w:val="24"/>
              </w:rPr>
              <w:t>;</w:t>
            </w:r>
          </w:p>
          <w:p w:rsidR="00FE4DA8" w:rsidRPr="00C0709F" w:rsidRDefault="00FE4DA8" w:rsidP="00C0709F">
            <w:pPr>
              <w:pStyle w:val="ab"/>
              <w:numPr>
                <w:ilvl w:val="0"/>
                <w:numId w:val="62"/>
              </w:numPr>
              <w:ind w:left="459"/>
              <w:rPr>
                <w:color w:val="000000"/>
                <w:sz w:val="24"/>
                <w:szCs w:val="24"/>
              </w:rPr>
            </w:pPr>
            <w:r w:rsidRPr="00C0709F">
              <w:rPr>
                <w:color w:val="000000"/>
                <w:sz w:val="24"/>
                <w:szCs w:val="24"/>
              </w:rPr>
              <w:t>по производству кондитерских изделий до 0,5 т/сутки.</w:t>
            </w:r>
          </w:p>
          <w:p w:rsidR="00FE4DA8" w:rsidRPr="00FE4DA8" w:rsidRDefault="00FE4DA8" w:rsidP="00FE4DA8">
            <w:pPr>
              <w:ind w:firstLine="10"/>
              <w:rPr>
                <w:color w:val="000000"/>
                <w:sz w:val="24"/>
                <w:szCs w:val="24"/>
              </w:rPr>
            </w:pPr>
            <w:r w:rsidRPr="00FE4DA8">
              <w:rPr>
                <w:color w:val="000000"/>
                <w:sz w:val="24"/>
                <w:szCs w:val="24"/>
              </w:rPr>
              <w:t>4. Производства пищевые заготовочные, включая фабрики-кухни, школьно-базовые столовые.</w:t>
            </w:r>
          </w:p>
          <w:p w:rsidR="00FE4DA8" w:rsidRPr="00FE4DA8" w:rsidRDefault="00FE4DA8" w:rsidP="00FE4DA8">
            <w:pPr>
              <w:ind w:firstLine="10"/>
              <w:rPr>
                <w:color w:val="000000"/>
                <w:sz w:val="24"/>
                <w:szCs w:val="24"/>
              </w:rPr>
            </w:pPr>
            <w:r w:rsidRPr="00FE4DA8">
              <w:rPr>
                <w:color w:val="000000"/>
                <w:sz w:val="24"/>
                <w:szCs w:val="24"/>
              </w:rPr>
              <w:t>5. Производство фруктовых и овощных соков.</w:t>
            </w:r>
          </w:p>
          <w:p w:rsidR="00FE4DA8" w:rsidRPr="00FE4DA8" w:rsidRDefault="00FE4DA8" w:rsidP="00FE4DA8">
            <w:pPr>
              <w:ind w:firstLine="10"/>
              <w:rPr>
                <w:bCs/>
                <w:color w:val="000000"/>
                <w:sz w:val="24"/>
                <w:szCs w:val="24"/>
              </w:rPr>
            </w:pPr>
            <w:r w:rsidRPr="00FE4DA8">
              <w:rPr>
                <w:color w:val="000000"/>
                <w:sz w:val="24"/>
                <w:szCs w:val="24"/>
              </w:rPr>
              <w:t>6. Производства по переработке и хранению фруктов и овощей (сушке, засолке, маринованию и квашению).</w:t>
            </w:r>
          </w:p>
        </w:tc>
      </w:tr>
      <w:tr w:rsidR="00FE4DA8" w:rsidRPr="00FE4DA8" w:rsidTr="00FE4DA8">
        <w:tc>
          <w:tcPr>
            <w:tcW w:w="9464" w:type="dxa"/>
            <w:gridSpan w:val="2"/>
          </w:tcPr>
          <w:p w:rsidR="00FE4DA8" w:rsidRPr="00FE4DA8" w:rsidRDefault="00FE4DA8" w:rsidP="00FE4DA8">
            <w:pPr>
              <w:jc w:val="center"/>
              <w:rPr>
                <w:bCs/>
                <w:color w:val="000000"/>
                <w:sz w:val="24"/>
                <w:szCs w:val="24"/>
              </w:rPr>
            </w:pPr>
            <w:r w:rsidRPr="00FE4DA8">
              <w:rPr>
                <w:b/>
                <w:bCs/>
                <w:color w:val="000000"/>
                <w:sz w:val="24"/>
                <w:szCs w:val="24"/>
              </w:rPr>
              <w:t>3. Объекты и производства агропромышленного комплекса и малого предпринимательства</w:t>
            </w:r>
          </w:p>
        </w:tc>
      </w:tr>
      <w:tr w:rsidR="00FE4DA8" w:rsidRPr="00FE4DA8" w:rsidTr="00FE4DA8">
        <w:tc>
          <w:tcPr>
            <w:tcW w:w="3227" w:type="dxa"/>
          </w:tcPr>
          <w:p w:rsidR="00FE4DA8" w:rsidRPr="00FE4DA8" w:rsidRDefault="00FE4DA8" w:rsidP="00FE4DA8">
            <w:pPr>
              <w:rPr>
                <w:bCs/>
                <w:color w:val="C00000"/>
                <w:sz w:val="24"/>
                <w:szCs w:val="24"/>
              </w:rPr>
            </w:pPr>
            <w:r w:rsidRPr="00FE4DA8">
              <w:rPr>
                <w:b/>
                <w:bCs/>
                <w:i/>
                <w:iCs/>
                <w:color w:val="C00000"/>
                <w:sz w:val="24"/>
                <w:szCs w:val="24"/>
              </w:rPr>
              <w:t>КЛАСС III – СЗЗ 300 м:</w:t>
            </w:r>
          </w:p>
        </w:tc>
        <w:tc>
          <w:tcPr>
            <w:tcW w:w="6237" w:type="dxa"/>
          </w:tcPr>
          <w:p w:rsidR="00FE4DA8" w:rsidRPr="00FE4DA8" w:rsidRDefault="00FE4DA8" w:rsidP="00FE4DA8">
            <w:pPr>
              <w:rPr>
                <w:color w:val="000000"/>
                <w:sz w:val="24"/>
                <w:szCs w:val="24"/>
              </w:rPr>
            </w:pPr>
            <w:r w:rsidRPr="00FE4DA8">
              <w:rPr>
                <w:color w:val="000000"/>
                <w:sz w:val="24"/>
                <w:szCs w:val="24"/>
              </w:rPr>
              <w:t>1. Свинофермы до 4 тыс. голов.</w:t>
            </w:r>
          </w:p>
          <w:p w:rsidR="00FE4DA8" w:rsidRPr="00FE4DA8" w:rsidRDefault="00FE4DA8" w:rsidP="00FE4DA8">
            <w:pPr>
              <w:rPr>
                <w:color w:val="000000"/>
                <w:sz w:val="24"/>
                <w:szCs w:val="24"/>
              </w:rPr>
            </w:pPr>
            <w:r w:rsidRPr="00FE4DA8">
              <w:rPr>
                <w:color w:val="000000"/>
                <w:sz w:val="24"/>
                <w:szCs w:val="24"/>
              </w:rPr>
              <w:t>2. Фермы крупного рогатого скота менее 1200 голов (всех</w:t>
            </w:r>
            <w:r w:rsidR="00C0709F">
              <w:rPr>
                <w:color w:val="000000"/>
                <w:sz w:val="24"/>
                <w:szCs w:val="24"/>
              </w:rPr>
              <w:t> </w:t>
            </w:r>
            <w:r w:rsidRPr="00FE4DA8">
              <w:rPr>
                <w:color w:val="000000"/>
                <w:sz w:val="24"/>
                <w:szCs w:val="24"/>
              </w:rPr>
              <w:t>специализаций), фермы коневодческие.</w:t>
            </w:r>
          </w:p>
          <w:p w:rsidR="00FE4DA8" w:rsidRPr="00FE4DA8" w:rsidRDefault="00FE4DA8" w:rsidP="00FE4DA8">
            <w:pPr>
              <w:rPr>
                <w:color w:val="000000"/>
                <w:sz w:val="24"/>
                <w:szCs w:val="24"/>
              </w:rPr>
            </w:pPr>
            <w:r w:rsidRPr="00FE4DA8">
              <w:rPr>
                <w:color w:val="000000"/>
                <w:sz w:val="24"/>
                <w:szCs w:val="24"/>
              </w:rPr>
              <w:t>4. Фермы птицеводческие до 100 тыс. кур-несушек и до</w:t>
            </w:r>
            <w:r w:rsidR="00C0709F">
              <w:rPr>
                <w:color w:val="000000"/>
                <w:sz w:val="24"/>
                <w:szCs w:val="24"/>
              </w:rPr>
              <w:t> </w:t>
            </w:r>
            <w:r w:rsidRPr="00FE4DA8">
              <w:rPr>
                <w:color w:val="000000"/>
                <w:sz w:val="24"/>
                <w:szCs w:val="24"/>
              </w:rPr>
              <w:t>1 млн. бройлеров</w:t>
            </w:r>
          </w:p>
          <w:p w:rsidR="00FE4DA8" w:rsidRPr="00FE4DA8" w:rsidRDefault="00FE4DA8" w:rsidP="00FE4DA8">
            <w:pPr>
              <w:rPr>
                <w:color w:val="000000"/>
                <w:sz w:val="24"/>
                <w:szCs w:val="24"/>
              </w:rPr>
            </w:pPr>
            <w:r w:rsidRPr="00FE4DA8">
              <w:rPr>
                <w:color w:val="000000"/>
                <w:sz w:val="24"/>
                <w:szCs w:val="24"/>
              </w:rPr>
              <w:t>5. Площадки для буртования помета и навоза.</w:t>
            </w:r>
          </w:p>
          <w:p w:rsidR="00FE4DA8" w:rsidRPr="00FE4DA8" w:rsidRDefault="00FE4DA8" w:rsidP="00FE4DA8">
            <w:pPr>
              <w:rPr>
                <w:color w:val="000000"/>
                <w:sz w:val="24"/>
                <w:szCs w:val="24"/>
              </w:rPr>
            </w:pPr>
            <w:r w:rsidRPr="00FE4DA8">
              <w:rPr>
                <w:color w:val="000000"/>
                <w:sz w:val="24"/>
                <w:szCs w:val="24"/>
              </w:rPr>
              <w:t>6. Обработка сельскохозяйственных угодий пестицидами с применением тракторов (от границ поля до населенного пункта).</w:t>
            </w:r>
          </w:p>
          <w:p w:rsidR="00FE4DA8" w:rsidRPr="00FE4DA8" w:rsidRDefault="00FE4DA8" w:rsidP="00FE4DA8">
            <w:pPr>
              <w:rPr>
                <w:color w:val="000000"/>
                <w:sz w:val="24"/>
                <w:szCs w:val="24"/>
              </w:rPr>
            </w:pPr>
            <w:r w:rsidRPr="00FE4DA8">
              <w:rPr>
                <w:color w:val="000000"/>
                <w:sz w:val="24"/>
                <w:szCs w:val="24"/>
              </w:rPr>
              <w:t>7. Зверофермы.</w:t>
            </w:r>
          </w:p>
          <w:p w:rsidR="00FE4DA8" w:rsidRPr="00FE4DA8" w:rsidRDefault="00FE4DA8" w:rsidP="00FE4DA8">
            <w:pPr>
              <w:rPr>
                <w:bCs/>
                <w:color w:val="000000"/>
                <w:sz w:val="24"/>
                <w:szCs w:val="24"/>
              </w:rPr>
            </w:pPr>
            <w:r w:rsidRPr="00FE4DA8">
              <w:rPr>
                <w:color w:val="000000"/>
                <w:sz w:val="24"/>
                <w:szCs w:val="24"/>
              </w:rPr>
              <w:t>8. Гаражи и парки по ремонту, техническому обслуживанию и хранению грузовых автомобилей и сельскохозяйственной техники.</w:t>
            </w:r>
          </w:p>
        </w:tc>
      </w:tr>
      <w:tr w:rsidR="00FE4DA8" w:rsidRPr="00FE4DA8" w:rsidTr="00FE4DA8">
        <w:tc>
          <w:tcPr>
            <w:tcW w:w="3227" w:type="dxa"/>
          </w:tcPr>
          <w:p w:rsidR="00FE4DA8" w:rsidRPr="00FE4DA8" w:rsidRDefault="00FE4DA8" w:rsidP="00FE4DA8">
            <w:pPr>
              <w:rPr>
                <w:bCs/>
                <w:color w:val="000000"/>
                <w:sz w:val="24"/>
                <w:szCs w:val="24"/>
              </w:rPr>
            </w:pPr>
            <w:r w:rsidRPr="00FE4DA8">
              <w:rPr>
                <w:b/>
                <w:bCs/>
                <w:i/>
                <w:iCs/>
                <w:color w:val="000000"/>
                <w:sz w:val="24"/>
                <w:szCs w:val="24"/>
              </w:rPr>
              <w:lastRenderedPageBreak/>
              <w:t>КЛАСС IV – СЗЗ 100 м:</w:t>
            </w:r>
          </w:p>
        </w:tc>
        <w:tc>
          <w:tcPr>
            <w:tcW w:w="6237" w:type="dxa"/>
          </w:tcPr>
          <w:p w:rsidR="00FE4DA8" w:rsidRPr="00FE4DA8" w:rsidRDefault="00FE4DA8" w:rsidP="00FE4DA8">
            <w:pPr>
              <w:rPr>
                <w:color w:val="000000"/>
                <w:sz w:val="24"/>
                <w:szCs w:val="24"/>
              </w:rPr>
            </w:pPr>
            <w:r w:rsidRPr="00FE4DA8">
              <w:rPr>
                <w:color w:val="000000"/>
                <w:sz w:val="24"/>
                <w:szCs w:val="24"/>
              </w:rPr>
              <w:t>1. Тепличные и парниковые хозяйства.</w:t>
            </w:r>
          </w:p>
          <w:p w:rsidR="00FE4DA8" w:rsidRPr="00FE4DA8" w:rsidRDefault="00FE4DA8" w:rsidP="00FE4DA8">
            <w:pPr>
              <w:rPr>
                <w:color w:val="000000"/>
                <w:sz w:val="24"/>
                <w:szCs w:val="24"/>
              </w:rPr>
            </w:pPr>
            <w:r w:rsidRPr="00FE4DA8">
              <w:rPr>
                <w:color w:val="000000"/>
                <w:sz w:val="24"/>
                <w:szCs w:val="24"/>
              </w:rPr>
              <w:t>2. Склады для хранения минеральных удобрений, ядохимикатов до 50 т.</w:t>
            </w:r>
          </w:p>
          <w:p w:rsidR="00FE4DA8" w:rsidRPr="00FE4DA8" w:rsidRDefault="00FE4DA8" w:rsidP="00FE4DA8">
            <w:pPr>
              <w:rPr>
                <w:color w:val="000000"/>
                <w:sz w:val="24"/>
                <w:szCs w:val="24"/>
              </w:rPr>
            </w:pPr>
            <w:r w:rsidRPr="00FE4DA8">
              <w:rPr>
                <w:color w:val="000000"/>
                <w:sz w:val="24"/>
                <w:szCs w:val="24"/>
              </w:rPr>
              <w:t>3. Цехи по приготовлению кормов, включая использование пищевых отходов.</w:t>
            </w:r>
          </w:p>
          <w:p w:rsidR="00FE4DA8" w:rsidRPr="00FE4DA8" w:rsidRDefault="00FE4DA8" w:rsidP="00FE4DA8">
            <w:pPr>
              <w:rPr>
                <w:color w:val="000000"/>
                <w:sz w:val="24"/>
                <w:szCs w:val="24"/>
              </w:rPr>
            </w:pPr>
            <w:r w:rsidRPr="00FE4DA8">
              <w:rPr>
                <w:color w:val="000000"/>
                <w:sz w:val="24"/>
                <w:szCs w:val="24"/>
              </w:rPr>
              <w:t>4. Хозяйства с содержанием животных (свинарники, коровники, питомники, конюшни, зверофермы) до</w:t>
            </w:r>
            <w:r w:rsidR="00C0709F">
              <w:rPr>
                <w:color w:val="000000"/>
                <w:sz w:val="24"/>
                <w:szCs w:val="24"/>
              </w:rPr>
              <w:t> </w:t>
            </w:r>
            <w:r w:rsidRPr="00FE4DA8">
              <w:rPr>
                <w:color w:val="000000"/>
                <w:sz w:val="24"/>
                <w:szCs w:val="24"/>
              </w:rPr>
              <w:t>100</w:t>
            </w:r>
            <w:r w:rsidR="00C0709F">
              <w:rPr>
                <w:color w:val="000000"/>
                <w:sz w:val="24"/>
                <w:szCs w:val="24"/>
              </w:rPr>
              <w:t> </w:t>
            </w:r>
            <w:r w:rsidRPr="00FE4DA8">
              <w:rPr>
                <w:color w:val="000000"/>
                <w:sz w:val="24"/>
                <w:szCs w:val="24"/>
              </w:rPr>
              <w:t>голов.</w:t>
            </w:r>
          </w:p>
          <w:p w:rsidR="00FE4DA8" w:rsidRPr="00FE4DA8" w:rsidRDefault="00FE4DA8" w:rsidP="00FE4DA8">
            <w:pPr>
              <w:rPr>
                <w:bCs/>
                <w:color w:val="000000"/>
                <w:sz w:val="24"/>
                <w:szCs w:val="24"/>
              </w:rPr>
            </w:pPr>
            <w:r w:rsidRPr="00FE4DA8">
              <w:rPr>
                <w:color w:val="000000"/>
                <w:sz w:val="24"/>
                <w:szCs w:val="24"/>
              </w:rPr>
              <w:t>5. Склады горюче-смазочных материалов.</w:t>
            </w:r>
          </w:p>
        </w:tc>
      </w:tr>
      <w:tr w:rsidR="00FE4DA8" w:rsidRPr="00FE4DA8" w:rsidTr="00FE4DA8">
        <w:tc>
          <w:tcPr>
            <w:tcW w:w="3227" w:type="dxa"/>
          </w:tcPr>
          <w:p w:rsidR="00FE4DA8" w:rsidRPr="00FE4DA8" w:rsidRDefault="00FE4DA8" w:rsidP="00FE4DA8">
            <w:pPr>
              <w:rPr>
                <w:bCs/>
                <w:color w:val="000000"/>
                <w:sz w:val="24"/>
                <w:szCs w:val="24"/>
              </w:rPr>
            </w:pPr>
            <w:r w:rsidRPr="00FE4DA8">
              <w:rPr>
                <w:b/>
                <w:bCs/>
                <w:i/>
                <w:iCs/>
                <w:color w:val="000000"/>
                <w:sz w:val="24"/>
                <w:szCs w:val="24"/>
              </w:rPr>
              <w:t>КЛАСС V – СЗЗ 50 м:</w:t>
            </w:r>
          </w:p>
        </w:tc>
        <w:tc>
          <w:tcPr>
            <w:tcW w:w="6237" w:type="dxa"/>
          </w:tcPr>
          <w:p w:rsidR="00FE4DA8" w:rsidRPr="00FE4DA8" w:rsidRDefault="00FE4DA8" w:rsidP="00FE4DA8">
            <w:pPr>
              <w:rPr>
                <w:color w:val="000000"/>
                <w:sz w:val="24"/>
                <w:szCs w:val="24"/>
              </w:rPr>
            </w:pPr>
            <w:r w:rsidRPr="00FE4DA8">
              <w:rPr>
                <w:color w:val="000000"/>
                <w:sz w:val="24"/>
                <w:szCs w:val="24"/>
              </w:rPr>
              <w:t>1. Хранилища фруктов, овощей, картофеля, зерна.</w:t>
            </w:r>
          </w:p>
          <w:p w:rsidR="00FE4DA8" w:rsidRPr="00FE4DA8" w:rsidRDefault="00FE4DA8" w:rsidP="00FE4DA8">
            <w:pPr>
              <w:rPr>
                <w:color w:val="000000"/>
                <w:sz w:val="24"/>
                <w:szCs w:val="24"/>
              </w:rPr>
            </w:pPr>
            <w:r w:rsidRPr="00FE4DA8">
              <w:rPr>
                <w:color w:val="000000"/>
                <w:sz w:val="24"/>
                <w:szCs w:val="24"/>
              </w:rPr>
              <w:t>2. Материальные склады.</w:t>
            </w:r>
          </w:p>
          <w:p w:rsidR="00FE4DA8" w:rsidRPr="00FE4DA8" w:rsidRDefault="00FE4DA8" w:rsidP="00C0709F">
            <w:pPr>
              <w:rPr>
                <w:bCs/>
                <w:color w:val="000000"/>
                <w:sz w:val="24"/>
                <w:szCs w:val="24"/>
              </w:rPr>
            </w:pPr>
            <w:r w:rsidRPr="00FE4DA8">
              <w:rPr>
                <w:color w:val="000000"/>
                <w:sz w:val="24"/>
                <w:szCs w:val="24"/>
              </w:rPr>
              <w:t>3. Хозяйства с содержанием животных (свинарники, коровники, питомники, конюшни, зверофермы) до</w:t>
            </w:r>
            <w:r w:rsidR="00C0709F">
              <w:rPr>
                <w:color w:val="000000"/>
                <w:sz w:val="24"/>
                <w:szCs w:val="24"/>
              </w:rPr>
              <w:t> </w:t>
            </w:r>
            <w:r w:rsidRPr="00FE4DA8">
              <w:rPr>
                <w:color w:val="000000"/>
                <w:sz w:val="24"/>
                <w:szCs w:val="24"/>
              </w:rPr>
              <w:t>50</w:t>
            </w:r>
            <w:r w:rsidR="00C0709F">
              <w:rPr>
                <w:color w:val="000000"/>
                <w:sz w:val="24"/>
                <w:szCs w:val="24"/>
              </w:rPr>
              <w:t> </w:t>
            </w:r>
            <w:r w:rsidRPr="00FE4DA8">
              <w:rPr>
                <w:color w:val="000000"/>
                <w:sz w:val="24"/>
                <w:szCs w:val="24"/>
              </w:rPr>
              <w:t>голов.</w:t>
            </w:r>
          </w:p>
        </w:tc>
      </w:tr>
      <w:tr w:rsidR="00FE4DA8" w:rsidRPr="00FE4DA8" w:rsidTr="00FE4DA8">
        <w:tc>
          <w:tcPr>
            <w:tcW w:w="9464" w:type="dxa"/>
            <w:gridSpan w:val="2"/>
          </w:tcPr>
          <w:p w:rsidR="00FE4DA8" w:rsidRPr="00FE4DA8" w:rsidRDefault="00FE4DA8" w:rsidP="00FE4DA8">
            <w:pPr>
              <w:jc w:val="center"/>
              <w:rPr>
                <w:bCs/>
                <w:color w:val="000000"/>
                <w:sz w:val="24"/>
                <w:szCs w:val="24"/>
              </w:rPr>
            </w:pPr>
            <w:r w:rsidRPr="00FE4DA8">
              <w:rPr>
                <w:b/>
                <w:bCs/>
                <w:color w:val="000000"/>
                <w:sz w:val="24"/>
                <w:szCs w:val="24"/>
              </w:rPr>
              <w:t>4. Сооружения санитарно-технические, транспортной инфраструктуры, объекты коммунального назначения, спорта, торговли и оказания услуг</w:t>
            </w:r>
          </w:p>
        </w:tc>
      </w:tr>
      <w:tr w:rsidR="00FE4DA8" w:rsidRPr="00FE4DA8" w:rsidTr="00FE4DA8">
        <w:tc>
          <w:tcPr>
            <w:tcW w:w="3227" w:type="dxa"/>
          </w:tcPr>
          <w:p w:rsidR="00FE4DA8" w:rsidRPr="00FE4DA8" w:rsidRDefault="00FE4DA8" w:rsidP="00FE4DA8">
            <w:pPr>
              <w:rPr>
                <w:bCs/>
                <w:color w:val="000000"/>
                <w:sz w:val="24"/>
                <w:szCs w:val="24"/>
              </w:rPr>
            </w:pPr>
            <w:r w:rsidRPr="00FE4DA8">
              <w:rPr>
                <w:b/>
                <w:bCs/>
                <w:i/>
                <w:iCs/>
                <w:color w:val="000000"/>
                <w:sz w:val="24"/>
                <w:szCs w:val="24"/>
              </w:rPr>
              <w:t>КЛАСС IV – СЗЗ 100 м:</w:t>
            </w:r>
          </w:p>
        </w:tc>
        <w:tc>
          <w:tcPr>
            <w:tcW w:w="6237" w:type="dxa"/>
          </w:tcPr>
          <w:p w:rsidR="00FE4DA8" w:rsidRPr="00FE4DA8" w:rsidRDefault="00FE4DA8" w:rsidP="00FE4DA8">
            <w:pPr>
              <w:ind w:firstLine="33"/>
              <w:rPr>
                <w:color w:val="000000"/>
                <w:sz w:val="24"/>
                <w:szCs w:val="24"/>
              </w:rPr>
            </w:pPr>
            <w:r w:rsidRPr="00FE4DA8">
              <w:rPr>
                <w:color w:val="000000"/>
                <w:sz w:val="24"/>
                <w:szCs w:val="24"/>
              </w:rPr>
              <w:t>1. Автозаправочные станции для заправки транспортных средств жидким и газовым моторным топливом.</w:t>
            </w:r>
          </w:p>
          <w:p w:rsidR="00FE4DA8" w:rsidRPr="00FE4DA8" w:rsidRDefault="00FE4DA8" w:rsidP="00FE4DA8">
            <w:pPr>
              <w:ind w:firstLine="33"/>
              <w:rPr>
                <w:color w:val="000000"/>
                <w:sz w:val="24"/>
                <w:szCs w:val="24"/>
              </w:rPr>
            </w:pPr>
            <w:r w:rsidRPr="00FE4DA8">
              <w:rPr>
                <w:color w:val="000000"/>
                <w:sz w:val="24"/>
                <w:szCs w:val="24"/>
              </w:rPr>
              <w:t>2. Физкультурно-оздоровительные сооружения открытого типа со стационарными трибунами вместимостью до</w:t>
            </w:r>
            <w:r w:rsidR="00C0709F">
              <w:rPr>
                <w:color w:val="000000"/>
                <w:sz w:val="24"/>
                <w:szCs w:val="24"/>
              </w:rPr>
              <w:t> </w:t>
            </w:r>
            <w:r w:rsidRPr="00FE4DA8">
              <w:rPr>
                <w:color w:val="000000"/>
                <w:sz w:val="24"/>
                <w:szCs w:val="24"/>
              </w:rPr>
              <w:t>500</w:t>
            </w:r>
            <w:r w:rsidR="00C0709F">
              <w:rPr>
                <w:color w:val="000000"/>
                <w:sz w:val="24"/>
                <w:szCs w:val="24"/>
              </w:rPr>
              <w:t> </w:t>
            </w:r>
            <w:r w:rsidRPr="00FE4DA8">
              <w:rPr>
                <w:color w:val="000000"/>
                <w:sz w:val="24"/>
                <w:szCs w:val="24"/>
              </w:rPr>
              <w:t>мест.</w:t>
            </w:r>
          </w:p>
          <w:p w:rsidR="00FE4DA8" w:rsidRPr="00FE4DA8" w:rsidRDefault="00FE4DA8" w:rsidP="00FE4DA8">
            <w:pPr>
              <w:ind w:firstLine="33"/>
              <w:rPr>
                <w:color w:val="000000"/>
                <w:sz w:val="24"/>
                <w:szCs w:val="24"/>
              </w:rPr>
            </w:pPr>
            <w:r w:rsidRPr="00FE4DA8">
              <w:rPr>
                <w:color w:val="000000"/>
                <w:sz w:val="24"/>
                <w:szCs w:val="24"/>
              </w:rPr>
              <w:t>3. Кладбища традиционного захоронения площадью 10</w:t>
            </w:r>
            <w:r w:rsidR="00C0709F">
              <w:rPr>
                <w:color w:val="000000"/>
                <w:sz w:val="24"/>
                <w:szCs w:val="24"/>
              </w:rPr>
              <w:t> </w:t>
            </w:r>
            <w:r w:rsidRPr="00FE4DA8">
              <w:rPr>
                <w:color w:val="000000"/>
                <w:sz w:val="24"/>
                <w:szCs w:val="24"/>
              </w:rPr>
              <w:t>и</w:t>
            </w:r>
            <w:r w:rsidR="00C0709F">
              <w:rPr>
                <w:color w:val="000000"/>
                <w:sz w:val="24"/>
                <w:szCs w:val="24"/>
              </w:rPr>
              <w:t> </w:t>
            </w:r>
            <w:r w:rsidRPr="00FE4DA8">
              <w:rPr>
                <w:color w:val="000000"/>
                <w:sz w:val="24"/>
                <w:szCs w:val="24"/>
              </w:rPr>
              <w:t>менее га.</w:t>
            </w:r>
          </w:p>
          <w:p w:rsidR="00FE4DA8" w:rsidRPr="00FE4DA8" w:rsidRDefault="00FE4DA8" w:rsidP="00FE4DA8">
            <w:pPr>
              <w:ind w:firstLine="33"/>
              <w:rPr>
                <w:bCs/>
                <w:color w:val="000000"/>
                <w:sz w:val="24"/>
                <w:szCs w:val="24"/>
              </w:rPr>
            </w:pPr>
            <w:r w:rsidRPr="00FE4DA8">
              <w:rPr>
                <w:color w:val="000000"/>
                <w:sz w:val="24"/>
                <w:szCs w:val="24"/>
              </w:rPr>
              <w:t>4. Мойка автомобилей с количеством постов от 2 до 5.</w:t>
            </w:r>
          </w:p>
        </w:tc>
      </w:tr>
      <w:tr w:rsidR="00FE4DA8" w:rsidRPr="00FE4DA8" w:rsidTr="00FE4DA8">
        <w:tc>
          <w:tcPr>
            <w:tcW w:w="3227" w:type="dxa"/>
          </w:tcPr>
          <w:p w:rsidR="00FE4DA8" w:rsidRPr="00FE4DA8" w:rsidRDefault="00FE4DA8" w:rsidP="00FE4DA8">
            <w:pPr>
              <w:rPr>
                <w:b/>
                <w:bCs/>
                <w:i/>
                <w:iCs/>
                <w:color w:val="000000"/>
                <w:sz w:val="24"/>
                <w:szCs w:val="24"/>
              </w:rPr>
            </w:pPr>
            <w:r w:rsidRPr="00FE4DA8">
              <w:rPr>
                <w:b/>
                <w:bCs/>
                <w:i/>
                <w:iCs/>
                <w:color w:val="000000"/>
                <w:sz w:val="24"/>
                <w:szCs w:val="24"/>
              </w:rPr>
              <w:t>КЛАСС V – СЗЗ 50 м:</w:t>
            </w:r>
          </w:p>
        </w:tc>
        <w:tc>
          <w:tcPr>
            <w:tcW w:w="6237" w:type="dxa"/>
          </w:tcPr>
          <w:p w:rsidR="00FE4DA8" w:rsidRPr="00FE4DA8" w:rsidRDefault="00FE4DA8" w:rsidP="00FE4DA8">
            <w:pPr>
              <w:ind w:firstLine="33"/>
              <w:rPr>
                <w:color w:val="000000"/>
                <w:sz w:val="24"/>
                <w:szCs w:val="24"/>
              </w:rPr>
            </w:pPr>
            <w:r w:rsidRPr="00FE4DA8">
              <w:rPr>
                <w:color w:val="000000"/>
                <w:sz w:val="24"/>
                <w:szCs w:val="24"/>
              </w:rPr>
              <w:t>1. Склады хранения пищевых продуктов (мясных, молочных, кондитерских, овощей, фруктов, напитков и др.), промышленных и хозяйственных товаров.</w:t>
            </w:r>
          </w:p>
          <w:p w:rsidR="00FE4DA8" w:rsidRPr="00FE4DA8" w:rsidRDefault="00FE4DA8" w:rsidP="00FE4DA8">
            <w:pPr>
              <w:ind w:firstLine="33"/>
              <w:rPr>
                <w:color w:val="000000"/>
                <w:sz w:val="24"/>
                <w:szCs w:val="24"/>
              </w:rPr>
            </w:pPr>
            <w:r w:rsidRPr="00FE4DA8">
              <w:rPr>
                <w:color w:val="000000"/>
                <w:sz w:val="24"/>
                <w:szCs w:val="24"/>
              </w:rPr>
              <w:t>2. Отстойно-разворотные площадки общественного транспорта.</w:t>
            </w:r>
          </w:p>
          <w:p w:rsidR="00FE4DA8" w:rsidRPr="00FE4DA8" w:rsidRDefault="00FE4DA8" w:rsidP="00FE4DA8">
            <w:pPr>
              <w:ind w:firstLine="33"/>
              <w:rPr>
                <w:color w:val="000000"/>
                <w:sz w:val="24"/>
                <w:szCs w:val="24"/>
              </w:rPr>
            </w:pPr>
            <w:r w:rsidRPr="00FE4DA8">
              <w:rPr>
                <w:color w:val="000000"/>
                <w:sz w:val="24"/>
                <w:szCs w:val="24"/>
              </w:rPr>
              <w:t>3. Закрытые сельские кладбища.</w:t>
            </w:r>
          </w:p>
          <w:p w:rsidR="00FE4DA8" w:rsidRPr="00FE4DA8" w:rsidRDefault="00FE4DA8" w:rsidP="00FE4DA8">
            <w:pPr>
              <w:ind w:firstLine="33"/>
              <w:rPr>
                <w:color w:val="000000"/>
                <w:sz w:val="24"/>
                <w:szCs w:val="24"/>
              </w:rPr>
            </w:pPr>
            <w:r w:rsidRPr="00FE4DA8">
              <w:rPr>
                <w:color w:val="000000"/>
                <w:sz w:val="24"/>
                <w:szCs w:val="24"/>
              </w:rPr>
              <w:t>4. Физкультурно-оздоровительные сооружения открытого типа с проведением спортивных игр со стационарными трибунами вместимостью до 100 мест.</w:t>
            </w:r>
          </w:p>
          <w:p w:rsidR="00FE4DA8" w:rsidRPr="00FE4DA8" w:rsidRDefault="00FE4DA8" w:rsidP="00FE4DA8">
            <w:pPr>
              <w:ind w:firstLine="33"/>
              <w:rPr>
                <w:color w:val="000000"/>
                <w:sz w:val="24"/>
                <w:szCs w:val="24"/>
              </w:rPr>
            </w:pPr>
            <w:r w:rsidRPr="00FE4DA8">
              <w:rPr>
                <w:color w:val="000000"/>
                <w:sz w:val="24"/>
                <w:szCs w:val="24"/>
              </w:rPr>
              <w:t>5. Станции технического обслуживания легковых автомобилей до 5 постов (без малярно-жестяных работ).</w:t>
            </w:r>
          </w:p>
          <w:p w:rsidR="00FE4DA8" w:rsidRPr="00FE4DA8" w:rsidRDefault="00FE4DA8" w:rsidP="00FE4DA8">
            <w:pPr>
              <w:ind w:firstLine="33"/>
              <w:rPr>
                <w:color w:val="000000"/>
                <w:sz w:val="24"/>
                <w:szCs w:val="24"/>
              </w:rPr>
            </w:pPr>
            <w:r w:rsidRPr="00FE4DA8">
              <w:rPr>
                <w:color w:val="000000"/>
                <w:sz w:val="24"/>
                <w:szCs w:val="24"/>
              </w:rPr>
              <w:t>6. Отдельно стоящие торговые центры, предприятия общественного питания, мелкооптовые рынки, рынки продовольственных и промышленных товаров.</w:t>
            </w:r>
          </w:p>
          <w:p w:rsidR="00FE4DA8" w:rsidRPr="00FE4DA8" w:rsidRDefault="00FE4DA8" w:rsidP="00FE4DA8">
            <w:pPr>
              <w:ind w:firstLine="33"/>
              <w:rPr>
                <w:color w:val="000000"/>
                <w:sz w:val="24"/>
                <w:szCs w:val="24"/>
              </w:rPr>
            </w:pPr>
            <w:r w:rsidRPr="00FE4DA8">
              <w:rPr>
                <w:color w:val="000000"/>
                <w:sz w:val="24"/>
                <w:szCs w:val="24"/>
              </w:rPr>
              <w:t>7. Автозаправочные станции, предназначенные только для заправки легковых транспортных средств жидким моторным топливом, с наличием не более 3 топливораздаточных колонок, в том числе с объектами обслуживания водителей и пассажиров (магазин сопутствующих товаров, кафе и санитарные узлы).</w:t>
            </w:r>
          </w:p>
          <w:p w:rsidR="00FE4DA8" w:rsidRPr="00FE4DA8" w:rsidRDefault="00FE4DA8" w:rsidP="00FE4DA8">
            <w:pPr>
              <w:ind w:firstLine="33"/>
              <w:rPr>
                <w:color w:val="000000"/>
                <w:sz w:val="24"/>
                <w:szCs w:val="24"/>
              </w:rPr>
            </w:pPr>
            <w:r w:rsidRPr="00FE4DA8">
              <w:rPr>
                <w:color w:val="000000"/>
                <w:sz w:val="24"/>
                <w:szCs w:val="24"/>
              </w:rPr>
              <w:t>8. Мойка автомобилей до двух постов.</w:t>
            </w:r>
          </w:p>
          <w:p w:rsidR="00FE4DA8" w:rsidRPr="00FE4DA8" w:rsidRDefault="00FE4DA8" w:rsidP="00FE4DA8">
            <w:pPr>
              <w:ind w:firstLine="33"/>
              <w:rPr>
                <w:color w:val="000000"/>
                <w:sz w:val="24"/>
                <w:szCs w:val="24"/>
              </w:rPr>
            </w:pPr>
            <w:r w:rsidRPr="00FE4DA8">
              <w:rPr>
                <w:color w:val="000000"/>
                <w:sz w:val="24"/>
                <w:szCs w:val="24"/>
              </w:rPr>
              <w:t xml:space="preserve">9. Автомобильные газозаправочные станции, предназначенные только для заправки транспортных средств сжиженным углеводородным газом, в том числе с объектами обслуживания водителей и пассажиров (магазин сопутствующих товаров, кафе и санитарные узлы). </w:t>
            </w:r>
          </w:p>
        </w:tc>
      </w:tr>
    </w:tbl>
    <w:p w:rsidR="00FE4DA8" w:rsidRPr="00FE4DA8" w:rsidRDefault="00FE4DA8" w:rsidP="00FE4DA8">
      <w:pPr>
        <w:spacing w:after="0" w:line="330" w:lineRule="atLeast"/>
        <w:jc w:val="center"/>
        <w:rPr>
          <w:rFonts w:ascii="Times New Roman" w:eastAsia="Times New Roman" w:hAnsi="Times New Roman" w:cs="Times New Roman"/>
          <w:sz w:val="26"/>
          <w:szCs w:val="26"/>
          <w:lang w:eastAsia="ru-RU"/>
        </w:rPr>
      </w:pPr>
    </w:p>
    <w:p w:rsidR="00F513DD" w:rsidRPr="001B52C9" w:rsidRDefault="00F513DD" w:rsidP="00F513DD">
      <w:pPr>
        <w:keepNext/>
        <w:keepLines/>
        <w:spacing w:before="120" w:after="120" w:line="240" w:lineRule="auto"/>
        <w:outlineLvl w:val="2"/>
        <w:rPr>
          <w:rFonts w:ascii="Times New Roman" w:eastAsia="Times New Roman" w:hAnsi="Times New Roman" w:cs="Times New Roman"/>
          <w:b/>
          <w:bCs/>
          <w:sz w:val="26"/>
          <w:szCs w:val="26"/>
        </w:rPr>
      </w:pPr>
      <w:bookmarkStart w:id="117" w:name="_TOC_250010"/>
      <w:bookmarkStart w:id="118" w:name="_Toc169684793"/>
      <w:r w:rsidRPr="001B52C9">
        <w:rPr>
          <w:rFonts w:ascii="Times New Roman" w:eastAsia="Times New Roman" w:hAnsi="Times New Roman" w:cs="Times New Roman"/>
          <w:b/>
          <w:sz w:val="26"/>
          <w:szCs w:val="26"/>
        </w:rPr>
        <w:lastRenderedPageBreak/>
        <w:t xml:space="preserve">Статья </w:t>
      </w:r>
      <w:r w:rsidR="009637A8">
        <w:rPr>
          <w:rFonts w:ascii="Times New Roman" w:eastAsia="Times New Roman" w:hAnsi="Times New Roman" w:cs="Times New Roman"/>
          <w:b/>
          <w:sz w:val="26"/>
          <w:szCs w:val="26"/>
        </w:rPr>
        <w:t>5</w:t>
      </w:r>
      <w:r w:rsidR="00C56B1E">
        <w:rPr>
          <w:rFonts w:ascii="Times New Roman" w:eastAsia="Times New Roman" w:hAnsi="Times New Roman" w:cs="Times New Roman"/>
          <w:b/>
          <w:sz w:val="26"/>
          <w:szCs w:val="26"/>
        </w:rPr>
        <w:t>2</w:t>
      </w:r>
      <w:r w:rsidRPr="001B52C9">
        <w:rPr>
          <w:rFonts w:ascii="Times New Roman" w:eastAsia="Times New Roman" w:hAnsi="Times New Roman" w:cs="Times New Roman"/>
          <w:b/>
          <w:sz w:val="26"/>
          <w:szCs w:val="26"/>
        </w:rPr>
        <w:t>.</w:t>
      </w:r>
      <w:r w:rsidRPr="001B52C9">
        <w:rPr>
          <w:rFonts w:ascii="Times New Roman" w:eastAsia="Times New Roman" w:hAnsi="Times New Roman" w:cs="Times New Roman"/>
          <w:b/>
          <w:spacing w:val="-5"/>
          <w:sz w:val="26"/>
          <w:szCs w:val="26"/>
        </w:rPr>
        <w:t xml:space="preserve"> </w:t>
      </w:r>
      <w:r w:rsidRPr="001B52C9">
        <w:rPr>
          <w:rFonts w:ascii="Times New Roman" w:eastAsia="Times New Roman" w:hAnsi="Times New Roman" w:cs="Times New Roman"/>
          <w:b/>
          <w:sz w:val="26"/>
          <w:szCs w:val="26"/>
        </w:rPr>
        <w:t>П-1</w:t>
      </w:r>
      <w:r w:rsidR="003E5626">
        <w:rPr>
          <w:rFonts w:ascii="Times New Roman" w:eastAsia="Times New Roman" w:hAnsi="Times New Roman" w:cs="Times New Roman"/>
          <w:b/>
          <w:sz w:val="26"/>
          <w:szCs w:val="26"/>
        </w:rPr>
        <w:t>.</w:t>
      </w:r>
      <w:r w:rsidRPr="001B52C9">
        <w:rPr>
          <w:rFonts w:ascii="Times New Roman" w:eastAsia="Times New Roman" w:hAnsi="Times New Roman" w:cs="Times New Roman"/>
          <w:b/>
          <w:sz w:val="26"/>
          <w:szCs w:val="26"/>
        </w:rPr>
        <w:t xml:space="preserve"> </w:t>
      </w:r>
      <w:r w:rsidRPr="001B52C9">
        <w:rPr>
          <w:rFonts w:ascii="Times New Roman" w:eastAsia="Times New Roman" w:hAnsi="Times New Roman" w:cs="Times New Roman"/>
          <w:b/>
          <w:spacing w:val="-1"/>
          <w:sz w:val="26"/>
          <w:szCs w:val="26"/>
        </w:rPr>
        <w:t>Производственная</w:t>
      </w:r>
      <w:r w:rsidRPr="001B52C9">
        <w:rPr>
          <w:rFonts w:ascii="Times New Roman" w:eastAsia="Times New Roman" w:hAnsi="Times New Roman" w:cs="Times New Roman"/>
          <w:b/>
          <w:sz w:val="26"/>
          <w:szCs w:val="26"/>
        </w:rPr>
        <w:t xml:space="preserve"> </w:t>
      </w:r>
      <w:r w:rsidRPr="001B52C9">
        <w:rPr>
          <w:rFonts w:ascii="Times New Roman" w:eastAsia="Times New Roman" w:hAnsi="Times New Roman" w:cs="Times New Roman"/>
          <w:b/>
          <w:spacing w:val="-1"/>
          <w:sz w:val="26"/>
          <w:szCs w:val="26"/>
        </w:rPr>
        <w:t>зона</w:t>
      </w:r>
      <w:bookmarkEnd w:id="117"/>
      <w:r w:rsidR="004C72FC">
        <w:rPr>
          <w:rFonts w:ascii="Times New Roman" w:eastAsia="Times New Roman" w:hAnsi="Times New Roman" w:cs="Times New Roman"/>
          <w:b/>
          <w:spacing w:val="-1"/>
          <w:sz w:val="26"/>
          <w:szCs w:val="26"/>
        </w:rPr>
        <w:t xml:space="preserve"> </w:t>
      </w:r>
      <w:r w:rsidR="004C72FC" w:rsidRPr="004C72FC">
        <w:rPr>
          <w:rFonts w:ascii="Times New Roman" w:eastAsia="Times New Roman" w:hAnsi="Times New Roman" w:cs="Times New Roman"/>
          <w:b/>
          <w:spacing w:val="-1"/>
          <w:sz w:val="26"/>
          <w:szCs w:val="26"/>
        </w:rPr>
        <w:t>(IV-V класс опасности)</w:t>
      </w:r>
      <w:bookmarkEnd w:id="118"/>
    </w:p>
    <w:p w:rsidR="00F513DD" w:rsidRDefault="00F513DD" w:rsidP="00F45235">
      <w:pPr>
        <w:spacing w:after="120" w:line="240" w:lineRule="auto"/>
        <w:ind w:firstLine="709"/>
        <w:jc w:val="both"/>
        <w:rPr>
          <w:rFonts w:ascii="Times New Roman" w:eastAsia="Times New Roman" w:hAnsi="Times New Roman" w:cs="Times New Roman"/>
          <w:spacing w:val="-1"/>
          <w:sz w:val="26"/>
          <w:szCs w:val="26"/>
        </w:rPr>
      </w:pPr>
      <w:r w:rsidRPr="001B52C9">
        <w:rPr>
          <w:rFonts w:ascii="Times New Roman" w:eastAsia="Times New Roman" w:hAnsi="Times New Roman" w:cs="Times New Roman"/>
          <w:spacing w:val="-1"/>
          <w:sz w:val="26"/>
          <w:szCs w:val="26"/>
        </w:rPr>
        <w:t>Зона</w:t>
      </w:r>
      <w:r w:rsidRPr="001B52C9">
        <w:rPr>
          <w:rFonts w:ascii="Times New Roman" w:eastAsia="Times New Roman" w:hAnsi="Times New Roman" w:cs="Times New Roman"/>
          <w:spacing w:val="25"/>
          <w:sz w:val="26"/>
          <w:szCs w:val="26"/>
        </w:rPr>
        <w:t xml:space="preserve"> </w:t>
      </w:r>
      <w:r w:rsidRPr="001B52C9">
        <w:rPr>
          <w:rFonts w:ascii="Times New Roman" w:eastAsia="Times New Roman" w:hAnsi="Times New Roman" w:cs="Times New Roman"/>
          <w:spacing w:val="-1"/>
          <w:sz w:val="26"/>
          <w:szCs w:val="26"/>
        </w:rPr>
        <w:t>производственных</w:t>
      </w:r>
      <w:r w:rsidRPr="001B52C9">
        <w:rPr>
          <w:rFonts w:ascii="Times New Roman" w:eastAsia="Times New Roman" w:hAnsi="Times New Roman" w:cs="Times New Roman"/>
          <w:spacing w:val="24"/>
          <w:sz w:val="26"/>
          <w:szCs w:val="26"/>
        </w:rPr>
        <w:t xml:space="preserve"> </w:t>
      </w:r>
      <w:r w:rsidRPr="001B52C9">
        <w:rPr>
          <w:rFonts w:ascii="Times New Roman" w:eastAsia="Times New Roman" w:hAnsi="Times New Roman" w:cs="Times New Roman"/>
          <w:spacing w:val="-1"/>
          <w:sz w:val="26"/>
          <w:szCs w:val="26"/>
        </w:rPr>
        <w:t>предприятий</w:t>
      </w:r>
      <w:r w:rsidRPr="001B52C9">
        <w:rPr>
          <w:rFonts w:ascii="Times New Roman" w:eastAsia="Times New Roman" w:hAnsi="Times New Roman" w:cs="Times New Roman"/>
          <w:spacing w:val="23"/>
          <w:sz w:val="26"/>
          <w:szCs w:val="26"/>
        </w:rPr>
        <w:t xml:space="preserve"> </w:t>
      </w:r>
      <w:r w:rsidRPr="001B52C9">
        <w:rPr>
          <w:rFonts w:ascii="Times New Roman" w:eastAsia="Times New Roman" w:hAnsi="Times New Roman" w:cs="Times New Roman"/>
          <w:spacing w:val="-1"/>
          <w:sz w:val="26"/>
          <w:szCs w:val="26"/>
        </w:rPr>
        <w:t>выделяется</w:t>
      </w:r>
      <w:r w:rsidRPr="001B52C9">
        <w:rPr>
          <w:rFonts w:ascii="Times New Roman" w:eastAsia="Times New Roman" w:hAnsi="Times New Roman" w:cs="Times New Roman"/>
          <w:spacing w:val="25"/>
          <w:sz w:val="26"/>
          <w:szCs w:val="26"/>
        </w:rPr>
        <w:t xml:space="preserve"> </w:t>
      </w:r>
      <w:r w:rsidRPr="001B52C9">
        <w:rPr>
          <w:rFonts w:ascii="Times New Roman" w:eastAsia="Times New Roman" w:hAnsi="Times New Roman" w:cs="Times New Roman"/>
          <w:sz w:val="26"/>
          <w:szCs w:val="26"/>
        </w:rPr>
        <w:t>с</w:t>
      </w:r>
      <w:r w:rsidRPr="001B52C9">
        <w:rPr>
          <w:rFonts w:ascii="Times New Roman" w:eastAsia="Times New Roman" w:hAnsi="Times New Roman" w:cs="Times New Roman"/>
          <w:spacing w:val="25"/>
          <w:sz w:val="26"/>
          <w:szCs w:val="26"/>
        </w:rPr>
        <w:t xml:space="preserve"> </w:t>
      </w:r>
      <w:r w:rsidRPr="001B52C9">
        <w:rPr>
          <w:rFonts w:ascii="Times New Roman" w:eastAsia="Times New Roman" w:hAnsi="Times New Roman" w:cs="Times New Roman"/>
          <w:spacing w:val="-1"/>
          <w:sz w:val="26"/>
          <w:szCs w:val="26"/>
        </w:rPr>
        <w:t>целью</w:t>
      </w:r>
      <w:r w:rsidRPr="001B52C9">
        <w:rPr>
          <w:rFonts w:ascii="Times New Roman" w:eastAsia="Times New Roman" w:hAnsi="Times New Roman" w:cs="Times New Roman"/>
          <w:spacing w:val="79"/>
          <w:sz w:val="26"/>
          <w:szCs w:val="26"/>
        </w:rPr>
        <w:t xml:space="preserve"> </w:t>
      </w:r>
      <w:r w:rsidRPr="001B52C9">
        <w:rPr>
          <w:rFonts w:ascii="Times New Roman" w:eastAsia="Times New Roman" w:hAnsi="Times New Roman" w:cs="Times New Roman"/>
          <w:spacing w:val="-1"/>
          <w:sz w:val="26"/>
          <w:szCs w:val="26"/>
        </w:rPr>
        <w:t>развития</w:t>
      </w:r>
      <w:r w:rsidRPr="001B52C9">
        <w:rPr>
          <w:rFonts w:ascii="Times New Roman" w:eastAsia="Times New Roman" w:hAnsi="Times New Roman" w:cs="Times New Roman"/>
          <w:spacing w:val="37"/>
          <w:sz w:val="26"/>
          <w:szCs w:val="26"/>
        </w:rPr>
        <w:t xml:space="preserve"> </w:t>
      </w:r>
      <w:r w:rsidRPr="001B52C9">
        <w:rPr>
          <w:rFonts w:ascii="Times New Roman" w:eastAsia="Times New Roman" w:hAnsi="Times New Roman" w:cs="Times New Roman"/>
          <w:spacing w:val="-1"/>
          <w:sz w:val="26"/>
          <w:szCs w:val="26"/>
        </w:rPr>
        <w:t>существующих</w:t>
      </w:r>
      <w:r w:rsidRPr="001B52C9">
        <w:rPr>
          <w:rFonts w:ascii="Times New Roman" w:eastAsia="Times New Roman" w:hAnsi="Times New Roman" w:cs="Times New Roman"/>
          <w:spacing w:val="36"/>
          <w:sz w:val="26"/>
          <w:szCs w:val="26"/>
        </w:rPr>
        <w:t xml:space="preserve"> </w:t>
      </w:r>
      <w:r w:rsidRPr="001B52C9">
        <w:rPr>
          <w:rFonts w:ascii="Times New Roman" w:eastAsia="Times New Roman" w:hAnsi="Times New Roman" w:cs="Times New Roman"/>
          <w:sz w:val="26"/>
          <w:szCs w:val="26"/>
        </w:rPr>
        <w:t>и</w:t>
      </w:r>
      <w:r w:rsidRPr="001B52C9">
        <w:rPr>
          <w:rFonts w:ascii="Times New Roman" w:eastAsia="Times New Roman" w:hAnsi="Times New Roman" w:cs="Times New Roman"/>
          <w:spacing w:val="39"/>
          <w:sz w:val="26"/>
          <w:szCs w:val="26"/>
        </w:rPr>
        <w:t xml:space="preserve"> </w:t>
      </w:r>
      <w:r w:rsidRPr="001B52C9">
        <w:rPr>
          <w:rFonts w:ascii="Times New Roman" w:eastAsia="Times New Roman" w:hAnsi="Times New Roman" w:cs="Times New Roman"/>
          <w:spacing w:val="-1"/>
          <w:sz w:val="26"/>
          <w:szCs w:val="26"/>
        </w:rPr>
        <w:t>преобразуемых</w:t>
      </w:r>
      <w:r w:rsidRPr="001B52C9">
        <w:rPr>
          <w:rFonts w:ascii="Times New Roman" w:eastAsia="Times New Roman" w:hAnsi="Times New Roman" w:cs="Times New Roman"/>
          <w:spacing w:val="36"/>
          <w:sz w:val="26"/>
          <w:szCs w:val="26"/>
        </w:rPr>
        <w:t xml:space="preserve"> </w:t>
      </w:r>
      <w:r w:rsidRPr="001B52C9">
        <w:rPr>
          <w:rFonts w:ascii="Times New Roman" w:eastAsia="Times New Roman" w:hAnsi="Times New Roman" w:cs="Times New Roman"/>
          <w:spacing w:val="-1"/>
          <w:sz w:val="26"/>
          <w:szCs w:val="26"/>
        </w:rPr>
        <w:t>территорий,</w:t>
      </w:r>
      <w:r w:rsidRPr="001B52C9">
        <w:rPr>
          <w:rFonts w:ascii="Times New Roman" w:eastAsia="Times New Roman" w:hAnsi="Times New Roman" w:cs="Times New Roman"/>
          <w:spacing w:val="36"/>
          <w:sz w:val="26"/>
          <w:szCs w:val="26"/>
        </w:rPr>
        <w:t xml:space="preserve"> </w:t>
      </w:r>
      <w:r w:rsidRPr="001B52C9">
        <w:rPr>
          <w:rFonts w:ascii="Times New Roman" w:eastAsia="Times New Roman" w:hAnsi="Times New Roman" w:cs="Times New Roman"/>
          <w:spacing w:val="-1"/>
          <w:sz w:val="26"/>
          <w:szCs w:val="26"/>
        </w:rPr>
        <w:t>предназначенных</w:t>
      </w:r>
      <w:r w:rsidRPr="001B52C9">
        <w:rPr>
          <w:rFonts w:ascii="Times New Roman" w:eastAsia="Times New Roman" w:hAnsi="Times New Roman" w:cs="Times New Roman"/>
          <w:spacing w:val="36"/>
          <w:sz w:val="26"/>
          <w:szCs w:val="26"/>
        </w:rPr>
        <w:t xml:space="preserve"> </w:t>
      </w:r>
      <w:r w:rsidRPr="001B52C9">
        <w:rPr>
          <w:rFonts w:ascii="Times New Roman" w:eastAsia="Times New Roman" w:hAnsi="Times New Roman" w:cs="Times New Roman"/>
          <w:spacing w:val="-1"/>
          <w:sz w:val="26"/>
          <w:szCs w:val="26"/>
        </w:rPr>
        <w:t>для</w:t>
      </w:r>
      <w:r w:rsidRPr="001B52C9">
        <w:rPr>
          <w:rFonts w:ascii="Times New Roman" w:eastAsia="Times New Roman" w:hAnsi="Times New Roman" w:cs="Times New Roman"/>
          <w:spacing w:val="37"/>
          <w:sz w:val="26"/>
          <w:szCs w:val="26"/>
        </w:rPr>
        <w:t xml:space="preserve"> </w:t>
      </w:r>
      <w:r w:rsidRPr="001B52C9">
        <w:rPr>
          <w:rFonts w:ascii="Times New Roman" w:eastAsia="Times New Roman" w:hAnsi="Times New Roman" w:cs="Times New Roman"/>
          <w:spacing w:val="-1"/>
          <w:sz w:val="26"/>
          <w:szCs w:val="26"/>
        </w:rPr>
        <w:t>формирования</w:t>
      </w:r>
      <w:r w:rsidRPr="001B52C9">
        <w:rPr>
          <w:rFonts w:ascii="Times New Roman" w:eastAsia="Times New Roman" w:hAnsi="Times New Roman" w:cs="Times New Roman"/>
          <w:spacing w:val="86"/>
          <w:sz w:val="26"/>
          <w:szCs w:val="26"/>
        </w:rPr>
        <w:t xml:space="preserve"> </w:t>
      </w:r>
      <w:r w:rsidRPr="001B52C9">
        <w:rPr>
          <w:rFonts w:ascii="Times New Roman" w:eastAsia="Times New Roman" w:hAnsi="Times New Roman" w:cs="Times New Roman"/>
          <w:spacing w:val="-1"/>
          <w:sz w:val="26"/>
          <w:szCs w:val="26"/>
        </w:rPr>
        <w:t>комплексов</w:t>
      </w:r>
      <w:r w:rsidRPr="001B52C9">
        <w:rPr>
          <w:rFonts w:ascii="Times New Roman" w:eastAsia="Times New Roman" w:hAnsi="Times New Roman" w:cs="Times New Roman"/>
          <w:spacing w:val="6"/>
          <w:sz w:val="26"/>
          <w:szCs w:val="26"/>
        </w:rPr>
        <w:t xml:space="preserve"> </w:t>
      </w:r>
      <w:r w:rsidRPr="001B52C9">
        <w:rPr>
          <w:rFonts w:ascii="Times New Roman" w:eastAsia="Times New Roman" w:hAnsi="Times New Roman" w:cs="Times New Roman"/>
          <w:spacing w:val="-1"/>
          <w:sz w:val="26"/>
          <w:szCs w:val="26"/>
        </w:rPr>
        <w:t>производственных</w:t>
      </w:r>
      <w:r w:rsidRPr="001B52C9">
        <w:rPr>
          <w:rFonts w:ascii="Times New Roman" w:eastAsia="Times New Roman" w:hAnsi="Times New Roman" w:cs="Times New Roman"/>
          <w:spacing w:val="8"/>
          <w:sz w:val="26"/>
          <w:szCs w:val="26"/>
        </w:rPr>
        <w:t xml:space="preserve"> </w:t>
      </w:r>
      <w:r w:rsidR="004C72FC">
        <w:rPr>
          <w:rFonts w:ascii="Times New Roman" w:eastAsia="Times New Roman" w:hAnsi="Times New Roman" w:cs="Times New Roman"/>
          <w:spacing w:val="-1"/>
          <w:sz w:val="26"/>
          <w:szCs w:val="26"/>
        </w:rPr>
        <w:t>и</w:t>
      </w:r>
      <w:r w:rsidRPr="001B52C9">
        <w:rPr>
          <w:rFonts w:ascii="Times New Roman" w:eastAsia="Times New Roman" w:hAnsi="Times New Roman" w:cs="Times New Roman"/>
          <w:spacing w:val="8"/>
          <w:sz w:val="26"/>
          <w:szCs w:val="26"/>
        </w:rPr>
        <w:t xml:space="preserve"> </w:t>
      </w:r>
      <w:r w:rsidRPr="001B52C9">
        <w:rPr>
          <w:rFonts w:ascii="Times New Roman" w:eastAsia="Times New Roman" w:hAnsi="Times New Roman" w:cs="Times New Roman"/>
          <w:spacing w:val="-1"/>
          <w:sz w:val="26"/>
          <w:szCs w:val="26"/>
        </w:rPr>
        <w:t>коммунальных</w:t>
      </w:r>
      <w:r w:rsidRPr="001B52C9">
        <w:rPr>
          <w:rFonts w:ascii="Times New Roman" w:eastAsia="Times New Roman" w:hAnsi="Times New Roman" w:cs="Times New Roman"/>
          <w:spacing w:val="63"/>
          <w:sz w:val="26"/>
          <w:szCs w:val="26"/>
        </w:rPr>
        <w:t xml:space="preserve"> </w:t>
      </w:r>
      <w:r w:rsidRPr="001B52C9">
        <w:rPr>
          <w:rFonts w:ascii="Times New Roman" w:eastAsia="Times New Roman" w:hAnsi="Times New Roman" w:cs="Times New Roman"/>
          <w:spacing w:val="-1"/>
          <w:sz w:val="26"/>
          <w:szCs w:val="26"/>
        </w:rPr>
        <w:t>предприятий,</w:t>
      </w:r>
      <w:r w:rsidRPr="001B52C9">
        <w:rPr>
          <w:rFonts w:ascii="Times New Roman" w:eastAsia="Times New Roman" w:hAnsi="Times New Roman" w:cs="Times New Roman"/>
          <w:spacing w:val="28"/>
          <w:sz w:val="26"/>
          <w:szCs w:val="26"/>
        </w:rPr>
        <w:t xml:space="preserve"> </w:t>
      </w:r>
      <w:r w:rsidRPr="001B52C9">
        <w:rPr>
          <w:rFonts w:ascii="Times New Roman" w:eastAsia="Times New Roman" w:hAnsi="Times New Roman" w:cs="Times New Roman"/>
          <w:spacing w:val="-1"/>
          <w:sz w:val="26"/>
          <w:szCs w:val="26"/>
        </w:rPr>
        <w:t>размещения</w:t>
      </w:r>
      <w:r w:rsidRPr="001B52C9">
        <w:rPr>
          <w:rFonts w:ascii="Times New Roman" w:eastAsia="Times New Roman" w:hAnsi="Times New Roman" w:cs="Times New Roman"/>
          <w:spacing w:val="29"/>
          <w:sz w:val="26"/>
          <w:szCs w:val="26"/>
        </w:rPr>
        <w:t xml:space="preserve"> </w:t>
      </w:r>
      <w:r w:rsidRPr="001B52C9">
        <w:rPr>
          <w:rFonts w:ascii="Times New Roman" w:eastAsia="Times New Roman" w:hAnsi="Times New Roman" w:cs="Times New Roman"/>
          <w:spacing w:val="-1"/>
          <w:sz w:val="26"/>
          <w:szCs w:val="26"/>
        </w:rPr>
        <w:t>объектов</w:t>
      </w:r>
      <w:r w:rsidRPr="001B52C9">
        <w:rPr>
          <w:rFonts w:ascii="Times New Roman" w:eastAsia="Times New Roman" w:hAnsi="Times New Roman" w:cs="Times New Roman"/>
          <w:spacing w:val="26"/>
          <w:sz w:val="26"/>
          <w:szCs w:val="26"/>
        </w:rPr>
        <w:t xml:space="preserve"> </w:t>
      </w:r>
      <w:r w:rsidRPr="001B52C9">
        <w:rPr>
          <w:rFonts w:ascii="Times New Roman" w:eastAsia="Times New Roman" w:hAnsi="Times New Roman" w:cs="Times New Roman"/>
          <w:sz w:val="26"/>
          <w:szCs w:val="26"/>
        </w:rPr>
        <w:t>делового</w:t>
      </w:r>
      <w:r w:rsidRPr="001B52C9">
        <w:rPr>
          <w:rFonts w:ascii="Times New Roman" w:eastAsia="Times New Roman" w:hAnsi="Times New Roman" w:cs="Times New Roman"/>
          <w:spacing w:val="28"/>
          <w:sz w:val="26"/>
          <w:szCs w:val="26"/>
        </w:rPr>
        <w:t xml:space="preserve"> </w:t>
      </w:r>
      <w:r w:rsidRPr="001B52C9">
        <w:rPr>
          <w:rFonts w:ascii="Times New Roman" w:eastAsia="Times New Roman" w:hAnsi="Times New Roman" w:cs="Times New Roman"/>
          <w:spacing w:val="-1"/>
          <w:sz w:val="26"/>
          <w:szCs w:val="26"/>
        </w:rPr>
        <w:t>назначения,</w:t>
      </w:r>
      <w:r w:rsidRPr="001B52C9">
        <w:rPr>
          <w:rFonts w:ascii="Times New Roman" w:eastAsia="Times New Roman" w:hAnsi="Times New Roman" w:cs="Times New Roman"/>
          <w:spacing w:val="28"/>
          <w:sz w:val="26"/>
          <w:szCs w:val="26"/>
        </w:rPr>
        <w:t xml:space="preserve"> </w:t>
      </w:r>
      <w:r w:rsidRPr="001B52C9">
        <w:rPr>
          <w:rFonts w:ascii="Times New Roman" w:eastAsia="Times New Roman" w:hAnsi="Times New Roman" w:cs="Times New Roman"/>
          <w:spacing w:val="-1"/>
          <w:sz w:val="26"/>
          <w:szCs w:val="26"/>
        </w:rPr>
        <w:t>ограниченного</w:t>
      </w:r>
      <w:r w:rsidRPr="001B52C9">
        <w:rPr>
          <w:rFonts w:ascii="Times New Roman" w:eastAsia="Times New Roman" w:hAnsi="Times New Roman" w:cs="Times New Roman"/>
          <w:spacing w:val="24"/>
          <w:sz w:val="26"/>
          <w:szCs w:val="26"/>
        </w:rPr>
        <w:t xml:space="preserve"> </w:t>
      </w:r>
      <w:r w:rsidRPr="001B52C9">
        <w:rPr>
          <w:rFonts w:ascii="Times New Roman" w:eastAsia="Times New Roman" w:hAnsi="Times New Roman" w:cs="Times New Roman"/>
          <w:spacing w:val="-1"/>
          <w:sz w:val="26"/>
          <w:szCs w:val="26"/>
        </w:rPr>
        <w:t>числа</w:t>
      </w:r>
      <w:r w:rsidRPr="001B52C9">
        <w:rPr>
          <w:rFonts w:ascii="Times New Roman" w:eastAsia="Times New Roman" w:hAnsi="Times New Roman" w:cs="Times New Roman"/>
          <w:spacing w:val="29"/>
          <w:sz w:val="26"/>
          <w:szCs w:val="26"/>
        </w:rPr>
        <w:t xml:space="preserve"> </w:t>
      </w:r>
      <w:r w:rsidRPr="001B52C9">
        <w:rPr>
          <w:rFonts w:ascii="Times New Roman" w:eastAsia="Times New Roman" w:hAnsi="Times New Roman" w:cs="Times New Roman"/>
          <w:spacing w:val="-1"/>
          <w:sz w:val="26"/>
          <w:szCs w:val="26"/>
        </w:rPr>
        <w:t>объектов</w:t>
      </w:r>
      <w:r w:rsidRPr="001B52C9">
        <w:rPr>
          <w:rFonts w:ascii="Times New Roman" w:eastAsia="Times New Roman" w:hAnsi="Times New Roman" w:cs="Times New Roman"/>
          <w:spacing w:val="93"/>
          <w:sz w:val="26"/>
          <w:szCs w:val="26"/>
        </w:rPr>
        <w:t xml:space="preserve"> </w:t>
      </w:r>
      <w:r w:rsidRPr="001B52C9">
        <w:rPr>
          <w:rFonts w:ascii="Times New Roman" w:eastAsia="Times New Roman" w:hAnsi="Times New Roman" w:cs="Times New Roman"/>
          <w:spacing w:val="-1"/>
          <w:sz w:val="26"/>
          <w:szCs w:val="26"/>
        </w:rPr>
        <w:t>обслуживания,</w:t>
      </w:r>
      <w:r w:rsidRPr="001B52C9">
        <w:rPr>
          <w:rFonts w:ascii="Times New Roman" w:eastAsia="Times New Roman" w:hAnsi="Times New Roman" w:cs="Times New Roman"/>
          <w:spacing w:val="16"/>
          <w:sz w:val="26"/>
          <w:szCs w:val="26"/>
        </w:rPr>
        <w:t xml:space="preserve"> </w:t>
      </w:r>
      <w:r w:rsidRPr="001B52C9">
        <w:rPr>
          <w:rFonts w:ascii="Times New Roman" w:eastAsia="Times New Roman" w:hAnsi="Times New Roman" w:cs="Times New Roman"/>
          <w:sz w:val="26"/>
          <w:szCs w:val="26"/>
        </w:rPr>
        <w:t>связан</w:t>
      </w:r>
      <w:r w:rsidR="004C72FC">
        <w:rPr>
          <w:rFonts w:ascii="Times New Roman" w:eastAsia="Times New Roman" w:hAnsi="Times New Roman" w:cs="Times New Roman"/>
          <w:sz w:val="26"/>
          <w:szCs w:val="26"/>
        </w:rPr>
        <w:t>н</w:t>
      </w:r>
      <w:r w:rsidRPr="001B52C9">
        <w:rPr>
          <w:rFonts w:ascii="Times New Roman" w:eastAsia="Times New Roman" w:hAnsi="Times New Roman" w:cs="Times New Roman"/>
          <w:sz w:val="26"/>
          <w:szCs w:val="26"/>
        </w:rPr>
        <w:t>ы</w:t>
      </w:r>
      <w:r w:rsidR="004C72FC">
        <w:rPr>
          <w:rFonts w:ascii="Times New Roman" w:eastAsia="Times New Roman" w:hAnsi="Times New Roman" w:cs="Times New Roman"/>
          <w:sz w:val="26"/>
          <w:szCs w:val="26"/>
        </w:rPr>
        <w:t>х</w:t>
      </w:r>
      <w:r w:rsidRPr="001B52C9">
        <w:rPr>
          <w:rFonts w:ascii="Times New Roman" w:eastAsia="Times New Roman" w:hAnsi="Times New Roman" w:cs="Times New Roman"/>
          <w:spacing w:val="14"/>
          <w:sz w:val="26"/>
          <w:szCs w:val="26"/>
        </w:rPr>
        <w:t xml:space="preserve"> </w:t>
      </w:r>
      <w:r w:rsidRPr="001B52C9">
        <w:rPr>
          <w:rFonts w:ascii="Times New Roman" w:eastAsia="Times New Roman" w:hAnsi="Times New Roman" w:cs="Times New Roman"/>
          <w:spacing w:val="-1"/>
          <w:sz w:val="26"/>
          <w:szCs w:val="26"/>
        </w:rPr>
        <w:t>непосредственно</w:t>
      </w:r>
      <w:r w:rsidRPr="001B52C9">
        <w:rPr>
          <w:rFonts w:ascii="Times New Roman" w:eastAsia="Times New Roman" w:hAnsi="Times New Roman" w:cs="Times New Roman"/>
          <w:spacing w:val="16"/>
          <w:sz w:val="26"/>
          <w:szCs w:val="26"/>
        </w:rPr>
        <w:t xml:space="preserve"> </w:t>
      </w:r>
      <w:r w:rsidRPr="001B52C9">
        <w:rPr>
          <w:rFonts w:ascii="Times New Roman" w:eastAsia="Times New Roman" w:hAnsi="Times New Roman" w:cs="Times New Roman"/>
          <w:sz w:val="26"/>
          <w:szCs w:val="26"/>
        </w:rPr>
        <w:t>с</w:t>
      </w:r>
      <w:r w:rsidRPr="001B52C9">
        <w:rPr>
          <w:rFonts w:ascii="Times New Roman" w:eastAsia="Times New Roman" w:hAnsi="Times New Roman" w:cs="Times New Roman"/>
          <w:spacing w:val="17"/>
          <w:sz w:val="26"/>
          <w:szCs w:val="26"/>
        </w:rPr>
        <w:t xml:space="preserve"> </w:t>
      </w:r>
      <w:r w:rsidRPr="001B52C9">
        <w:rPr>
          <w:rFonts w:ascii="Times New Roman" w:eastAsia="Times New Roman" w:hAnsi="Times New Roman" w:cs="Times New Roman"/>
          <w:spacing w:val="-1"/>
          <w:sz w:val="26"/>
          <w:szCs w:val="26"/>
        </w:rPr>
        <w:t>обслуживанием</w:t>
      </w:r>
      <w:r w:rsidRPr="001B52C9">
        <w:rPr>
          <w:rFonts w:ascii="Times New Roman" w:eastAsia="Times New Roman" w:hAnsi="Times New Roman" w:cs="Times New Roman"/>
          <w:spacing w:val="16"/>
          <w:sz w:val="26"/>
          <w:szCs w:val="26"/>
        </w:rPr>
        <w:t xml:space="preserve"> </w:t>
      </w:r>
      <w:r w:rsidRPr="001B52C9">
        <w:rPr>
          <w:rFonts w:ascii="Times New Roman" w:eastAsia="Times New Roman" w:hAnsi="Times New Roman" w:cs="Times New Roman"/>
          <w:spacing w:val="-1"/>
          <w:sz w:val="26"/>
          <w:szCs w:val="26"/>
        </w:rPr>
        <w:t>производственных</w:t>
      </w:r>
      <w:r w:rsidRPr="001B52C9">
        <w:rPr>
          <w:rFonts w:ascii="Times New Roman" w:eastAsia="Times New Roman" w:hAnsi="Times New Roman" w:cs="Times New Roman"/>
          <w:spacing w:val="16"/>
          <w:sz w:val="26"/>
          <w:szCs w:val="26"/>
        </w:rPr>
        <w:t xml:space="preserve"> </w:t>
      </w:r>
      <w:r w:rsidRPr="001B52C9">
        <w:rPr>
          <w:rFonts w:ascii="Times New Roman" w:eastAsia="Times New Roman" w:hAnsi="Times New Roman" w:cs="Times New Roman"/>
          <w:sz w:val="26"/>
          <w:szCs w:val="26"/>
        </w:rPr>
        <w:t>и</w:t>
      </w:r>
      <w:r w:rsidRPr="001B52C9">
        <w:rPr>
          <w:rFonts w:ascii="Times New Roman" w:eastAsia="Times New Roman" w:hAnsi="Times New Roman" w:cs="Times New Roman"/>
          <w:spacing w:val="67"/>
          <w:sz w:val="26"/>
          <w:szCs w:val="26"/>
        </w:rPr>
        <w:t xml:space="preserve"> </w:t>
      </w:r>
      <w:r w:rsidRPr="001B52C9">
        <w:rPr>
          <w:rFonts w:ascii="Times New Roman" w:eastAsia="Times New Roman" w:hAnsi="Times New Roman" w:cs="Times New Roman"/>
          <w:spacing w:val="-1"/>
          <w:sz w:val="26"/>
          <w:szCs w:val="26"/>
        </w:rPr>
        <w:t>промышленных</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 xml:space="preserve">предприятий </w:t>
      </w:r>
      <w:r w:rsidRPr="001B52C9">
        <w:rPr>
          <w:rFonts w:ascii="Times New Roman" w:eastAsia="Times New Roman" w:hAnsi="Times New Roman" w:cs="Times New Roman"/>
          <w:sz w:val="26"/>
          <w:szCs w:val="26"/>
        </w:rPr>
        <w:t>и</w:t>
      </w:r>
      <w:r w:rsidRPr="001B52C9">
        <w:rPr>
          <w:rFonts w:ascii="Times New Roman" w:eastAsia="Times New Roman" w:hAnsi="Times New Roman" w:cs="Times New Roman"/>
          <w:spacing w:val="-1"/>
          <w:sz w:val="26"/>
          <w:szCs w:val="26"/>
        </w:rPr>
        <w:t xml:space="preserve"> развития</w:t>
      </w:r>
      <w:r w:rsidRPr="001B52C9">
        <w:rPr>
          <w:rFonts w:ascii="Times New Roman" w:eastAsia="Times New Roman" w:hAnsi="Times New Roman" w:cs="Times New Roman"/>
          <w:spacing w:val="1"/>
          <w:sz w:val="26"/>
          <w:szCs w:val="26"/>
        </w:rPr>
        <w:t xml:space="preserve"> </w:t>
      </w:r>
      <w:r w:rsidRPr="001B52C9">
        <w:rPr>
          <w:rFonts w:ascii="Times New Roman" w:eastAsia="Times New Roman" w:hAnsi="Times New Roman" w:cs="Times New Roman"/>
          <w:spacing w:val="-1"/>
          <w:sz w:val="26"/>
          <w:szCs w:val="26"/>
        </w:rPr>
        <w:t xml:space="preserve">инженерной </w:t>
      </w:r>
      <w:r w:rsidRPr="001B52C9">
        <w:rPr>
          <w:rFonts w:ascii="Times New Roman" w:eastAsia="Times New Roman" w:hAnsi="Times New Roman" w:cs="Times New Roman"/>
          <w:sz w:val="26"/>
          <w:szCs w:val="26"/>
        </w:rPr>
        <w:t>и</w:t>
      </w:r>
      <w:r w:rsidRPr="001B52C9">
        <w:rPr>
          <w:rFonts w:ascii="Times New Roman" w:eastAsia="Times New Roman" w:hAnsi="Times New Roman" w:cs="Times New Roman"/>
          <w:spacing w:val="-1"/>
          <w:sz w:val="26"/>
          <w:szCs w:val="26"/>
        </w:rPr>
        <w:t xml:space="preserve"> транспортной инфраструктуры</w:t>
      </w:r>
      <w:r w:rsidR="00016881">
        <w:rPr>
          <w:rFonts w:ascii="Times New Roman" w:eastAsia="Times New Roman" w:hAnsi="Times New Roman" w:cs="Times New Roman"/>
          <w:spacing w:val="-1"/>
          <w:sz w:val="26"/>
          <w:szCs w:val="26"/>
        </w:rPr>
        <w:t>,</w:t>
      </w:r>
      <w:r w:rsidR="00016881" w:rsidRPr="00016881">
        <w:rPr>
          <w:rFonts w:ascii="Times New Roman" w:hAnsi="Times New Roman" w:cs="Times New Roman"/>
          <w:sz w:val="26"/>
          <w:szCs w:val="26"/>
        </w:rPr>
        <w:t xml:space="preserve"> </w:t>
      </w:r>
      <w:r w:rsidR="00016881" w:rsidRPr="00016881">
        <w:rPr>
          <w:rFonts w:ascii="Times New Roman" w:eastAsia="Times New Roman" w:hAnsi="Times New Roman" w:cs="Times New Roman"/>
          <w:spacing w:val="-1"/>
          <w:sz w:val="26"/>
          <w:szCs w:val="26"/>
        </w:rPr>
        <w:t>при соблюдении нижеприведенных видов разрешенного использования недвижимости и параметров разрешенного строительства</w:t>
      </w:r>
      <w:r w:rsidRPr="001B52C9">
        <w:rPr>
          <w:rFonts w:ascii="Times New Roman" w:eastAsia="Times New Roman" w:hAnsi="Times New Roman" w:cs="Times New Roman"/>
          <w:spacing w:val="-1"/>
          <w:sz w:val="26"/>
          <w:szCs w:val="26"/>
        </w:rPr>
        <w:t>.</w:t>
      </w:r>
    </w:p>
    <w:tbl>
      <w:tblPr>
        <w:tblStyle w:val="ac"/>
        <w:tblW w:w="0" w:type="auto"/>
        <w:tblLook w:val="04A0" w:firstRow="1" w:lastRow="0" w:firstColumn="1" w:lastColumn="0" w:noHBand="0" w:noVBand="1"/>
      </w:tblPr>
      <w:tblGrid>
        <w:gridCol w:w="1951"/>
        <w:gridCol w:w="7513"/>
      </w:tblGrid>
      <w:tr w:rsidR="006228D1" w:rsidRPr="001C6B31" w:rsidTr="002246F8">
        <w:trPr>
          <w:tblHeader/>
        </w:trPr>
        <w:tc>
          <w:tcPr>
            <w:tcW w:w="1951" w:type="dxa"/>
          </w:tcPr>
          <w:p w:rsidR="006228D1" w:rsidRPr="001C6B31" w:rsidRDefault="006228D1" w:rsidP="002246F8">
            <w:pPr>
              <w:jc w:val="center"/>
              <w:textAlignment w:val="baseline"/>
              <w:rPr>
                <w:rFonts w:ascii="Times New Roman" w:eastAsia="Times New Roman" w:hAnsi="Times New Roman" w:cs="Times New Roman"/>
                <w:b/>
                <w:sz w:val="24"/>
                <w:szCs w:val="24"/>
                <w:lang w:eastAsia="ru-RU"/>
              </w:rPr>
            </w:pPr>
            <w:r w:rsidRPr="001C6B31">
              <w:rPr>
                <w:rFonts w:ascii="Times New Roman" w:eastAsia="Times New Roman" w:hAnsi="Times New Roman" w:cs="Times New Roman"/>
                <w:b/>
                <w:sz w:val="24"/>
                <w:szCs w:val="24"/>
                <w:lang w:eastAsia="ru-RU"/>
              </w:rPr>
              <w:t>Код вида разрешенного использования</w:t>
            </w:r>
          </w:p>
        </w:tc>
        <w:tc>
          <w:tcPr>
            <w:tcW w:w="7513" w:type="dxa"/>
          </w:tcPr>
          <w:p w:rsidR="006228D1" w:rsidRPr="001C6B31" w:rsidRDefault="006228D1" w:rsidP="002246F8">
            <w:pPr>
              <w:jc w:val="center"/>
              <w:textAlignment w:val="baseline"/>
              <w:rPr>
                <w:rFonts w:ascii="Times New Roman" w:eastAsia="Times New Roman" w:hAnsi="Times New Roman" w:cs="Times New Roman"/>
                <w:b/>
                <w:sz w:val="24"/>
                <w:szCs w:val="24"/>
                <w:lang w:eastAsia="ru-RU"/>
              </w:rPr>
            </w:pPr>
            <w:r w:rsidRPr="001C6B31">
              <w:rPr>
                <w:rFonts w:ascii="Times New Roman" w:eastAsia="Times New Roman" w:hAnsi="Times New Roman" w:cs="Times New Roman"/>
                <w:b/>
                <w:sz w:val="24"/>
                <w:szCs w:val="24"/>
                <w:lang w:eastAsia="ru-RU"/>
              </w:rPr>
              <w:t>Наименование вида разрешенного использования</w:t>
            </w:r>
            <w:r w:rsidRPr="001C6B31">
              <w:rPr>
                <w:rFonts w:ascii="Times New Roman" w:eastAsia="Times New Roman" w:hAnsi="Times New Roman" w:cs="Times New Roman"/>
                <w:b/>
                <w:sz w:val="24"/>
                <w:szCs w:val="24"/>
                <w:lang w:eastAsia="ru-RU"/>
              </w:rPr>
              <w:br/>
              <w:t>земельного участка</w:t>
            </w:r>
            <w:r w:rsidRPr="001C6B31">
              <w:rPr>
                <w:rFonts w:ascii="Times New Roman" w:hAnsi="Times New Roman" w:cs="Times New Roman"/>
                <w:sz w:val="24"/>
                <w:szCs w:val="24"/>
              </w:rPr>
              <w:t xml:space="preserve"> </w:t>
            </w:r>
            <w:r w:rsidRPr="001C6B31">
              <w:rPr>
                <w:rFonts w:ascii="Times New Roman" w:eastAsia="Times New Roman" w:hAnsi="Times New Roman" w:cs="Times New Roman"/>
                <w:b/>
                <w:sz w:val="24"/>
                <w:szCs w:val="24"/>
                <w:lang w:eastAsia="ru-RU"/>
              </w:rPr>
              <w:t>и объектов капитального строительства</w:t>
            </w:r>
          </w:p>
        </w:tc>
      </w:tr>
      <w:tr w:rsidR="006228D1" w:rsidRPr="001C6B31" w:rsidTr="002246F8">
        <w:tc>
          <w:tcPr>
            <w:tcW w:w="9464" w:type="dxa"/>
            <w:gridSpan w:val="2"/>
          </w:tcPr>
          <w:p w:rsidR="006228D1" w:rsidRPr="001C6B31" w:rsidRDefault="006228D1" w:rsidP="002246F8">
            <w:pPr>
              <w:jc w:val="center"/>
              <w:textAlignment w:val="baseline"/>
              <w:rPr>
                <w:rFonts w:ascii="Times New Roman" w:eastAsia="Times New Roman" w:hAnsi="Times New Roman" w:cs="Times New Roman"/>
                <w:b/>
                <w:sz w:val="24"/>
                <w:szCs w:val="24"/>
                <w:lang w:eastAsia="ru-RU"/>
              </w:rPr>
            </w:pPr>
            <w:r w:rsidRPr="001C6B31">
              <w:rPr>
                <w:rFonts w:ascii="Times New Roman" w:eastAsia="Times New Roman" w:hAnsi="Times New Roman" w:cs="Times New Roman"/>
                <w:b/>
                <w:sz w:val="24"/>
                <w:szCs w:val="24"/>
                <w:lang w:eastAsia="ru-RU"/>
              </w:rPr>
              <w:t>Основные виды</w:t>
            </w:r>
          </w:p>
        </w:tc>
      </w:tr>
      <w:tr w:rsidR="00163452" w:rsidRPr="001C6B31" w:rsidTr="002246F8">
        <w:tc>
          <w:tcPr>
            <w:tcW w:w="1951" w:type="dxa"/>
          </w:tcPr>
          <w:p w:rsidR="00163452" w:rsidRPr="001C6B31" w:rsidRDefault="00163452" w:rsidP="00D54D29">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3.1.1</w:t>
            </w:r>
          </w:p>
        </w:tc>
        <w:tc>
          <w:tcPr>
            <w:tcW w:w="7513" w:type="dxa"/>
          </w:tcPr>
          <w:p w:rsidR="00163452" w:rsidRPr="001C6B31" w:rsidRDefault="00163452" w:rsidP="00D54D29">
            <w:pP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Предоставление коммунальных услуг</w:t>
            </w:r>
          </w:p>
        </w:tc>
      </w:tr>
      <w:tr w:rsidR="00163452" w:rsidRPr="001C6B31" w:rsidTr="002246F8">
        <w:tc>
          <w:tcPr>
            <w:tcW w:w="1951" w:type="dxa"/>
          </w:tcPr>
          <w:p w:rsidR="00163452" w:rsidRPr="001B52C9" w:rsidRDefault="00163452" w:rsidP="00D54D29">
            <w:pPr>
              <w:jc w:val="center"/>
              <w:rPr>
                <w:rFonts w:ascii="Times New Roman" w:eastAsia="Times New Roman" w:hAnsi="Times New Roman" w:cs="Times New Roman"/>
                <w:sz w:val="24"/>
                <w:szCs w:val="24"/>
                <w:lang w:eastAsia="ru-RU"/>
              </w:rPr>
            </w:pPr>
            <w:r w:rsidRPr="00163452">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.2</w:t>
            </w:r>
          </w:p>
        </w:tc>
        <w:tc>
          <w:tcPr>
            <w:tcW w:w="7513" w:type="dxa"/>
          </w:tcPr>
          <w:p w:rsidR="00163452" w:rsidRPr="009902F0" w:rsidRDefault="00163452" w:rsidP="00D54D29">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Административные здания организаций, обеспечивающих предоставление коммунальных услуг</w:t>
            </w:r>
          </w:p>
        </w:tc>
      </w:tr>
      <w:tr w:rsidR="00163452" w:rsidRPr="001C6B31" w:rsidTr="002246F8">
        <w:tc>
          <w:tcPr>
            <w:tcW w:w="1951" w:type="dxa"/>
          </w:tcPr>
          <w:p w:rsidR="00163452" w:rsidRPr="001B52C9" w:rsidRDefault="00163452" w:rsidP="00D54D2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7513" w:type="dxa"/>
          </w:tcPr>
          <w:p w:rsidR="00163452" w:rsidRPr="001B52C9" w:rsidRDefault="00163452" w:rsidP="00D54D29">
            <w:pPr>
              <w:rPr>
                <w:rFonts w:ascii="Times New Roman" w:eastAsia="Times New Roman" w:hAnsi="Times New Roman" w:cs="Times New Roman"/>
                <w:sz w:val="24"/>
                <w:szCs w:val="24"/>
                <w:lang w:eastAsia="ru-RU"/>
              </w:rPr>
            </w:pPr>
            <w:r w:rsidRPr="00791CF8">
              <w:rPr>
                <w:rFonts w:ascii="Times New Roman" w:eastAsia="Times New Roman" w:hAnsi="Times New Roman" w:cs="Times New Roman"/>
                <w:sz w:val="24"/>
                <w:szCs w:val="24"/>
                <w:lang w:eastAsia="ru-RU"/>
              </w:rPr>
              <w:t>Деловое управление</w:t>
            </w:r>
          </w:p>
        </w:tc>
      </w:tr>
      <w:tr w:rsidR="00163452" w:rsidRPr="001C6B31" w:rsidTr="002246F8">
        <w:tc>
          <w:tcPr>
            <w:tcW w:w="1951" w:type="dxa"/>
          </w:tcPr>
          <w:p w:rsidR="00163452" w:rsidRPr="001B52C9" w:rsidRDefault="00163452" w:rsidP="00D54D29">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6.4</w:t>
            </w:r>
          </w:p>
        </w:tc>
        <w:tc>
          <w:tcPr>
            <w:tcW w:w="7513" w:type="dxa"/>
          </w:tcPr>
          <w:p w:rsidR="00163452" w:rsidRPr="001B52C9" w:rsidRDefault="00163452" w:rsidP="00D54D29">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Пищевая промышленность</w:t>
            </w:r>
          </w:p>
        </w:tc>
      </w:tr>
      <w:tr w:rsidR="00163452" w:rsidRPr="001C6B31" w:rsidTr="002246F8">
        <w:tc>
          <w:tcPr>
            <w:tcW w:w="1951" w:type="dxa"/>
          </w:tcPr>
          <w:p w:rsidR="00163452" w:rsidRPr="001B52C9" w:rsidRDefault="00163452" w:rsidP="002246F8">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6.6</w:t>
            </w:r>
          </w:p>
        </w:tc>
        <w:tc>
          <w:tcPr>
            <w:tcW w:w="7513" w:type="dxa"/>
          </w:tcPr>
          <w:p w:rsidR="00163452" w:rsidRPr="001B52C9" w:rsidRDefault="00163452" w:rsidP="002246F8">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Строительная промышленность</w:t>
            </w:r>
          </w:p>
        </w:tc>
      </w:tr>
      <w:tr w:rsidR="00163452" w:rsidRPr="001C6B31" w:rsidTr="002246F8">
        <w:tc>
          <w:tcPr>
            <w:tcW w:w="1951" w:type="dxa"/>
          </w:tcPr>
          <w:p w:rsidR="00163452" w:rsidRPr="001B52C9" w:rsidRDefault="00163452" w:rsidP="002246F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w:t>
            </w:r>
          </w:p>
        </w:tc>
        <w:tc>
          <w:tcPr>
            <w:tcW w:w="7513" w:type="dxa"/>
          </w:tcPr>
          <w:p w:rsidR="00163452" w:rsidRPr="009902F0" w:rsidRDefault="00163452" w:rsidP="00007B3D">
            <w:pPr>
              <w:textAlignment w:val="baseline"/>
              <w:rPr>
                <w:rFonts w:ascii="Times New Roman" w:hAnsi="Times New Roman" w:cs="Times New Roman"/>
                <w:sz w:val="24"/>
                <w:szCs w:val="24"/>
              </w:rPr>
            </w:pPr>
            <w:r w:rsidRPr="009902F0">
              <w:rPr>
                <w:rFonts w:ascii="Times New Roman" w:hAnsi="Times New Roman" w:cs="Times New Roman"/>
                <w:sz w:val="24"/>
                <w:szCs w:val="24"/>
              </w:rPr>
              <w:t>Целлюлозно-бумажная промышленность</w:t>
            </w:r>
          </w:p>
        </w:tc>
      </w:tr>
      <w:tr w:rsidR="00163452" w:rsidRPr="001C6B31" w:rsidTr="002246F8">
        <w:tc>
          <w:tcPr>
            <w:tcW w:w="1951" w:type="dxa"/>
          </w:tcPr>
          <w:p w:rsidR="00163452" w:rsidRPr="001C6B31" w:rsidRDefault="00163452" w:rsidP="002246F8">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9.3</w:t>
            </w:r>
          </w:p>
        </w:tc>
        <w:tc>
          <w:tcPr>
            <w:tcW w:w="7513" w:type="dxa"/>
          </w:tcPr>
          <w:p w:rsidR="00163452" w:rsidRPr="001C6B31" w:rsidRDefault="00163452" w:rsidP="002246F8">
            <w:pP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Историко-культурная деятельность</w:t>
            </w:r>
          </w:p>
        </w:tc>
      </w:tr>
      <w:tr w:rsidR="00163452" w:rsidRPr="001C6B31" w:rsidTr="002246F8">
        <w:tc>
          <w:tcPr>
            <w:tcW w:w="9464" w:type="dxa"/>
            <w:gridSpan w:val="2"/>
          </w:tcPr>
          <w:p w:rsidR="00163452" w:rsidRPr="001C6B31" w:rsidRDefault="00163452" w:rsidP="002246F8">
            <w:pPr>
              <w:jc w:val="center"/>
              <w:rPr>
                <w:rFonts w:ascii="Times New Roman" w:eastAsia="Times New Roman" w:hAnsi="Times New Roman" w:cs="Times New Roman"/>
                <w:spacing w:val="-1"/>
                <w:sz w:val="24"/>
                <w:szCs w:val="24"/>
              </w:rPr>
            </w:pPr>
            <w:r w:rsidRPr="001C6B31">
              <w:rPr>
                <w:rFonts w:ascii="Times New Roman" w:eastAsia="Times New Roman" w:hAnsi="Times New Roman" w:cs="Times New Roman"/>
                <w:b/>
                <w:spacing w:val="-1"/>
                <w:sz w:val="24"/>
                <w:szCs w:val="24"/>
              </w:rPr>
              <w:t>Условно разрешенные виды</w:t>
            </w:r>
          </w:p>
        </w:tc>
      </w:tr>
      <w:tr w:rsidR="00163452" w:rsidRPr="001C6B31" w:rsidTr="002246F8">
        <w:tc>
          <w:tcPr>
            <w:tcW w:w="1951" w:type="dxa"/>
          </w:tcPr>
          <w:p w:rsidR="00163452" w:rsidRPr="001C6B31" w:rsidRDefault="00163452" w:rsidP="002246F8">
            <w:pPr>
              <w:jc w:val="center"/>
              <w:rPr>
                <w:rFonts w:ascii="Times New Roman" w:eastAsia="Times New Roman" w:hAnsi="Times New Roman" w:cs="Times New Roman"/>
                <w:sz w:val="24"/>
                <w:szCs w:val="24"/>
                <w:lang w:eastAsia="ru-RU"/>
              </w:rPr>
            </w:pPr>
            <w:r w:rsidRPr="00163452">
              <w:rPr>
                <w:rFonts w:ascii="Times New Roman" w:eastAsia="Times New Roman" w:hAnsi="Times New Roman" w:cs="Times New Roman"/>
                <w:sz w:val="24"/>
                <w:szCs w:val="24"/>
                <w:lang w:eastAsia="ru-RU"/>
              </w:rPr>
              <w:t>3.2.4</w:t>
            </w:r>
          </w:p>
        </w:tc>
        <w:tc>
          <w:tcPr>
            <w:tcW w:w="7513" w:type="dxa"/>
          </w:tcPr>
          <w:p w:rsidR="00163452" w:rsidRPr="009902F0" w:rsidRDefault="00163452" w:rsidP="00D54D29">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Общежития</w:t>
            </w:r>
          </w:p>
        </w:tc>
      </w:tr>
      <w:tr w:rsidR="00163452" w:rsidRPr="001C6B31" w:rsidTr="002246F8">
        <w:tc>
          <w:tcPr>
            <w:tcW w:w="1951" w:type="dxa"/>
          </w:tcPr>
          <w:p w:rsidR="00163452" w:rsidRPr="001C6B31" w:rsidRDefault="00163452" w:rsidP="002246F8">
            <w:pPr>
              <w:jc w:val="center"/>
              <w:rPr>
                <w:rFonts w:ascii="Times New Roman" w:hAnsi="Times New Roman" w:cs="Times New Roman"/>
                <w:sz w:val="24"/>
                <w:szCs w:val="24"/>
              </w:rPr>
            </w:pPr>
            <w:r w:rsidRPr="001C6B31">
              <w:rPr>
                <w:rFonts w:ascii="Times New Roman" w:hAnsi="Times New Roman" w:cs="Times New Roman"/>
                <w:sz w:val="24"/>
                <w:szCs w:val="24"/>
              </w:rPr>
              <w:t>4.4</w:t>
            </w:r>
          </w:p>
        </w:tc>
        <w:tc>
          <w:tcPr>
            <w:tcW w:w="7513" w:type="dxa"/>
          </w:tcPr>
          <w:p w:rsidR="00163452" w:rsidRPr="001C6B31" w:rsidRDefault="00163452" w:rsidP="002246F8">
            <w:pPr>
              <w:jc w:val="both"/>
              <w:rPr>
                <w:rFonts w:ascii="Times New Roman" w:hAnsi="Times New Roman" w:cs="Times New Roman"/>
                <w:sz w:val="24"/>
                <w:szCs w:val="24"/>
              </w:rPr>
            </w:pPr>
            <w:r w:rsidRPr="001C6B31">
              <w:rPr>
                <w:rFonts w:ascii="Times New Roman" w:hAnsi="Times New Roman" w:cs="Times New Roman"/>
                <w:sz w:val="24"/>
                <w:szCs w:val="24"/>
              </w:rPr>
              <w:t>Магазины</w:t>
            </w:r>
          </w:p>
        </w:tc>
      </w:tr>
      <w:tr w:rsidR="00163452" w:rsidRPr="001C6B31" w:rsidTr="002246F8">
        <w:tc>
          <w:tcPr>
            <w:tcW w:w="1951" w:type="dxa"/>
          </w:tcPr>
          <w:p w:rsidR="00163452" w:rsidRPr="001C6B31" w:rsidRDefault="00163452" w:rsidP="002246F8">
            <w:pPr>
              <w:jc w:val="center"/>
              <w:rPr>
                <w:rFonts w:ascii="Times New Roman" w:hAnsi="Times New Roman" w:cs="Times New Roman"/>
                <w:sz w:val="24"/>
                <w:szCs w:val="24"/>
              </w:rPr>
            </w:pPr>
            <w:r>
              <w:rPr>
                <w:rFonts w:ascii="Times New Roman" w:hAnsi="Times New Roman" w:cs="Times New Roman"/>
                <w:sz w:val="24"/>
                <w:szCs w:val="24"/>
              </w:rPr>
              <w:t>4.9</w:t>
            </w:r>
          </w:p>
        </w:tc>
        <w:tc>
          <w:tcPr>
            <w:tcW w:w="7513" w:type="dxa"/>
          </w:tcPr>
          <w:p w:rsidR="00163452" w:rsidRPr="001C6B31" w:rsidRDefault="00163452" w:rsidP="002246F8">
            <w:pPr>
              <w:jc w:val="both"/>
              <w:rPr>
                <w:rFonts w:ascii="Times New Roman" w:hAnsi="Times New Roman" w:cs="Times New Roman"/>
                <w:sz w:val="24"/>
                <w:szCs w:val="24"/>
              </w:rPr>
            </w:pPr>
            <w:r w:rsidRPr="00163452">
              <w:rPr>
                <w:rFonts w:ascii="Times New Roman" w:hAnsi="Times New Roman" w:cs="Times New Roman"/>
                <w:sz w:val="24"/>
                <w:szCs w:val="24"/>
              </w:rPr>
              <w:t>Служебные гаражи</w:t>
            </w:r>
          </w:p>
        </w:tc>
      </w:tr>
      <w:tr w:rsidR="00163452" w:rsidRPr="001C6B31" w:rsidTr="002246F8">
        <w:tc>
          <w:tcPr>
            <w:tcW w:w="1951" w:type="dxa"/>
          </w:tcPr>
          <w:p w:rsidR="00163452" w:rsidRPr="001C6B31" w:rsidRDefault="00163452" w:rsidP="002246F8">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4.9.2</w:t>
            </w:r>
          </w:p>
        </w:tc>
        <w:tc>
          <w:tcPr>
            <w:tcW w:w="7513" w:type="dxa"/>
          </w:tcPr>
          <w:p w:rsidR="00163452" w:rsidRPr="001C6B31" w:rsidRDefault="00163452" w:rsidP="002246F8">
            <w:pP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Стоянка транспортных средств</w:t>
            </w:r>
          </w:p>
        </w:tc>
      </w:tr>
      <w:tr w:rsidR="00163452" w:rsidRPr="001C6B31" w:rsidTr="002246F8">
        <w:tc>
          <w:tcPr>
            <w:tcW w:w="1951" w:type="dxa"/>
          </w:tcPr>
          <w:p w:rsidR="00163452" w:rsidRPr="00AC03DB" w:rsidRDefault="00163452" w:rsidP="00007B3D">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6.9</w:t>
            </w:r>
          </w:p>
        </w:tc>
        <w:tc>
          <w:tcPr>
            <w:tcW w:w="7513" w:type="dxa"/>
          </w:tcPr>
          <w:p w:rsidR="00163452" w:rsidRPr="00AC03DB" w:rsidRDefault="00163452" w:rsidP="00007B3D">
            <w:pPr>
              <w:textAlignment w:val="baseline"/>
              <w:rPr>
                <w:rFonts w:ascii="Times New Roman" w:hAnsi="Times New Roman" w:cs="Times New Roman"/>
                <w:sz w:val="24"/>
                <w:szCs w:val="24"/>
              </w:rPr>
            </w:pPr>
            <w:r w:rsidRPr="00AC03DB">
              <w:rPr>
                <w:rFonts w:ascii="Times New Roman" w:hAnsi="Times New Roman" w:cs="Times New Roman"/>
                <w:sz w:val="24"/>
                <w:szCs w:val="24"/>
              </w:rPr>
              <w:t>Склад</w:t>
            </w:r>
            <w:r>
              <w:rPr>
                <w:rFonts w:ascii="Times New Roman" w:hAnsi="Times New Roman" w:cs="Times New Roman"/>
                <w:sz w:val="24"/>
                <w:szCs w:val="24"/>
              </w:rPr>
              <w:t>ы</w:t>
            </w:r>
          </w:p>
        </w:tc>
      </w:tr>
      <w:tr w:rsidR="00163452" w:rsidRPr="001C6B31" w:rsidTr="002246F8">
        <w:tc>
          <w:tcPr>
            <w:tcW w:w="1951" w:type="dxa"/>
          </w:tcPr>
          <w:p w:rsidR="00163452" w:rsidRPr="001C6B31" w:rsidRDefault="00163452" w:rsidP="002246F8">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7.2.3</w:t>
            </w:r>
          </w:p>
        </w:tc>
        <w:tc>
          <w:tcPr>
            <w:tcW w:w="7513" w:type="dxa"/>
          </w:tcPr>
          <w:p w:rsidR="00163452" w:rsidRPr="001C6B31" w:rsidRDefault="00163452" w:rsidP="002246F8">
            <w:pP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Стоянки транспорта общего пользования</w:t>
            </w:r>
          </w:p>
        </w:tc>
      </w:tr>
      <w:tr w:rsidR="00163452" w:rsidRPr="001C6B31" w:rsidTr="002246F8">
        <w:tc>
          <w:tcPr>
            <w:tcW w:w="9464" w:type="dxa"/>
            <w:gridSpan w:val="2"/>
          </w:tcPr>
          <w:p w:rsidR="00163452" w:rsidRPr="001C6B31" w:rsidRDefault="00163452" w:rsidP="002246F8">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b/>
                <w:sz w:val="24"/>
                <w:szCs w:val="24"/>
                <w:lang w:eastAsia="ru-RU"/>
              </w:rPr>
              <w:t>Вспомогательные виды</w:t>
            </w:r>
          </w:p>
        </w:tc>
      </w:tr>
      <w:tr w:rsidR="00163452" w:rsidRPr="001C6B31" w:rsidTr="002246F8">
        <w:tc>
          <w:tcPr>
            <w:tcW w:w="1951" w:type="dxa"/>
          </w:tcPr>
          <w:p w:rsidR="00163452" w:rsidRPr="001C6B31" w:rsidRDefault="00163452" w:rsidP="00791CF8">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12.0</w:t>
            </w:r>
          </w:p>
        </w:tc>
        <w:tc>
          <w:tcPr>
            <w:tcW w:w="7513" w:type="dxa"/>
          </w:tcPr>
          <w:p w:rsidR="00163452" w:rsidRPr="00190351" w:rsidRDefault="00163452" w:rsidP="00D54D29">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r>
    </w:tbl>
    <w:p w:rsidR="00325CC5" w:rsidRDefault="00325CC5" w:rsidP="00325CC5">
      <w:pPr>
        <w:tabs>
          <w:tab w:val="decimal" w:pos="0"/>
        </w:tabs>
        <w:spacing w:before="120" w:after="0" w:line="240" w:lineRule="auto"/>
        <w:jc w:val="center"/>
        <w:rPr>
          <w:rFonts w:ascii="Times New Roman" w:eastAsia="Times New Roman" w:hAnsi="Times New Roman" w:cs="Times New Roman"/>
          <w:sz w:val="26"/>
          <w:szCs w:val="26"/>
          <w:lang w:eastAsia="ru-RU"/>
        </w:rPr>
      </w:pPr>
      <w:r w:rsidRPr="00D464BA">
        <w:rPr>
          <w:rFonts w:ascii="Times New Roman" w:eastAsia="Times New Roman" w:hAnsi="Times New Roman" w:cs="Times New Roman"/>
          <w:b/>
          <w:sz w:val="26"/>
          <w:szCs w:val="26"/>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25CC5" w:rsidRPr="00ED0AF8" w:rsidRDefault="00BD2C48" w:rsidP="00325CC5">
      <w:pPr>
        <w:tabs>
          <w:tab w:val="decimal" w:pos="0"/>
        </w:tabs>
        <w:spacing w:after="12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325CC5">
        <w:rPr>
          <w:rFonts w:ascii="Times New Roman" w:eastAsia="Times New Roman" w:hAnsi="Times New Roman" w:cs="Times New Roman"/>
          <w:sz w:val="26"/>
          <w:szCs w:val="26"/>
          <w:lang w:eastAsia="ru-RU"/>
        </w:rPr>
        <w:t>. </w:t>
      </w:r>
      <w:r w:rsidR="00325CC5" w:rsidRPr="004A5471">
        <w:rPr>
          <w:rFonts w:ascii="Times New Roman" w:eastAsia="Times New Roman" w:hAnsi="Times New Roman" w:cs="Times New Roman"/>
          <w:sz w:val="26"/>
          <w:szCs w:val="26"/>
          <w:lang w:eastAsia="ru-RU"/>
        </w:rPr>
        <w:t>Предельные (минимальные и максимальные) размеры земельных участков</w:t>
      </w:r>
      <w:r w:rsidR="00325CC5">
        <w:rPr>
          <w:rFonts w:ascii="Times New Roman" w:eastAsia="Times New Roman" w:hAnsi="Times New Roman" w:cs="Times New Roman"/>
          <w:sz w:val="26"/>
          <w:szCs w:val="26"/>
          <w:lang w:eastAsia="ru-RU"/>
        </w:rPr>
        <w:t>:</w:t>
      </w:r>
    </w:p>
    <w:tbl>
      <w:tblPr>
        <w:tblStyle w:val="ac"/>
        <w:tblW w:w="9464" w:type="dxa"/>
        <w:tblLayout w:type="fixed"/>
        <w:tblLook w:val="04A0" w:firstRow="1" w:lastRow="0" w:firstColumn="1" w:lastColumn="0" w:noHBand="0" w:noVBand="1"/>
      </w:tblPr>
      <w:tblGrid>
        <w:gridCol w:w="959"/>
        <w:gridCol w:w="4536"/>
        <w:gridCol w:w="1984"/>
        <w:gridCol w:w="1985"/>
      </w:tblGrid>
      <w:tr w:rsidR="00325CC5" w:rsidRPr="00E920B5" w:rsidTr="00A7699C">
        <w:trPr>
          <w:tblHeader/>
        </w:trPr>
        <w:tc>
          <w:tcPr>
            <w:tcW w:w="959" w:type="dxa"/>
            <w:vMerge w:val="restart"/>
          </w:tcPr>
          <w:p w:rsidR="00325CC5" w:rsidRPr="00E920B5" w:rsidRDefault="00325CC5"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Код</w:t>
            </w:r>
          </w:p>
        </w:tc>
        <w:tc>
          <w:tcPr>
            <w:tcW w:w="4536" w:type="dxa"/>
            <w:vMerge w:val="restart"/>
          </w:tcPr>
          <w:p w:rsidR="00325CC5" w:rsidRPr="00E920B5" w:rsidRDefault="00325CC5"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Наименование вида</w:t>
            </w:r>
            <w:r w:rsidRPr="00E920B5">
              <w:rPr>
                <w:rFonts w:ascii="Times New Roman" w:eastAsia="Times New Roman" w:hAnsi="Times New Roman" w:cs="Times New Roman"/>
                <w:b/>
                <w:sz w:val="24"/>
                <w:szCs w:val="24"/>
                <w:lang w:eastAsia="ru-RU"/>
              </w:rPr>
              <w:br/>
              <w:t xml:space="preserve">разрешенного использования </w:t>
            </w:r>
          </w:p>
        </w:tc>
        <w:tc>
          <w:tcPr>
            <w:tcW w:w="3969" w:type="dxa"/>
            <w:gridSpan w:val="2"/>
          </w:tcPr>
          <w:p w:rsidR="00325CC5" w:rsidRPr="00E920B5" w:rsidRDefault="00325CC5"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Размер земельных участков, кв. м</w:t>
            </w:r>
          </w:p>
        </w:tc>
      </w:tr>
      <w:tr w:rsidR="00325CC5" w:rsidRPr="00E920B5" w:rsidTr="00A7699C">
        <w:trPr>
          <w:tblHeader/>
        </w:trPr>
        <w:tc>
          <w:tcPr>
            <w:tcW w:w="959" w:type="dxa"/>
            <w:vMerge/>
          </w:tcPr>
          <w:p w:rsidR="00325CC5" w:rsidRPr="00E920B5" w:rsidRDefault="00325CC5" w:rsidP="00A7699C">
            <w:pPr>
              <w:jc w:val="center"/>
              <w:textAlignment w:val="baseline"/>
              <w:rPr>
                <w:rFonts w:ascii="Times New Roman" w:eastAsia="Times New Roman" w:hAnsi="Times New Roman" w:cs="Times New Roman"/>
                <w:b/>
                <w:sz w:val="24"/>
                <w:szCs w:val="24"/>
                <w:lang w:eastAsia="ru-RU"/>
              </w:rPr>
            </w:pPr>
          </w:p>
        </w:tc>
        <w:tc>
          <w:tcPr>
            <w:tcW w:w="4536" w:type="dxa"/>
            <w:vMerge/>
          </w:tcPr>
          <w:p w:rsidR="00325CC5" w:rsidRPr="00E920B5" w:rsidRDefault="00325CC5" w:rsidP="00A7699C">
            <w:pPr>
              <w:jc w:val="center"/>
              <w:textAlignment w:val="baseline"/>
              <w:rPr>
                <w:rFonts w:ascii="Times New Roman" w:eastAsia="Times New Roman" w:hAnsi="Times New Roman" w:cs="Times New Roman"/>
                <w:b/>
                <w:sz w:val="24"/>
                <w:szCs w:val="24"/>
                <w:lang w:eastAsia="ru-RU"/>
              </w:rPr>
            </w:pPr>
          </w:p>
        </w:tc>
        <w:tc>
          <w:tcPr>
            <w:tcW w:w="1984" w:type="dxa"/>
          </w:tcPr>
          <w:p w:rsidR="00325CC5" w:rsidRPr="00E920B5" w:rsidRDefault="00325CC5"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минимальный</w:t>
            </w:r>
          </w:p>
        </w:tc>
        <w:tc>
          <w:tcPr>
            <w:tcW w:w="1985" w:type="dxa"/>
          </w:tcPr>
          <w:p w:rsidR="00325CC5" w:rsidRPr="00E920B5" w:rsidRDefault="00325CC5"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максимальный</w:t>
            </w:r>
          </w:p>
        </w:tc>
      </w:tr>
      <w:tr w:rsidR="00325CC5" w:rsidRPr="00E920B5" w:rsidTr="00A7699C">
        <w:tc>
          <w:tcPr>
            <w:tcW w:w="9464" w:type="dxa"/>
            <w:gridSpan w:val="4"/>
          </w:tcPr>
          <w:p w:rsidR="00325CC5" w:rsidRPr="00E920B5" w:rsidRDefault="00325CC5"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Основные виды</w:t>
            </w:r>
          </w:p>
        </w:tc>
      </w:tr>
      <w:tr w:rsidR="00163452" w:rsidRPr="00E920B5" w:rsidTr="00007B3D">
        <w:tc>
          <w:tcPr>
            <w:tcW w:w="959" w:type="dxa"/>
          </w:tcPr>
          <w:p w:rsidR="00163452" w:rsidRPr="001C6B31" w:rsidRDefault="00163452" w:rsidP="00D54D29">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3.1.1</w:t>
            </w:r>
          </w:p>
        </w:tc>
        <w:tc>
          <w:tcPr>
            <w:tcW w:w="4536" w:type="dxa"/>
          </w:tcPr>
          <w:p w:rsidR="00163452" w:rsidRPr="001C6B31" w:rsidRDefault="00163452" w:rsidP="00D54D29">
            <w:pP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Предоставление коммунальных услуг</w:t>
            </w:r>
          </w:p>
        </w:tc>
        <w:tc>
          <w:tcPr>
            <w:tcW w:w="1984" w:type="dxa"/>
          </w:tcPr>
          <w:p w:rsidR="00163452" w:rsidRPr="00837C9B" w:rsidRDefault="00163452" w:rsidP="00D54D29">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5" w:type="dxa"/>
          </w:tcPr>
          <w:p w:rsidR="00163452" w:rsidRPr="00837C9B" w:rsidRDefault="00163452" w:rsidP="00D54D29">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r>
      <w:tr w:rsidR="003216E4" w:rsidRPr="00E920B5" w:rsidTr="00007B3D">
        <w:tc>
          <w:tcPr>
            <w:tcW w:w="959" w:type="dxa"/>
          </w:tcPr>
          <w:p w:rsidR="003216E4" w:rsidRPr="001B52C9" w:rsidRDefault="003216E4" w:rsidP="00D54D29">
            <w:pPr>
              <w:jc w:val="center"/>
              <w:rPr>
                <w:rFonts w:ascii="Times New Roman" w:eastAsia="Times New Roman" w:hAnsi="Times New Roman" w:cs="Times New Roman"/>
                <w:sz w:val="24"/>
                <w:szCs w:val="24"/>
                <w:lang w:eastAsia="ru-RU"/>
              </w:rPr>
            </w:pPr>
            <w:r w:rsidRPr="00163452">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.2</w:t>
            </w:r>
          </w:p>
        </w:tc>
        <w:tc>
          <w:tcPr>
            <w:tcW w:w="4536" w:type="dxa"/>
          </w:tcPr>
          <w:p w:rsidR="003216E4" w:rsidRPr="009902F0" w:rsidRDefault="003216E4" w:rsidP="00D54D29">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Административные здания организаций, обеспечивающих предоставление коммунальных услуг</w:t>
            </w:r>
          </w:p>
        </w:tc>
        <w:tc>
          <w:tcPr>
            <w:tcW w:w="1984" w:type="dxa"/>
          </w:tcPr>
          <w:p w:rsidR="003216E4" w:rsidRDefault="003216E4" w:rsidP="00D54D29">
            <w:pPr>
              <w:jc w:val="center"/>
              <w:textAlignment w:val="baseline"/>
              <w:rPr>
                <w:rFonts w:ascii="Times New Roman" w:eastAsia="Times New Roman" w:hAnsi="Times New Roman" w:cs="Times New Roman"/>
                <w:sz w:val="24"/>
                <w:szCs w:val="24"/>
                <w:lang w:eastAsia="ru-RU"/>
              </w:rPr>
            </w:pPr>
          </w:p>
          <w:p w:rsidR="003216E4" w:rsidRDefault="003216E4" w:rsidP="00D54D29">
            <w:pPr>
              <w:jc w:val="center"/>
              <w:textAlignment w:val="baseline"/>
              <w:rPr>
                <w:rFonts w:ascii="Times New Roman" w:eastAsia="Times New Roman" w:hAnsi="Times New Roman" w:cs="Times New Roman"/>
                <w:sz w:val="24"/>
                <w:szCs w:val="24"/>
                <w:lang w:eastAsia="ru-RU"/>
              </w:rPr>
            </w:pPr>
          </w:p>
          <w:p w:rsidR="003216E4" w:rsidRDefault="003216E4" w:rsidP="00D54D29">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p w:rsidR="003216E4" w:rsidRPr="00C37E46" w:rsidRDefault="003216E4" w:rsidP="00D54D29">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985" w:type="dxa"/>
          </w:tcPr>
          <w:p w:rsidR="003216E4" w:rsidRDefault="003216E4" w:rsidP="00D54D29">
            <w:pPr>
              <w:jc w:val="center"/>
              <w:textAlignment w:val="baseline"/>
              <w:rPr>
                <w:rFonts w:ascii="Times New Roman" w:eastAsia="Times New Roman" w:hAnsi="Times New Roman" w:cs="Times New Roman"/>
                <w:sz w:val="24"/>
                <w:szCs w:val="24"/>
                <w:lang w:eastAsia="ru-RU"/>
              </w:rPr>
            </w:pPr>
          </w:p>
          <w:p w:rsidR="003216E4" w:rsidRDefault="003216E4" w:rsidP="00D54D29">
            <w:pPr>
              <w:jc w:val="center"/>
              <w:textAlignment w:val="baseline"/>
              <w:rPr>
                <w:rFonts w:ascii="Times New Roman" w:eastAsia="Times New Roman" w:hAnsi="Times New Roman" w:cs="Times New Roman"/>
                <w:sz w:val="24"/>
                <w:szCs w:val="24"/>
                <w:lang w:eastAsia="ru-RU"/>
              </w:rPr>
            </w:pPr>
          </w:p>
          <w:p w:rsidR="003216E4" w:rsidRPr="00837C9B" w:rsidRDefault="003216E4" w:rsidP="00D54D29">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3216E4" w:rsidRPr="00E920B5" w:rsidTr="00007B3D">
        <w:tc>
          <w:tcPr>
            <w:tcW w:w="959" w:type="dxa"/>
          </w:tcPr>
          <w:p w:rsidR="003216E4" w:rsidRPr="001B52C9" w:rsidRDefault="003216E4" w:rsidP="00D54D2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4536" w:type="dxa"/>
          </w:tcPr>
          <w:p w:rsidR="003216E4" w:rsidRDefault="003216E4" w:rsidP="00D54D29">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Делов</w:t>
            </w:r>
            <w:r w:rsidRPr="00B91B48">
              <w:rPr>
                <w:rFonts w:ascii="Times New Roman" w:eastAsia="Times New Roman" w:hAnsi="Times New Roman" w:cs="Times New Roman"/>
                <w:sz w:val="24"/>
                <w:szCs w:val="24"/>
                <w:lang w:eastAsia="ru-RU"/>
              </w:rPr>
              <w:t>ое управление</w:t>
            </w:r>
            <w:r>
              <w:rPr>
                <w:rFonts w:ascii="Times New Roman" w:eastAsia="Times New Roman" w:hAnsi="Times New Roman" w:cs="Times New Roman"/>
                <w:sz w:val="24"/>
                <w:szCs w:val="24"/>
                <w:lang w:eastAsia="ru-RU"/>
              </w:rPr>
              <w:t xml:space="preserve"> на одного сотрудника при этажности здания:</w:t>
            </w:r>
          </w:p>
          <w:p w:rsidR="003216E4" w:rsidRPr="004F0C0D" w:rsidRDefault="003216E4" w:rsidP="00B55CA1">
            <w:pPr>
              <w:pStyle w:val="ab"/>
              <w:numPr>
                <w:ilvl w:val="0"/>
                <w:numId w:val="58"/>
              </w:numPr>
              <w:textAlignment w:val="baseline"/>
              <w:rPr>
                <w:rFonts w:ascii="Times New Roman" w:eastAsia="Times New Roman" w:hAnsi="Times New Roman" w:cs="Times New Roman"/>
                <w:sz w:val="24"/>
                <w:szCs w:val="24"/>
                <w:lang w:eastAsia="ru-RU"/>
              </w:rPr>
            </w:pPr>
            <w:r w:rsidRPr="004F0C0D">
              <w:rPr>
                <w:rFonts w:ascii="Times New Roman" w:eastAsia="Times New Roman" w:hAnsi="Times New Roman" w:cs="Times New Roman"/>
                <w:sz w:val="24"/>
                <w:szCs w:val="24"/>
                <w:lang w:eastAsia="ru-RU"/>
              </w:rPr>
              <w:t>2 этажа</w:t>
            </w:r>
          </w:p>
          <w:p w:rsidR="003216E4" w:rsidRPr="004F0C0D" w:rsidRDefault="003216E4" w:rsidP="00B55CA1">
            <w:pPr>
              <w:pStyle w:val="ab"/>
              <w:numPr>
                <w:ilvl w:val="0"/>
                <w:numId w:val="58"/>
              </w:numPr>
              <w:textAlignment w:val="baseline"/>
              <w:rPr>
                <w:rFonts w:ascii="Times New Roman" w:eastAsia="Times New Roman" w:hAnsi="Times New Roman" w:cs="Times New Roman"/>
                <w:sz w:val="24"/>
                <w:szCs w:val="24"/>
                <w:lang w:eastAsia="ru-RU"/>
              </w:rPr>
            </w:pPr>
            <w:r w:rsidRPr="004F0C0D">
              <w:rPr>
                <w:rFonts w:ascii="Times New Roman" w:eastAsia="Times New Roman" w:hAnsi="Times New Roman" w:cs="Times New Roman"/>
                <w:sz w:val="24"/>
                <w:szCs w:val="24"/>
                <w:lang w:eastAsia="ru-RU"/>
              </w:rPr>
              <w:t>3 этажа</w:t>
            </w:r>
          </w:p>
        </w:tc>
        <w:tc>
          <w:tcPr>
            <w:tcW w:w="1984" w:type="dxa"/>
          </w:tcPr>
          <w:p w:rsidR="003216E4" w:rsidRDefault="003216E4" w:rsidP="00D54D29">
            <w:pPr>
              <w:jc w:val="center"/>
              <w:textAlignment w:val="baseline"/>
              <w:rPr>
                <w:rFonts w:ascii="Times New Roman" w:eastAsia="Times New Roman" w:hAnsi="Times New Roman" w:cs="Times New Roman"/>
                <w:sz w:val="24"/>
                <w:szCs w:val="24"/>
                <w:lang w:eastAsia="ru-RU"/>
              </w:rPr>
            </w:pPr>
          </w:p>
          <w:p w:rsidR="003216E4" w:rsidRDefault="003216E4" w:rsidP="00D54D29">
            <w:pPr>
              <w:jc w:val="center"/>
              <w:textAlignment w:val="baseline"/>
              <w:rPr>
                <w:rFonts w:ascii="Times New Roman" w:eastAsia="Times New Roman" w:hAnsi="Times New Roman" w:cs="Times New Roman"/>
                <w:sz w:val="24"/>
                <w:szCs w:val="24"/>
                <w:lang w:eastAsia="ru-RU"/>
              </w:rPr>
            </w:pPr>
          </w:p>
          <w:p w:rsidR="003216E4" w:rsidRDefault="003216E4" w:rsidP="00D54D29">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p w:rsidR="003216E4" w:rsidRPr="00C37E46" w:rsidRDefault="003216E4" w:rsidP="00D54D29">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985" w:type="dxa"/>
          </w:tcPr>
          <w:p w:rsidR="003216E4" w:rsidRDefault="003216E4" w:rsidP="00D54D29">
            <w:pPr>
              <w:jc w:val="center"/>
              <w:textAlignment w:val="baseline"/>
              <w:rPr>
                <w:rFonts w:ascii="Times New Roman" w:eastAsia="Times New Roman" w:hAnsi="Times New Roman" w:cs="Times New Roman"/>
                <w:sz w:val="24"/>
                <w:szCs w:val="24"/>
                <w:lang w:eastAsia="ru-RU"/>
              </w:rPr>
            </w:pPr>
          </w:p>
          <w:p w:rsidR="003216E4" w:rsidRDefault="003216E4" w:rsidP="00D54D29">
            <w:pPr>
              <w:jc w:val="center"/>
              <w:textAlignment w:val="baseline"/>
              <w:rPr>
                <w:rFonts w:ascii="Times New Roman" w:eastAsia="Times New Roman" w:hAnsi="Times New Roman" w:cs="Times New Roman"/>
                <w:sz w:val="24"/>
                <w:szCs w:val="24"/>
                <w:lang w:eastAsia="ru-RU"/>
              </w:rPr>
            </w:pPr>
          </w:p>
          <w:p w:rsidR="003216E4" w:rsidRPr="00837C9B" w:rsidRDefault="003216E4" w:rsidP="00D54D29">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D54D29" w:rsidRPr="00E920B5" w:rsidTr="00D54D29">
        <w:tc>
          <w:tcPr>
            <w:tcW w:w="959" w:type="dxa"/>
          </w:tcPr>
          <w:p w:rsidR="00D54D29" w:rsidRPr="001B52C9" w:rsidRDefault="00D54D29" w:rsidP="00D54D29">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6.4</w:t>
            </w:r>
          </w:p>
        </w:tc>
        <w:tc>
          <w:tcPr>
            <w:tcW w:w="4536" w:type="dxa"/>
          </w:tcPr>
          <w:p w:rsidR="00D54D29" w:rsidRPr="001B52C9" w:rsidRDefault="00D54D29" w:rsidP="00D54D29">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Пищевая промышленность</w:t>
            </w:r>
          </w:p>
        </w:tc>
        <w:tc>
          <w:tcPr>
            <w:tcW w:w="3969" w:type="dxa"/>
            <w:gridSpan w:val="2"/>
          </w:tcPr>
          <w:p w:rsidR="00D54D29" w:rsidRPr="00837C9B" w:rsidRDefault="00D54D29" w:rsidP="00D54D29">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D54D29" w:rsidRPr="00E920B5" w:rsidTr="00D54D29">
        <w:tc>
          <w:tcPr>
            <w:tcW w:w="959" w:type="dxa"/>
          </w:tcPr>
          <w:p w:rsidR="00D54D29" w:rsidRPr="001B52C9" w:rsidRDefault="00D54D29" w:rsidP="00A7699C">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lastRenderedPageBreak/>
              <w:t>6.6</w:t>
            </w:r>
          </w:p>
        </w:tc>
        <w:tc>
          <w:tcPr>
            <w:tcW w:w="4536" w:type="dxa"/>
          </w:tcPr>
          <w:p w:rsidR="00D54D29" w:rsidRPr="001B52C9" w:rsidRDefault="00D54D29" w:rsidP="00A7699C">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Строительная промышленность</w:t>
            </w:r>
          </w:p>
        </w:tc>
        <w:tc>
          <w:tcPr>
            <w:tcW w:w="3969" w:type="dxa"/>
            <w:gridSpan w:val="2"/>
          </w:tcPr>
          <w:p w:rsidR="00D54D29" w:rsidRPr="00837C9B" w:rsidRDefault="00D54D29" w:rsidP="00007B3D">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3216E4" w:rsidRPr="00E920B5" w:rsidTr="00007B3D">
        <w:tc>
          <w:tcPr>
            <w:tcW w:w="959" w:type="dxa"/>
          </w:tcPr>
          <w:p w:rsidR="003216E4" w:rsidRPr="001B52C9" w:rsidRDefault="003216E4" w:rsidP="00A7699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w:t>
            </w:r>
          </w:p>
        </w:tc>
        <w:tc>
          <w:tcPr>
            <w:tcW w:w="4536" w:type="dxa"/>
          </w:tcPr>
          <w:p w:rsidR="003216E4" w:rsidRPr="009902F0" w:rsidRDefault="003216E4" w:rsidP="00007B3D">
            <w:pPr>
              <w:textAlignment w:val="baseline"/>
              <w:rPr>
                <w:rFonts w:ascii="Times New Roman" w:hAnsi="Times New Roman" w:cs="Times New Roman"/>
                <w:sz w:val="24"/>
                <w:szCs w:val="24"/>
              </w:rPr>
            </w:pPr>
            <w:r w:rsidRPr="009902F0">
              <w:rPr>
                <w:rFonts w:ascii="Times New Roman" w:hAnsi="Times New Roman" w:cs="Times New Roman"/>
                <w:sz w:val="24"/>
                <w:szCs w:val="24"/>
              </w:rPr>
              <w:t>Целлюлозно-бумажная промышленность</w:t>
            </w:r>
          </w:p>
        </w:tc>
        <w:tc>
          <w:tcPr>
            <w:tcW w:w="3969" w:type="dxa"/>
            <w:gridSpan w:val="2"/>
          </w:tcPr>
          <w:p w:rsidR="003216E4" w:rsidRPr="00E920B5" w:rsidRDefault="003216E4" w:rsidP="00007B3D">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3216E4" w:rsidRPr="00E920B5" w:rsidTr="00A7699C">
        <w:tc>
          <w:tcPr>
            <w:tcW w:w="959" w:type="dxa"/>
          </w:tcPr>
          <w:p w:rsidR="003216E4" w:rsidRPr="00E920B5" w:rsidRDefault="003216E4"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9.3</w:t>
            </w:r>
          </w:p>
        </w:tc>
        <w:tc>
          <w:tcPr>
            <w:tcW w:w="4536" w:type="dxa"/>
          </w:tcPr>
          <w:p w:rsidR="003216E4" w:rsidRPr="00E920B5" w:rsidRDefault="003216E4" w:rsidP="00A7699C">
            <w:pP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Историко-культурная деятельность</w:t>
            </w:r>
          </w:p>
        </w:tc>
        <w:tc>
          <w:tcPr>
            <w:tcW w:w="3969" w:type="dxa"/>
            <w:gridSpan w:val="2"/>
          </w:tcPr>
          <w:p w:rsidR="003216E4" w:rsidRPr="00E920B5" w:rsidRDefault="003216E4"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3216E4" w:rsidRPr="00E920B5" w:rsidTr="00A7699C">
        <w:tc>
          <w:tcPr>
            <w:tcW w:w="9464" w:type="dxa"/>
            <w:gridSpan w:val="4"/>
          </w:tcPr>
          <w:p w:rsidR="003216E4" w:rsidRPr="00E920B5" w:rsidRDefault="003216E4" w:rsidP="00A7699C">
            <w:pPr>
              <w:jc w:val="center"/>
              <w:rPr>
                <w:rFonts w:ascii="Times New Roman" w:eastAsia="Times New Roman" w:hAnsi="Times New Roman" w:cs="Times New Roman"/>
                <w:b/>
                <w:spacing w:val="-1"/>
                <w:sz w:val="24"/>
                <w:szCs w:val="24"/>
              </w:rPr>
            </w:pPr>
            <w:r w:rsidRPr="00E920B5">
              <w:rPr>
                <w:rFonts w:ascii="Times New Roman" w:eastAsia="Times New Roman" w:hAnsi="Times New Roman" w:cs="Times New Roman"/>
                <w:b/>
                <w:spacing w:val="-1"/>
                <w:sz w:val="24"/>
                <w:szCs w:val="24"/>
              </w:rPr>
              <w:t>Условно разрешенные виды</w:t>
            </w:r>
          </w:p>
        </w:tc>
      </w:tr>
      <w:tr w:rsidR="003216E4" w:rsidRPr="00E920B5" w:rsidTr="00D54D29">
        <w:tc>
          <w:tcPr>
            <w:tcW w:w="959" w:type="dxa"/>
          </w:tcPr>
          <w:p w:rsidR="003216E4" w:rsidRPr="00E920B5" w:rsidRDefault="003216E4" w:rsidP="00163452">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2</w:t>
            </w:r>
            <w:r w:rsidRPr="00E920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p>
        </w:tc>
        <w:tc>
          <w:tcPr>
            <w:tcW w:w="4536" w:type="dxa"/>
          </w:tcPr>
          <w:p w:rsidR="003216E4" w:rsidRPr="009902F0" w:rsidRDefault="003216E4" w:rsidP="00D54D29">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Общежития</w:t>
            </w:r>
          </w:p>
        </w:tc>
        <w:tc>
          <w:tcPr>
            <w:tcW w:w="3969" w:type="dxa"/>
            <w:gridSpan w:val="2"/>
          </w:tcPr>
          <w:p w:rsidR="003216E4" w:rsidRPr="00E920B5" w:rsidRDefault="003216E4" w:rsidP="00D54D29">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3216E4" w:rsidRPr="00E920B5" w:rsidTr="00007B3D">
        <w:tc>
          <w:tcPr>
            <w:tcW w:w="959" w:type="dxa"/>
          </w:tcPr>
          <w:p w:rsidR="003216E4" w:rsidRPr="001C6B31" w:rsidRDefault="003216E4" w:rsidP="00D54D29">
            <w:pPr>
              <w:jc w:val="center"/>
              <w:rPr>
                <w:rFonts w:ascii="Times New Roman" w:hAnsi="Times New Roman" w:cs="Times New Roman"/>
                <w:sz w:val="24"/>
                <w:szCs w:val="24"/>
              </w:rPr>
            </w:pPr>
            <w:r w:rsidRPr="001C6B31">
              <w:rPr>
                <w:rFonts w:ascii="Times New Roman" w:hAnsi="Times New Roman" w:cs="Times New Roman"/>
                <w:sz w:val="24"/>
                <w:szCs w:val="24"/>
              </w:rPr>
              <w:t>4.4</w:t>
            </w:r>
          </w:p>
        </w:tc>
        <w:tc>
          <w:tcPr>
            <w:tcW w:w="4536" w:type="dxa"/>
          </w:tcPr>
          <w:p w:rsidR="003216E4" w:rsidRDefault="003216E4" w:rsidP="00D54D29">
            <w:pPr>
              <w:jc w:val="both"/>
              <w:rPr>
                <w:rFonts w:ascii="Times New Roman" w:hAnsi="Times New Roman" w:cs="Times New Roman"/>
                <w:sz w:val="24"/>
                <w:szCs w:val="24"/>
              </w:rPr>
            </w:pPr>
            <w:r w:rsidRPr="009E2AD1">
              <w:rPr>
                <w:rFonts w:ascii="Times New Roman" w:hAnsi="Times New Roman" w:cs="Times New Roman"/>
                <w:sz w:val="24"/>
                <w:szCs w:val="24"/>
              </w:rPr>
              <w:t>Магазины</w:t>
            </w:r>
            <w:r>
              <w:t xml:space="preserve"> </w:t>
            </w:r>
            <w:r w:rsidRPr="003B2E6F">
              <w:rPr>
                <w:rFonts w:ascii="Times New Roman" w:hAnsi="Times New Roman" w:cs="Times New Roman"/>
                <w:sz w:val="24"/>
                <w:szCs w:val="24"/>
              </w:rPr>
              <w:t>с числом жителей</w:t>
            </w:r>
            <w:r>
              <w:rPr>
                <w:rFonts w:ascii="Times New Roman" w:hAnsi="Times New Roman" w:cs="Times New Roman"/>
                <w:sz w:val="24"/>
                <w:szCs w:val="24"/>
              </w:rPr>
              <w:t>:</w:t>
            </w:r>
          </w:p>
          <w:p w:rsidR="003216E4" w:rsidRPr="009E2AD1" w:rsidRDefault="003216E4"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до 1 тыс. чел.</w:t>
            </w:r>
          </w:p>
          <w:p w:rsidR="003216E4" w:rsidRPr="009E2AD1" w:rsidRDefault="003216E4"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свыше 1 до 3 тыс. чел.</w:t>
            </w:r>
          </w:p>
        </w:tc>
        <w:tc>
          <w:tcPr>
            <w:tcW w:w="1984" w:type="dxa"/>
          </w:tcPr>
          <w:p w:rsidR="003216E4" w:rsidRDefault="003216E4" w:rsidP="00D54D29">
            <w:pPr>
              <w:jc w:val="center"/>
              <w:rPr>
                <w:rFonts w:ascii="Times New Roman" w:eastAsia="Times New Roman" w:hAnsi="Times New Roman" w:cs="Times New Roman"/>
                <w:sz w:val="24"/>
                <w:szCs w:val="24"/>
                <w:lang w:eastAsia="ru-RU"/>
              </w:rPr>
            </w:pPr>
          </w:p>
          <w:p w:rsidR="003216E4" w:rsidRDefault="003216E4" w:rsidP="00D54D2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p w:rsidR="003216E4" w:rsidRPr="009E2AD1" w:rsidRDefault="003216E4" w:rsidP="00D54D29">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2000</w:t>
            </w:r>
          </w:p>
        </w:tc>
        <w:tc>
          <w:tcPr>
            <w:tcW w:w="1985" w:type="dxa"/>
          </w:tcPr>
          <w:p w:rsidR="003216E4" w:rsidRDefault="003216E4" w:rsidP="00D54D29">
            <w:pPr>
              <w:jc w:val="center"/>
              <w:rPr>
                <w:rFonts w:ascii="Times New Roman" w:eastAsia="Times New Roman" w:hAnsi="Times New Roman" w:cs="Times New Roman"/>
                <w:sz w:val="24"/>
                <w:szCs w:val="24"/>
                <w:lang w:eastAsia="ru-RU"/>
              </w:rPr>
            </w:pPr>
          </w:p>
          <w:p w:rsidR="003216E4" w:rsidRDefault="003216E4" w:rsidP="00D54D2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3216E4" w:rsidRPr="009E2AD1" w:rsidRDefault="003216E4" w:rsidP="00D54D29">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4000</w:t>
            </w:r>
          </w:p>
        </w:tc>
      </w:tr>
      <w:tr w:rsidR="00F72B1A" w:rsidRPr="00E920B5" w:rsidTr="00D932D8">
        <w:tc>
          <w:tcPr>
            <w:tcW w:w="959" w:type="dxa"/>
          </w:tcPr>
          <w:p w:rsidR="00F72B1A" w:rsidRPr="001C6B31" w:rsidRDefault="00F72B1A" w:rsidP="00D54D29">
            <w:pPr>
              <w:jc w:val="center"/>
              <w:rPr>
                <w:rFonts w:ascii="Times New Roman" w:hAnsi="Times New Roman" w:cs="Times New Roman"/>
                <w:sz w:val="24"/>
                <w:szCs w:val="24"/>
              </w:rPr>
            </w:pPr>
            <w:r>
              <w:rPr>
                <w:rFonts w:ascii="Times New Roman" w:hAnsi="Times New Roman" w:cs="Times New Roman"/>
                <w:sz w:val="24"/>
                <w:szCs w:val="24"/>
              </w:rPr>
              <w:t>4.9</w:t>
            </w:r>
          </w:p>
        </w:tc>
        <w:tc>
          <w:tcPr>
            <w:tcW w:w="4536" w:type="dxa"/>
          </w:tcPr>
          <w:p w:rsidR="00F72B1A" w:rsidRPr="001C6B31" w:rsidRDefault="00F72B1A" w:rsidP="00F72B1A">
            <w:pPr>
              <w:rPr>
                <w:rFonts w:ascii="Times New Roman" w:hAnsi="Times New Roman" w:cs="Times New Roman"/>
                <w:sz w:val="24"/>
                <w:szCs w:val="24"/>
              </w:rPr>
            </w:pPr>
            <w:r w:rsidRPr="00163452">
              <w:rPr>
                <w:rFonts w:ascii="Times New Roman" w:hAnsi="Times New Roman" w:cs="Times New Roman"/>
                <w:sz w:val="24"/>
                <w:szCs w:val="24"/>
              </w:rPr>
              <w:t>Служебные гаражи</w:t>
            </w:r>
          </w:p>
        </w:tc>
        <w:tc>
          <w:tcPr>
            <w:tcW w:w="3969" w:type="dxa"/>
            <w:gridSpan w:val="2"/>
          </w:tcPr>
          <w:p w:rsidR="00F72B1A" w:rsidRPr="00E920B5" w:rsidRDefault="00F72B1A" w:rsidP="00BD2C48">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BD2C48" w:rsidRPr="00E920B5" w:rsidTr="00D54D29">
        <w:tc>
          <w:tcPr>
            <w:tcW w:w="959" w:type="dxa"/>
          </w:tcPr>
          <w:p w:rsidR="00BD2C48" w:rsidRPr="00E920B5" w:rsidRDefault="00BD2C48"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4.9.2</w:t>
            </w:r>
          </w:p>
        </w:tc>
        <w:tc>
          <w:tcPr>
            <w:tcW w:w="4536" w:type="dxa"/>
          </w:tcPr>
          <w:p w:rsidR="00BD2C48" w:rsidRPr="00D601AD" w:rsidRDefault="00BD2C48" w:rsidP="00791CF8">
            <w:pP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Стоянка транспортных средств</w:t>
            </w:r>
          </w:p>
        </w:tc>
        <w:tc>
          <w:tcPr>
            <w:tcW w:w="3969" w:type="dxa"/>
            <w:gridSpan w:val="2"/>
          </w:tcPr>
          <w:p w:rsidR="00BD2C48" w:rsidRPr="00837C9B" w:rsidRDefault="00BD2C48" w:rsidP="00BD2C48">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44 настоящих Правил</w:t>
            </w:r>
          </w:p>
        </w:tc>
      </w:tr>
      <w:tr w:rsidR="00BD2C48" w:rsidRPr="00D54D29" w:rsidTr="00007B3D">
        <w:tc>
          <w:tcPr>
            <w:tcW w:w="959" w:type="dxa"/>
          </w:tcPr>
          <w:p w:rsidR="00BD2C48" w:rsidRPr="00D54D29" w:rsidRDefault="00BD2C48" w:rsidP="00F72B1A">
            <w:pPr>
              <w:jc w:val="center"/>
              <w:rPr>
                <w:rFonts w:ascii="Times New Roman" w:eastAsia="Times New Roman" w:hAnsi="Times New Roman" w:cs="Times New Roman"/>
                <w:sz w:val="24"/>
                <w:szCs w:val="24"/>
                <w:lang w:eastAsia="ru-RU"/>
              </w:rPr>
            </w:pPr>
            <w:r w:rsidRPr="00D54D29">
              <w:rPr>
                <w:rFonts w:ascii="Times New Roman" w:eastAsia="Times New Roman" w:hAnsi="Times New Roman" w:cs="Times New Roman"/>
                <w:sz w:val="24"/>
                <w:szCs w:val="24"/>
                <w:lang w:eastAsia="ru-RU"/>
              </w:rPr>
              <w:t>6.9</w:t>
            </w:r>
          </w:p>
        </w:tc>
        <w:tc>
          <w:tcPr>
            <w:tcW w:w="4536" w:type="dxa"/>
          </w:tcPr>
          <w:p w:rsidR="00BD2C48" w:rsidRPr="00D54D29" w:rsidRDefault="00BD2C48" w:rsidP="00F72B1A">
            <w:pPr>
              <w:textAlignment w:val="baseline"/>
              <w:rPr>
                <w:rFonts w:ascii="Times New Roman" w:hAnsi="Times New Roman" w:cs="Times New Roman"/>
                <w:sz w:val="24"/>
                <w:szCs w:val="24"/>
              </w:rPr>
            </w:pPr>
            <w:r w:rsidRPr="00D54D29">
              <w:rPr>
                <w:rFonts w:ascii="Times New Roman" w:hAnsi="Times New Roman" w:cs="Times New Roman"/>
                <w:sz w:val="24"/>
                <w:szCs w:val="24"/>
              </w:rPr>
              <w:t>Склады,</w:t>
            </w:r>
            <w:r w:rsidRPr="00D54D29">
              <w:rPr>
                <w:rFonts w:ascii="Times New Roman" w:hAnsi="Times New Roman" w:cs="Times New Roman"/>
              </w:rPr>
              <w:t xml:space="preserve"> </w:t>
            </w:r>
            <w:r w:rsidRPr="00D54D29">
              <w:rPr>
                <w:rFonts w:ascii="Times New Roman" w:hAnsi="Times New Roman" w:cs="Times New Roman"/>
                <w:sz w:val="24"/>
                <w:szCs w:val="24"/>
              </w:rPr>
              <w:t>кв. м. на 1 тыс. чел.:</w:t>
            </w:r>
          </w:p>
          <w:p w:rsidR="00BD2C48" w:rsidRPr="00D54D29" w:rsidRDefault="00BD2C48" w:rsidP="00F72B1A">
            <w:pPr>
              <w:pStyle w:val="ab"/>
              <w:numPr>
                <w:ilvl w:val="0"/>
                <w:numId w:val="60"/>
              </w:numPr>
              <w:textAlignment w:val="baseline"/>
              <w:rPr>
                <w:rFonts w:ascii="Times New Roman" w:hAnsi="Times New Roman" w:cs="Times New Roman"/>
                <w:sz w:val="24"/>
                <w:szCs w:val="24"/>
              </w:rPr>
            </w:pPr>
            <w:r w:rsidRPr="00D54D29">
              <w:rPr>
                <w:rFonts w:ascii="Times New Roman" w:hAnsi="Times New Roman" w:cs="Times New Roman"/>
                <w:sz w:val="24"/>
                <w:szCs w:val="24"/>
              </w:rPr>
              <w:t>продовольственных товаров</w:t>
            </w:r>
          </w:p>
          <w:p w:rsidR="00BD2C48" w:rsidRPr="00D54D29" w:rsidRDefault="00BD2C48" w:rsidP="00F72B1A">
            <w:pPr>
              <w:pStyle w:val="ab"/>
              <w:numPr>
                <w:ilvl w:val="0"/>
                <w:numId w:val="60"/>
              </w:numPr>
              <w:textAlignment w:val="baseline"/>
              <w:rPr>
                <w:rFonts w:ascii="Times New Roman" w:hAnsi="Times New Roman" w:cs="Times New Roman"/>
                <w:sz w:val="24"/>
                <w:szCs w:val="24"/>
              </w:rPr>
            </w:pPr>
            <w:r w:rsidRPr="00D54D29">
              <w:rPr>
                <w:rFonts w:ascii="Times New Roman" w:hAnsi="Times New Roman" w:cs="Times New Roman"/>
                <w:sz w:val="24"/>
                <w:szCs w:val="24"/>
              </w:rPr>
              <w:t>непродовольственных товаров</w:t>
            </w:r>
          </w:p>
        </w:tc>
        <w:tc>
          <w:tcPr>
            <w:tcW w:w="1984" w:type="dxa"/>
          </w:tcPr>
          <w:p w:rsidR="00BD2C48" w:rsidRPr="00D54D29" w:rsidRDefault="00BD2C48" w:rsidP="00F72B1A">
            <w:pPr>
              <w:jc w:val="center"/>
              <w:textAlignment w:val="baseline"/>
              <w:rPr>
                <w:rFonts w:ascii="Times New Roman" w:eastAsia="Times New Roman" w:hAnsi="Times New Roman" w:cs="Times New Roman"/>
                <w:sz w:val="24"/>
                <w:szCs w:val="24"/>
                <w:lang w:eastAsia="ru-RU"/>
              </w:rPr>
            </w:pPr>
          </w:p>
          <w:p w:rsidR="00BD2C48" w:rsidRPr="00D54D29" w:rsidRDefault="00BD2C48" w:rsidP="00F72B1A">
            <w:pPr>
              <w:jc w:val="center"/>
              <w:textAlignment w:val="baseline"/>
              <w:rPr>
                <w:rFonts w:ascii="Times New Roman" w:eastAsia="Times New Roman" w:hAnsi="Times New Roman" w:cs="Times New Roman"/>
                <w:sz w:val="24"/>
                <w:szCs w:val="24"/>
                <w:lang w:eastAsia="ru-RU"/>
              </w:rPr>
            </w:pPr>
            <w:r w:rsidRPr="00D54D29">
              <w:rPr>
                <w:rFonts w:ascii="Times New Roman" w:eastAsia="Times New Roman" w:hAnsi="Times New Roman" w:cs="Times New Roman"/>
                <w:sz w:val="24"/>
                <w:szCs w:val="24"/>
                <w:lang w:eastAsia="ru-RU"/>
              </w:rPr>
              <w:t>60</w:t>
            </w:r>
          </w:p>
          <w:p w:rsidR="00BD2C48" w:rsidRPr="00D54D29" w:rsidRDefault="00BD2C48" w:rsidP="00F72B1A">
            <w:pPr>
              <w:jc w:val="center"/>
              <w:textAlignment w:val="baseline"/>
              <w:rPr>
                <w:rFonts w:ascii="Times New Roman" w:eastAsia="Times New Roman" w:hAnsi="Times New Roman" w:cs="Times New Roman"/>
                <w:sz w:val="24"/>
                <w:szCs w:val="24"/>
                <w:lang w:eastAsia="ru-RU"/>
              </w:rPr>
            </w:pPr>
            <w:r w:rsidRPr="00D54D29">
              <w:rPr>
                <w:rFonts w:ascii="Times New Roman" w:eastAsia="Times New Roman" w:hAnsi="Times New Roman" w:cs="Times New Roman"/>
                <w:sz w:val="24"/>
                <w:szCs w:val="24"/>
                <w:lang w:eastAsia="ru-RU"/>
              </w:rPr>
              <w:t>580</w:t>
            </w:r>
          </w:p>
        </w:tc>
        <w:tc>
          <w:tcPr>
            <w:tcW w:w="1985" w:type="dxa"/>
          </w:tcPr>
          <w:p w:rsidR="00BD2C48" w:rsidRPr="00D54D29" w:rsidRDefault="00BD2C48" w:rsidP="00F72B1A">
            <w:pPr>
              <w:jc w:val="center"/>
              <w:textAlignment w:val="baseline"/>
              <w:rPr>
                <w:rFonts w:ascii="Times New Roman" w:eastAsia="Times New Roman" w:hAnsi="Times New Roman" w:cs="Times New Roman"/>
                <w:sz w:val="24"/>
                <w:szCs w:val="24"/>
                <w:lang w:eastAsia="ru-RU"/>
              </w:rPr>
            </w:pPr>
          </w:p>
          <w:p w:rsidR="00BD2C48" w:rsidRPr="00D54D29" w:rsidRDefault="00BD2C48" w:rsidP="00F72B1A">
            <w:pPr>
              <w:jc w:val="center"/>
              <w:textAlignment w:val="baseline"/>
              <w:rPr>
                <w:rFonts w:ascii="Times New Roman" w:eastAsia="Times New Roman" w:hAnsi="Times New Roman" w:cs="Times New Roman"/>
                <w:sz w:val="24"/>
                <w:szCs w:val="24"/>
                <w:lang w:eastAsia="ru-RU"/>
              </w:rPr>
            </w:pPr>
            <w:r w:rsidRPr="00D54D29">
              <w:rPr>
                <w:rFonts w:ascii="Times New Roman" w:eastAsia="Times New Roman" w:hAnsi="Times New Roman" w:cs="Times New Roman"/>
                <w:sz w:val="24"/>
                <w:szCs w:val="24"/>
                <w:lang w:eastAsia="ru-RU"/>
              </w:rPr>
              <w:t>не подлежит установлению</w:t>
            </w:r>
          </w:p>
        </w:tc>
      </w:tr>
      <w:tr w:rsidR="00BD2C48" w:rsidRPr="00E920B5" w:rsidTr="00BD2C48">
        <w:tc>
          <w:tcPr>
            <w:tcW w:w="959" w:type="dxa"/>
          </w:tcPr>
          <w:p w:rsidR="00BD2C48" w:rsidRPr="001C6B31" w:rsidRDefault="00BD2C48" w:rsidP="00D54D29">
            <w:pPr>
              <w:jc w:val="cente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7.2.3</w:t>
            </w:r>
          </w:p>
        </w:tc>
        <w:tc>
          <w:tcPr>
            <w:tcW w:w="4536" w:type="dxa"/>
          </w:tcPr>
          <w:p w:rsidR="00BD2C48" w:rsidRPr="001C6B31" w:rsidRDefault="00BD2C48" w:rsidP="00D54D29">
            <w:pPr>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Стоянки транспорта общего пользования</w:t>
            </w:r>
          </w:p>
        </w:tc>
        <w:tc>
          <w:tcPr>
            <w:tcW w:w="3969" w:type="dxa"/>
            <w:gridSpan w:val="2"/>
          </w:tcPr>
          <w:p w:rsidR="00BD2C48" w:rsidRPr="00E920B5" w:rsidRDefault="00BD2C48" w:rsidP="00BD2C48">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BD2C48" w:rsidRPr="00E920B5" w:rsidTr="00A7699C">
        <w:tc>
          <w:tcPr>
            <w:tcW w:w="9464" w:type="dxa"/>
            <w:gridSpan w:val="4"/>
          </w:tcPr>
          <w:p w:rsidR="00BD2C48" w:rsidRPr="00E920B5" w:rsidRDefault="00BD2C48" w:rsidP="00A7699C">
            <w:pPr>
              <w:jc w:val="center"/>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Вспомогательные виды</w:t>
            </w:r>
          </w:p>
        </w:tc>
      </w:tr>
      <w:tr w:rsidR="00BD2C48" w:rsidRPr="00E920B5" w:rsidTr="00A7699C">
        <w:tc>
          <w:tcPr>
            <w:tcW w:w="959" w:type="dxa"/>
          </w:tcPr>
          <w:p w:rsidR="00BD2C48" w:rsidRPr="00E920B5" w:rsidRDefault="00BD2C48" w:rsidP="00791CF8">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12.0</w:t>
            </w:r>
          </w:p>
        </w:tc>
        <w:tc>
          <w:tcPr>
            <w:tcW w:w="4536" w:type="dxa"/>
          </w:tcPr>
          <w:p w:rsidR="00BD2C48" w:rsidRPr="00190351" w:rsidRDefault="00BD2C48" w:rsidP="00D54D29">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c>
          <w:tcPr>
            <w:tcW w:w="3969" w:type="dxa"/>
            <w:gridSpan w:val="2"/>
          </w:tcPr>
          <w:p w:rsidR="00BD2C48" w:rsidRPr="00E920B5" w:rsidRDefault="00BD2C48"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bl>
    <w:p w:rsidR="00325CC5" w:rsidRPr="009262D1" w:rsidRDefault="00BD2C48" w:rsidP="00325CC5">
      <w:pPr>
        <w:shd w:val="clear" w:color="auto" w:fill="FFFFFF" w:themeFill="background1"/>
        <w:tabs>
          <w:tab w:val="decimal" w:pos="0"/>
        </w:tabs>
        <w:autoSpaceDE w:val="0"/>
        <w:autoSpaceDN w:val="0"/>
        <w:adjustRightInd w:val="0"/>
        <w:spacing w:before="120"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325CC5">
        <w:rPr>
          <w:rFonts w:ascii="Times New Roman" w:eastAsia="Times New Roman" w:hAnsi="Times New Roman" w:cs="Times New Roman"/>
          <w:sz w:val="26"/>
          <w:szCs w:val="26"/>
          <w:lang w:eastAsia="ru-RU"/>
        </w:rPr>
        <w:t>. </w:t>
      </w:r>
      <w:r w:rsidR="00325CC5" w:rsidRPr="009262D1">
        <w:rPr>
          <w:rFonts w:ascii="Times New Roman" w:eastAsia="Times New Roman" w:hAnsi="Times New Roman" w:cs="Times New Roman"/>
          <w:sz w:val="26"/>
          <w:szCs w:val="26"/>
          <w:lang w:eastAsia="ru-RU"/>
        </w:rPr>
        <w:t>Минимальные отступы от границ землевладения до строений, а также между строениями приведены в статье 42 настоящих Правил.</w:t>
      </w:r>
    </w:p>
    <w:p w:rsidR="00325CC5" w:rsidRPr="00C96EF3" w:rsidRDefault="00BD2C48" w:rsidP="00325CC5">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325CC5" w:rsidRPr="00C96EF3">
        <w:rPr>
          <w:rFonts w:ascii="Times New Roman" w:eastAsia="Times New Roman" w:hAnsi="Times New Roman" w:cs="Times New Roman"/>
          <w:sz w:val="26"/>
          <w:szCs w:val="26"/>
          <w:lang w:eastAsia="ru-RU"/>
        </w:rPr>
        <w:t>. Предельное количество надземных этажей основных строений – 3.</w:t>
      </w:r>
    </w:p>
    <w:p w:rsidR="00325CC5" w:rsidRDefault="00BD2C48" w:rsidP="00325CC5">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325CC5" w:rsidRPr="00C96EF3">
        <w:rPr>
          <w:rFonts w:ascii="Times New Roman" w:eastAsia="Times New Roman" w:hAnsi="Times New Roman" w:cs="Times New Roman"/>
          <w:sz w:val="26"/>
          <w:szCs w:val="26"/>
          <w:lang w:eastAsia="ru-RU"/>
        </w:rPr>
        <w:t>. Максимальный процент застройки в границах земельного участка – 80%.</w:t>
      </w:r>
    </w:p>
    <w:p w:rsidR="00103DBD" w:rsidRPr="001B52C9" w:rsidRDefault="00103DBD" w:rsidP="00816F73">
      <w:pPr>
        <w:keepNext/>
        <w:keepLines/>
        <w:spacing w:before="120" w:after="120" w:line="240" w:lineRule="auto"/>
        <w:outlineLvl w:val="2"/>
        <w:rPr>
          <w:rFonts w:ascii="Times New Roman" w:eastAsia="Times New Roman" w:hAnsi="Times New Roman" w:cs="Times New Roman"/>
          <w:b/>
          <w:sz w:val="26"/>
          <w:szCs w:val="26"/>
        </w:rPr>
      </w:pPr>
      <w:bookmarkStart w:id="119" w:name="_Toc169684794"/>
      <w:r w:rsidRPr="001B52C9">
        <w:rPr>
          <w:rFonts w:ascii="Times New Roman" w:eastAsia="Times New Roman" w:hAnsi="Times New Roman" w:cs="Times New Roman"/>
          <w:b/>
          <w:sz w:val="26"/>
          <w:szCs w:val="26"/>
        </w:rPr>
        <w:t>Статья</w:t>
      </w:r>
      <w:r w:rsidRPr="001B52C9">
        <w:rPr>
          <w:rFonts w:ascii="Times New Roman" w:eastAsia="Times New Roman" w:hAnsi="Times New Roman" w:cs="Times New Roman"/>
          <w:b/>
          <w:spacing w:val="36"/>
          <w:sz w:val="26"/>
          <w:szCs w:val="26"/>
        </w:rPr>
        <w:t xml:space="preserve"> </w:t>
      </w:r>
      <w:r w:rsidR="00243ED1">
        <w:rPr>
          <w:rFonts w:ascii="Times New Roman" w:eastAsia="Times New Roman" w:hAnsi="Times New Roman" w:cs="Times New Roman"/>
          <w:b/>
          <w:sz w:val="26"/>
          <w:szCs w:val="26"/>
        </w:rPr>
        <w:t>5</w:t>
      </w:r>
      <w:r w:rsidR="00C56B1E">
        <w:rPr>
          <w:rFonts w:ascii="Times New Roman" w:eastAsia="Times New Roman" w:hAnsi="Times New Roman" w:cs="Times New Roman"/>
          <w:b/>
          <w:sz w:val="26"/>
          <w:szCs w:val="26"/>
        </w:rPr>
        <w:t>3</w:t>
      </w:r>
      <w:r w:rsidRPr="001B52C9">
        <w:rPr>
          <w:rFonts w:ascii="Times New Roman" w:eastAsia="Times New Roman" w:hAnsi="Times New Roman" w:cs="Times New Roman"/>
          <w:b/>
          <w:sz w:val="26"/>
          <w:szCs w:val="26"/>
        </w:rPr>
        <w:t>. П-</w:t>
      </w:r>
      <w:r w:rsidR="002246F8">
        <w:rPr>
          <w:rFonts w:ascii="Times New Roman" w:eastAsia="Times New Roman" w:hAnsi="Times New Roman" w:cs="Times New Roman"/>
          <w:b/>
          <w:sz w:val="26"/>
          <w:szCs w:val="26"/>
        </w:rPr>
        <w:t>4.</w:t>
      </w:r>
      <w:r w:rsidRPr="001B52C9">
        <w:rPr>
          <w:rFonts w:ascii="Times New Roman" w:eastAsia="Times New Roman" w:hAnsi="Times New Roman" w:cs="Times New Roman"/>
          <w:b/>
          <w:sz w:val="26"/>
          <w:szCs w:val="26"/>
        </w:rPr>
        <w:t xml:space="preserve"> </w:t>
      </w:r>
      <w:r w:rsidR="002246F8" w:rsidRPr="002246F8">
        <w:rPr>
          <w:rFonts w:ascii="Times New Roman" w:eastAsia="Times New Roman" w:hAnsi="Times New Roman" w:cs="Times New Roman"/>
          <w:b/>
          <w:sz w:val="26"/>
          <w:szCs w:val="26"/>
        </w:rPr>
        <w:t>Зона инженерной инфраструктуры</w:t>
      </w:r>
      <w:bookmarkEnd w:id="119"/>
    </w:p>
    <w:p w:rsidR="005C68C8" w:rsidRDefault="006358CE" w:rsidP="00F45235">
      <w:pPr>
        <w:spacing w:after="120" w:line="240" w:lineRule="auto"/>
        <w:ind w:firstLine="709"/>
        <w:jc w:val="both"/>
        <w:rPr>
          <w:rFonts w:ascii="Times New Roman" w:eastAsia="Times New Roman" w:hAnsi="Times New Roman" w:cs="Times New Roman"/>
          <w:spacing w:val="-1"/>
          <w:sz w:val="26"/>
          <w:szCs w:val="26"/>
        </w:rPr>
      </w:pPr>
      <w:bookmarkStart w:id="120" w:name="Статья_57._ИТ-1_Зона_предприятий_автомоб"/>
      <w:bookmarkEnd w:id="120"/>
      <w:r w:rsidRPr="001B52C9">
        <w:rPr>
          <w:rFonts w:ascii="Times New Roman" w:eastAsia="Times New Roman" w:hAnsi="Times New Roman" w:cs="Times New Roman"/>
          <w:spacing w:val="-1"/>
          <w:sz w:val="26"/>
          <w:szCs w:val="26"/>
        </w:rPr>
        <w:t>Зона</w:t>
      </w:r>
      <w:r w:rsidRPr="001B52C9">
        <w:rPr>
          <w:rFonts w:ascii="Times New Roman" w:eastAsia="Times New Roman" w:hAnsi="Times New Roman" w:cs="Times New Roman"/>
          <w:spacing w:val="-11"/>
          <w:sz w:val="26"/>
          <w:szCs w:val="26"/>
        </w:rPr>
        <w:t xml:space="preserve"> </w:t>
      </w:r>
      <w:r w:rsidRPr="001B52C9">
        <w:rPr>
          <w:rFonts w:ascii="Times New Roman" w:eastAsia="Times New Roman" w:hAnsi="Times New Roman" w:cs="Times New Roman"/>
          <w:spacing w:val="-1"/>
          <w:sz w:val="26"/>
          <w:szCs w:val="26"/>
        </w:rPr>
        <w:t>включает</w:t>
      </w:r>
      <w:r w:rsidRPr="001B52C9">
        <w:rPr>
          <w:rFonts w:ascii="Times New Roman" w:eastAsia="Times New Roman" w:hAnsi="Times New Roman" w:cs="Times New Roman"/>
          <w:spacing w:val="-13"/>
          <w:sz w:val="26"/>
          <w:szCs w:val="26"/>
        </w:rPr>
        <w:t xml:space="preserve"> </w:t>
      </w:r>
      <w:r w:rsidRPr="001B52C9">
        <w:rPr>
          <w:rFonts w:ascii="Times New Roman" w:eastAsia="Times New Roman" w:hAnsi="Times New Roman" w:cs="Times New Roman"/>
          <w:sz w:val="26"/>
          <w:szCs w:val="26"/>
        </w:rPr>
        <w:t>в</w:t>
      </w:r>
      <w:r w:rsidRPr="001B52C9">
        <w:rPr>
          <w:rFonts w:ascii="Times New Roman" w:eastAsia="Times New Roman" w:hAnsi="Times New Roman" w:cs="Times New Roman"/>
          <w:spacing w:val="-18"/>
          <w:sz w:val="26"/>
          <w:szCs w:val="26"/>
        </w:rPr>
        <w:t xml:space="preserve"> </w:t>
      </w:r>
      <w:r w:rsidRPr="001B52C9">
        <w:rPr>
          <w:rFonts w:ascii="Times New Roman" w:eastAsia="Times New Roman" w:hAnsi="Times New Roman" w:cs="Times New Roman"/>
          <w:spacing w:val="-1"/>
          <w:sz w:val="26"/>
          <w:szCs w:val="26"/>
        </w:rPr>
        <w:t>себя</w:t>
      </w:r>
      <w:r w:rsidRPr="001B52C9">
        <w:rPr>
          <w:rFonts w:ascii="Times New Roman" w:eastAsia="Times New Roman" w:hAnsi="Times New Roman" w:cs="Times New Roman"/>
          <w:spacing w:val="-11"/>
          <w:sz w:val="26"/>
          <w:szCs w:val="26"/>
        </w:rPr>
        <w:t xml:space="preserve"> </w:t>
      </w:r>
      <w:r w:rsidRPr="001B52C9">
        <w:rPr>
          <w:rFonts w:ascii="Times New Roman" w:eastAsia="Times New Roman" w:hAnsi="Times New Roman" w:cs="Times New Roman"/>
          <w:spacing w:val="-1"/>
          <w:sz w:val="26"/>
          <w:szCs w:val="26"/>
        </w:rPr>
        <w:t>участки,</w:t>
      </w:r>
      <w:r w:rsidRPr="001B52C9">
        <w:rPr>
          <w:rFonts w:ascii="Times New Roman" w:eastAsia="Times New Roman" w:hAnsi="Times New Roman" w:cs="Times New Roman"/>
          <w:spacing w:val="-9"/>
          <w:sz w:val="26"/>
          <w:szCs w:val="26"/>
        </w:rPr>
        <w:t xml:space="preserve"> </w:t>
      </w:r>
      <w:r w:rsidRPr="001B52C9">
        <w:rPr>
          <w:rFonts w:ascii="Times New Roman" w:eastAsia="Times New Roman" w:hAnsi="Times New Roman" w:cs="Times New Roman"/>
          <w:spacing w:val="-1"/>
          <w:sz w:val="26"/>
          <w:szCs w:val="26"/>
        </w:rPr>
        <w:t>предназначенные</w:t>
      </w:r>
      <w:r w:rsidRPr="001B52C9">
        <w:rPr>
          <w:rFonts w:ascii="Times New Roman" w:eastAsia="Times New Roman" w:hAnsi="Times New Roman" w:cs="Times New Roman"/>
          <w:spacing w:val="-11"/>
          <w:sz w:val="26"/>
          <w:szCs w:val="26"/>
        </w:rPr>
        <w:t xml:space="preserve"> </w:t>
      </w:r>
      <w:r w:rsidRPr="001B52C9">
        <w:rPr>
          <w:rFonts w:ascii="Times New Roman" w:eastAsia="Times New Roman" w:hAnsi="Times New Roman" w:cs="Times New Roman"/>
          <w:sz w:val="26"/>
          <w:szCs w:val="26"/>
        </w:rPr>
        <w:t>для</w:t>
      </w:r>
      <w:r w:rsidRPr="001B52C9">
        <w:rPr>
          <w:rFonts w:ascii="Times New Roman" w:eastAsia="Times New Roman" w:hAnsi="Times New Roman" w:cs="Times New Roman"/>
          <w:spacing w:val="93"/>
          <w:sz w:val="26"/>
          <w:szCs w:val="26"/>
        </w:rPr>
        <w:t xml:space="preserve"> </w:t>
      </w:r>
      <w:r w:rsidRPr="001B52C9">
        <w:rPr>
          <w:rFonts w:ascii="Times New Roman" w:eastAsia="Times New Roman" w:hAnsi="Times New Roman" w:cs="Times New Roman"/>
          <w:sz w:val="26"/>
          <w:szCs w:val="26"/>
        </w:rPr>
        <w:t>размещения</w:t>
      </w:r>
      <w:r w:rsidRPr="001B52C9">
        <w:rPr>
          <w:rFonts w:ascii="Times New Roman" w:eastAsia="Times New Roman" w:hAnsi="Times New Roman" w:cs="Times New Roman"/>
          <w:spacing w:val="45"/>
          <w:sz w:val="26"/>
          <w:szCs w:val="26"/>
        </w:rPr>
        <w:t xml:space="preserve"> </w:t>
      </w:r>
      <w:r w:rsidRPr="001B52C9">
        <w:rPr>
          <w:rFonts w:ascii="Times New Roman" w:eastAsia="Times New Roman" w:hAnsi="Times New Roman" w:cs="Times New Roman"/>
          <w:spacing w:val="-1"/>
          <w:sz w:val="26"/>
          <w:szCs w:val="26"/>
        </w:rPr>
        <w:t>сетей</w:t>
      </w:r>
      <w:r w:rsidRPr="001B52C9">
        <w:rPr>
          <w:rFonts w:ascii="Times New Roman" w:eastAsia="Times New Roman" w:hAnsi="Times New Roman" w:cs="Times New Roman"/>
          <w:spacing w:val="47"/>
          <w:sz w:val="26"/>
          <w:szCs w:val="26"/>
        </w:rPr>
        <w:t xml:space="preserve"> </w:t>
      </w:r>
      <w:r w:rsidRPr="001B52C9">
        <w:rPr>
          <w:rFonts w:ascii="Times New Roman" w:eastAsia="Times New Roman" w:hAnsi="Times New Roman" w:cs="Times New Roman"/>
          <w:spacing w:val="-1"/>
          <w:sz w:val="26"/>
          <w:szCs w:val="26"/>
        </w:rPr>
        <w:t>инженерно-технического обеспечения,</w:t>
      </w:r>
      <w:r w:rsidRPr="001B52C9">
        <w:rPr>
          <w:rFonts w:ascii="Times New Roman" w:eastAsia="Times New Roman" w:hAnsi="Times New Roman" w:cs="Times New Roman"/>
          <w:spacing w:val="48"/>
          <w:sz w:val="26"/>
          <w:szCs w:val="26"/>
        </w:rPr>
        <w:t xml:space="preserve"> </w:t>
      </w:r>
      <w:r w:rsidRPr="001B52C9">
        <w:rPr>
          <w:rFonts w:ascii="Times New Roman" w:eastAsia="Times New Roman" w:hAnsi="Times New Roman" w:cs="Times New Roman"/>
          <w:spacing w:val="-1"/>
          <w:sz w:val="26"/>
          <w:szCs w:val="26"/>
        </w:rPr>
        <w:t>включая</w:t>
      </w:r>
      <w:r w:rsidRPr="001B52C9">
        <w:rPr>
          <w:rFonts w:ascii="Times New Roman" w:eastAsia="Times New Roman" w:hAnsi="Times New Roman" w:cs="Times New Roman"/>
          <w:spacing w:val="49"/>
          <w:sz w:val="26"/>
          <w:szCs w:val="26"/>
        </w:rPr>
        <w:t xml:space="preserve"> </w:t>
      </w:r>
      <w:r w:rsidRPr="001B52C9">
        <w:rPr>
          <w:rFonts w:ascii="Times New Roman" w:eastAsia="Times New Roman" w:hAnsi="Times New Roman" w:cs="Times New Roman"/>
          <w:spacing w:val="-1"/>
          <w:sz w:val="26"/>
          <w:szCs w:val="26"/>
        </w:rPr>
        <w:t>линии</w:t>
      </w:r>
      <w:r w:rsidRPr="001B52C9">
        <w:rPr>
          <w:rFonts w:ascii="Times New Roman" w:eastAsia="Times New Roman" w:hAnsi="Times New Roman" w:cs="Times New Roman"/>
          <w:spacing w:val="47"/>
          <w:sz w:val="26"/>
          <w:szCs w:val="26"/>
        </w:rPr>
        <w:t xml:space="preserve"> </w:t>
      </w:r>
      <w:r w:rsidRPr="001B52C9">
        <w:rPr>
          <w:rFonts w:ascii="Times New Roman" w:eastAsia="Times New Roman" w:hAnsi="Times New Roman" w:cs="Times New Roman"/>
          <w:spacing w:val="-1"/>
          <w:sz w:val="26"/>
          <w:szCs w:val="26"/>
        </w:rPr>
        <w:t>электропередачи,</w:t>
      </w:r>
      <w:r w:rsidRPr="001B52C9">
        <w:rPr>
          <w:rFonts w:ascii="Times New Roman" w:eastAsia="Times New Roman" w:hAnsi="Times New Roman" w:cs="Times New Roman"/>
          <w:spacing w:val="62"/>
          <w:sz w:val="26"/>
          <w:szCs w:val="26"/>
        </w:rPr>
        <w:t xml:space="preserve"> </w:t>
      </w:r>
      <w:r w:rsidRPr="001B52C9">
        <w:rPr>
          <w:rFonts w:ascii="Times New Roman" w:eastAsia="Times New Roman" w:hAnsi="Times New Roman" w:cs="Times New Roman"/>
          <w:spacing w:val="-1"/>
          <w:sz w:val="26"/>
          <w:szCs w:val="26"/>
        </w:rPr>
        <w:t>линии</w:t>
      </w:r>
      <w:r w:rsidRPr="001B52C9">
        <w:rPr>
          <w:rFonts w:ascii="Times New Roman" w:eastAsia="Times New Roman" w:hAnsi="Times New Roman" w:cs="Times New Roman"/>
          <w:spacing w:val="43"/>
          <w:sz w:val="26"/>
          <w:szCs w:val="26"/>
        </w:rPr>
        <w:t xml:space="preserve"> </w:t>
      </w:r>
      <w:r w:rsidRPr="001B52C9">
        <w:rPr>
          <w:rFonts w:ascii="Times New Roman" w:eastAsia="Times New Roman" w:hAnsi="Times New Roman" w:cs="Times New Roman"/>
          <w:sz w:val="26"/>
          <w:szCs w:val="26"/>
        </w:rPr>
        <w:t>связи</w:t>
      </w:r>
      <w:r w:rsidRPr="001B52C9">
        <w:rPr>
          <w:rFonts w:ascii="Times New Roman" w:eastAsia="Times New Roman" w:hAnsi="Times New Roman" w:cs="Times New Roman"/>
          <w:spacing w:val="43"/>
          <w:sz w:val="26"/>
          <w:szCs w:val="26"/>
        </w:rPr>
        <w:t xml:space="preserve"> </w:t>
      </w:r>
      <w:r w:rsidRPr="001B52C9">
        <w:rPr>
          <w:rFonts w:ascii="Times New Roman" w:eastAsia="Times New Roman" w:hAnsi="Times New Roman" w:cs="Times New Roman"/>
          <w:sz w:val="26"/>
          <w:szCs w:val="26"/>
        </w:rPr>
        <w:t>(в</w:t>
      </w:r>
      <w:r w:rsidRPr="001B52C9">
        <w:rPr>
          <w:rFonts w:ascii="Times New Roman" w:eastAsia="Times New Roman" w:hAnsi="Times New Roman" w:cs="Times New Roman"/>
          <w:spacing w:val="42"/>
          <w:sz w:val="26"/>
          <w:szCs w:val="26"/>
        </w:rPr>
        <w:t xml:space="preserve"> </w:t>
      </w:r>
      <w:r w:rsidRPr="001B52C9">
        <w:rPr>
          <w:rFonts w:ascii="Times New Roman" w:eastAsia="Times New Roman" w:hAnsi="Times New Roman" w:cs="Times New Roman"/>
          <w:spacing w:val="-1"/>
          <w:sz w:val="26"/>
          <w:szCs w:val="26"/>
        </w:rPr>
        <w:t>том</w:t>
      </w:r>
      <w:r w:rsidRPr="001B52C9">
        <w:rPr>
          <w:rFonts w:ascii="Times New Roman" w:eastAsia="Times New Roman" w:hAnsi="Times New Roman" w:cs="Times New Roman"/>
          <w:spacing w:val="40"/>
          <w:sz w:val="26"/>
          <w:szCs w:val="26"/>
        </w:rPr>
        <w:t xml:space="preserve"> </w:t>
      </w:r>
      <w:r w:rsidRPr="001B52C9">
        <w:rPr>
          <w:rFonts w:ascii="Times New Roman" w:eastAsia="Times New Roman" w:hAnsi="Times New Roman" w:cs="Times New Roman"/>
          <w:spacing w:val="-1"/>
          <w:sz w:val="26"/>
          <w:szCs w:val="26"/>
        </w:rPr>
        <w:t>числе</w:t>
      </w:r>
      <w:r w:rsidRPr="001B52C9">
        <w:rPr>
          <w:rFonts w:ascii="Times New Roman" w:eastAsia="Times New Roman" w:hAnsi="Times New Roman" w:cs="Times New Roman"/>
          <w:spacing w:val="41"/>
          <w:sz w:val="26"/>
          <w:szCs w:val="26"/>
        </w:rPr>
        <w:t xml:space="preserve"> </w:t>
      </w:r>
      <w:r w:rsidRPr="001B52C9">
        <w:rPr>
          <w:rFonts w:ascii="Times New Roman" w:eastAsia="Times New Roman" w:hAnsi="Times New Roman" w:cs="Times New Roman"/>
          <w:spacing w:val="-1"/>
          <w:sz w:val="26"/>
          <w:szCs w:val="26"/>
        </w:rPr>
        <w:t>линейно-кабельные</w:t>
      </w:r>
      <w:r w:rsidRPr="001B52C9">
        <w:rPr>
          <w:rFonts w:ascii="Times New Roman" w:eastAsia="Times New Roman" w:hAnsi="Times New Roman" w:cs="Times New Roman"/>
          <w:spacing w:val="45"/>
          <w:sz w:val="26"/>
          <w:szCs w:val="26"/>
        </w:rPr>
        <w:t xml:space="preserve"> </w:t>
      </w:r>
      <w:r w:rsidRPr="001B52C9">
        <w:rPr>
          <w:rFonts w:ascii="Times New Roman" w:eastAsia="Times New Roman" w:hAnsi="Times New Roman" w:cs="Times New Roman"/>
          <w:spacing w:val="-1"/>
          <w:sz w:val="26"/>
          <w:szCs w:val="26"/>
        </w:rPr>
        <w:t>сооружения),</w:t>
      </w:r>
      <w:r w:rsidRPr="001B52C9">
        <w:rPr>
          <w:rFonts w:ascii="Times New Roman" w:eastAsia="Times New Roman" w:hAnsi="Times New Roman" w:cs="Times New Roman"/>
          <w:spacing w:val="44"/>
          <w:sz w:val="26"/>
          <w:szCs w:val="26"/>
        </w:rPr>
        <w:t xml:space="preserve"> </w:t>
      </w:r>
      <w:r w:rsidRPr="001B52C9">
        <w:rPr>
          <w:rFonts w:ascii="Times New Roman" w:eastAsia="Times New Roman" w:hAnsi="Times New Roman" w:cs="Times New Roman"/>
          <w:spacing w:val="-1"/>
          <w:sz w:val="26"/>
          <w:szCs w:val="26"/>
        </w:rPr>
        <w:t>трубопроводы,</w:t>
      </w:r>
      <w:r w:rsidRPr="001B52C9">
        <w:rPr>
          <w:rFonts w:ascii="Times New Roman" w:eastAsia="Times New Roman" w:hAnsi="Times New Roman" w:cs="Times New Roman"/>
          <w:spacing w:val="48"/>
          <w:sz w:val="26"/>
          <w:szCs w:val="26"/>
        </w:rPr>
        <w:t xml:space="preserve"> </w:t>
      </w:r>
      <w:r w:rsidRPr="001B52C9">
        <w:rPr>
          <w:rFonts w:ascii="Times New Roman" w:eastAsia="Times New Roman" w:hAnsi="Times New Roman" w:cs="Times New Roman"/>
          <w:sz w:val="26"/>
          <w:szCs w:val="26"/>
        </w:rPr>
        <w:t>для</w:t>
      </w:r>
      <w:r w:rsidRPr="001B52C9">
        <w:rPr>
          <w:rFonts w:ascii="Times New Roman" w:eastAsia="Times New Roman" w:hAnsi="Times New Roman" w:cs="Times New Roman"/>
          <w:spacing w:val="45"/>
          <w:sz w:val="26"/>
          <w:szCs w:val="26"/>
        </w:rPr>
        <w:t xml:space="preserve"> </w:t>
      </w:r>
      <w:r w:rsidRPr="001B52C9">
        <w:rPr>
          <w:rFonts w:ascii="Times New Roman" w:eastAsia="Times New Roman" w:hAnsi="Times New Roman" w:cs="Times New Roman"/>
          <w:spacing w:val="-1"/>
          <w:sz w:val="26"/>
          <w:szCs w:val="26"/>
        </w:rPr>
        <w:t>размещения</w:t>
      </w:r>
      <w:r w:rsidRPr="001B52C9">
        <w:rPr>
          <w:rFonts w:ascii="Times New Roman" w:eastAsia="Times New Roman" w:hAnsi="Times New Roman" w:cs="Times New Roman"/>
          <w:spacing w:val="57"/>
          <w:sz w:val="26"/>
          <w:szCs w:val="26"/>
        </w:rPr>
        <w:t xml:space="preserve"> </w:t>
      </w:r>
      <w:r w:rsidRPr="001B52C9">
        <w:rPr>
          <w:rFonts w:ascii="Times New Roman" w:eastAsia="Times New Roman" w:hAnsi="Times New Roman" w:cs="Times New Roman"/>
          <w:spacing w:val="-1"/>
          <w:sz w:val="26"/>
          <w:szCs w:val="26"/>
        </w:rPr>
        <w:t>иных</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объектов</w:t>
      </w:r>
      <w:r w:rsidRPr="001B52C9">
        <w:rPr>
          <w:rFonts w:ascii="Times New Roman" w:eastAsia="Times New Roman" w:hAnsi="Times New Roman" w:cs="Times New Roman"/>
          <w:sz w:val="26"/>
          <w:szCs w:val="26"/>
        </w:rPr>
        <w:t xml:space="preserve"> инженерной </w:t>
      </w:r>
      <w:r w:rsidRPr="001B52C9">
        <w:rPr>
          <w:rFonts w:ascii="Times New Roman" w:eastAsia="Times New Roman" w:hAnsi="Times New Roman" w:cs="Times New Roman"/>
          <w:spacing w:val="-1"/>
          <w:sz w:val="26"/>
          <w:szCs w:val="26"/>
        </w:rPr>
        <w:t>инфраструктуры,</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установления</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санитарно-защитных</w:t>
      </w:r>
      <w:r w:rsidRPr="001B52C9">
        <w:rPr>
          <w:rFonts w:ascii="Times New Roman" w:eastAsia="Times New Roman" w:hAnsi="Times New Roman" w:cs="Times New Roman"/>
          <w:sz w:val="26"/>
          <w:szCs w:val="26"/>
        </w:rPr>
        <w:t xml:space="preserve"> зон и</w:t>
      </w:r>
      <w:r w:rsidRPr="001B52C9">
        <w:rPr>
          <w:rFonts w:ascii="Times New Roman" w:eastAsia="Times New Roman" w:hAnsi="Times New Roman" w:cs="Times New Roman"/>
          <w:spacing w:val="71"/>
          <w:sz w:val="26"/>
          <w:szCs w:val="26"/>
        </w:rPr>
        <w:t xml:space="preserve"> </w:t>
      </w:r>
      <w:r w:rsidRPr="001B52C9">
        <w:rPr>
          <w:rFonts w:ascii="Times New Roman" w:eastAsia="Times New Roman" w:hAnsi="Times New Roman" w:cs="Times New Roman"/>
          <w:spacing w:val="-1"/>
          <w:sz w:val="26"/>
          <w:szCs w:val="26"/>
        </w:rPr>
        <w:t>санитарных</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разрывов</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таких</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объектов,</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установления</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охранных</w:t>
      </w:r>
      <w:r w:rsidRPr="001B52C9">
        <w:rPr>
          <w:rFonts w:ascii="Times New Roman" w:eastAsia="Times New Roman" w:hAnsi="Times New Roman" w:cs="Times New Roman"/>
          <w:sz w:val="26"/>
          <w:szCs w:val="26"/>
        </w:rPr>
        <w:t xml:space="preserve"> зон </w:t>
      </w:r>
      <w:r w:rsidRPr="001B52C9">
        <w:rPr>
          <w:rFonts w:ascii="Times New Roman" w:eastAsia="Times New Roman" w:hAnsi="Times New Roman" w:cs="Times New Roman"/>
          <w:spacing w:val="-1"/>
          <w:sz w:val="26"/>
          <w:szCs w:val="26"/>
        </w:rPr>
        <w:t>объектов</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инженерной</w:t>
      </w:r>
      <w:r w:rsidRPr="001B52C9">
        <w:rPr>
          <w:rFonts w:ascii="Times New Roman" w:eastAsia="Times New Roman" w:hAnsi="Times New Roman" w:cs="Times New Roman"/>
          <w:spacing w:val="63"/>
          <w:sz w:val="26"/>
          <w:szCs w:val="26"/>
        </w:rPr>
        <w:t xml:space="preserve"> </w:t>
      </w:r>
      <w:r w:rsidRPr="001B52C9">
        <w:rPr>
          <w:rFonts w:ascii="Times New Roman" w:eastAsia="Times New Roman" w:hAnsi="Times New Roman" w:cs="Times New Roman"/>
          <w:spacing w:val="-1"/>
          <w:sz w:val="26"/>
          <w:szCs w:val="26"/>
        </w:rPr>
        <w:t>инфраструктуры,</w:t>
      </w:r>
      <w:r w:rsidRPr="001B52C9">
        <w:rPr>
          <w:rFonts w:ascii="Times New Roman" w:eastAsia="Times New Roman" w:hAnsi="Times New Roman" w:cs="Times New Roman"/>
          <w:spacing w:val="-12"/>
          <w:sz w:val="26"/>
          <w:szCs w:val="26"/>
        </w:rPr>
        <w:t xml:space="preserve"> </w:t>
      </w:r>
      <w:r w:rsidRPr="001B52C9">
        <w:rPr>
          <w:rFonts w:ascii="Times New Roman" w:eastAsia="Times New Roman" w:hAnsi="Times New Roman" w:cs="Times New Roman"/>
          <w:sz w:val="26"/>
          <w:szCs w:val="26"/>
        </w:rPr>
        <w:t>а</w:t>
      </w:r>
      <w:r w:rsidRPr="001B52C9">
        <w:rPr>
          <w:rFonts w:ascii="Times New Roman" w:eastAsia="Times New Roman" w:hAnsi="Times New Roman" w:cs="Times New Roman"/>
          <w:spacing w:val="-11"/>
          <w:sz w:val="26"/>
          <w:szCs w:val="26"/>
        </w:rPr>
        <w:t xml:space="preserve"> </w:t>
      </w:r>
      <w:r w:rsidRPr="001B52C9">
        <w:rPr>
          <w:rFonts w:ascii="Times New Roman" w:eastAsia="Times New Roman" w:hAnsi="Times New Roman" w:cs="Times New Roman"/>
          <w:spacing w:val="-1"/>
          <w:sz w:val="26"/>
          <w:szCs w:val="26"/>
        </w:rPr>
        <w:t>также</w:t>
      </w:r>
      <w:r w:rsidRPr="001B52C9">
        <w:rPr>
          <w:rFonts w:ascii="Times New Roman" w:eastAsia="Times New Roman" w:hAnsi="Times New Roman" w:cs="Times New Roman"/>
          <w:spacing w:val="-11"/>
          <w:sz w:val="26"/>
          <w:szCs w:val="26"/>
        </w:rPr>
        <w:t xml:space="preserve"> </w:t>
      </w:r>
      <w:r w:rsidRPr="001B52C9">
        <w:rPr>
          <w:rFonts w:ascii="Times New Roman" w:eastAsia="Times New Roman" w:hAnsi="Times New Roman" w:cs="Times New Roman"/>
          <w:sz w:val="26"/>
          <w:szCs w:val="26"/>
        </w:rPr>
        <w:t>размещения</w:t>
      </w:r>
      <w:r w:rsidRPr="001B52C9">
        <w:rPr>
          <w:rFonts w:ascii="Times New Roman" w:eastAsia="Times New Roman" w:hAnsi="Times New Roman" w:cs="Times New Roman"/>
          <w:spacing w:val="-11"/>
          <w:sz w:val="26"/>
          <w:szCs w:val="26"/>
        </w:rPr>
        <w:t xml:space="preserve"> </w:t>
      </w:r>
      <w:r w:rsidRPr="001B52C9">
        <w:rPr>
          <w:rFonts w:ascii="Times New Roman" w:eastAsia="Times New Roman" w:hAnsi="Times New Roman" w:cs="Times New Roman"/>
          <w:spacing w:val="-2"/>
          <w:sz w:val="26"/>
          <w:szCs w:val="26"/>
        </w:rPr>
        <w:t>иных</w:t>
      </w:r>
      <w:r w:rsidRPr="001B52C9">
        <w:rPr>
          <w:rFonts w:ascii="Times New Roman" w:eastAsia="Times New Roman" w:hAnsi="Times New Roman" w:cs="Times New Roman"/>
          <w:spacing w:val="-12"/>
          <w:sz w:val="26"/>
          <w:szCs w:val="26"/>
        </w:rPr>
        <w:t xml:space="preserve"> </w:t>
      </w:r>
      <w:r w:rsidRPr="001B52C9">
        <w:rPr>
          <w:rFonts w:ascii="Times New Roman" w:eastAsia="Times New Roman" w:hAnsi="Times New Roman" w:cs="Times New Roman"/>
          <w:spacing w:val="-1"/>
          <w:sz w:val="26"/>
          <w:szCs w:val="26"/>
        </w:rPr>
        <w:t>объектов,</w:t>
      </w:r>
      <w:r w:rsidRPr="001B52C9">
        <w:rPr>
          <w:rFonts w:ascii="Times New Roman" w:eastAsia="Times New Roman" w:hAnsi="Times New Roman" w:cs="Times New Roman"/>
          <w:spacing w:val="-12"/>
          <w:sz w:val="26"/>
          <w:szCs w:val="26"/>
        </w:rPr>
        <w:t xml:space="preserve"> </w:t>
      </w:r>
      <w:r w:rsidRPr="001B52C9">
        <w:rPr>
          <w:rFonts w:ascii="Times New Roman" w:eastAsia="Times New Roman" w:hAnsi="Times New Roman" w:cs="Times New Roman"/>
          <w:sz w:val="26"/>
          <w:szCs w:val="26"/>
        </w:rPr>
        <w:t>в</w:t>
      </w:r>
      <w:r w:rsidRPr="001B52C9">
        <w:rPr>
          <w:rFonts w:ascii="Times New Roman" w:eastAsia="Times New Roman" w:hAnsi="Times New Roman" w:cs="Times New Roman"/>
          <w:spacing w:val="-14"/>
          <w:sz w:val="26"/>
          <w:szCs w:val="26"/>
        </w:rPr>
        <w:t xml:space="preserve"> </w:t>
      </w:r>
      <w:r w:rsidRPr="001B52C9">
        <w:rPr>
          <w:rFonts w:ascii="Times New Roman" w:eastAsia="Times New Roman" w:hAnsi="Times New Roman" w:cs="Times New Roman"/>
          <w:spacing w:val="-1"/>
          <w:sz w:val="26"/>
          <w:szCs w:val="26"/>
        </w:rPr>
        <w:t>случаях,</w:t>
      </w:r>
      <w:r w:rsidRPr="001B52C9">
        <w:rPr>
          <w:rFonts w:ascii="Times New Roman" w:eastAsia="Times New Roman" w:hAnsi="Times New Roman" w:cs="Times New Roman"/>
          <w:spacing w:val="-12"/>
          <w:sz w:val="26"/>
          <w:szCs w:val="26"/>
        </w:rPr>
        <w:t xml:space="preserve"> </w:t>
      </w:r>
      <w:r w:rsidRPr="001B52C9">
        <w:rPr>
          <w:rFonts w:ascii="Times New Roman" w:eastAsia="Times New Roman" w:hAnsi="Times New Roman" w:cs="Times New Roman"/>
          <w:spacing w:val="-1"/>
          <w:sz w:val="26"/>
          <w:szCs w:val="26"/>
        </w:rPr>
        <w:t>предусмотренных</w:t>
      </w:r>
      <w:r w:rsidRPr="001B52C9">
        <w:rPr>
          <w:rFonts w:ascii="Times New Roman" w:eastAsia="Times New Roman" w:hAnsi="Times New Roman" w:cs="Times New Roman"/>
          <w:spacing w:val="-12"/>
          <w:sz w:val="26"/>
          <w:szCs w:val="26"/>
        </w:rPr>
        <w:t xml:space="preserve"> </w:t>
      </w:r>
      <w:r w:rsidRPr="001B52C9">
        <w:rPr>
          <w:rFonts w:ascii="Times New Roman" w:eastAsia="Times New Roman" w:hAnsi="Times New Roman" w:cs="Times New Roman"/>
          <w:spacing w:val="-1"/>
          <w:sz w:val="26"/>
          <w:szCs w:val="26"/>
        </w:rPr>
        <w:t>настоящими регламентами</w:t>
      </w:r>
      <w:r w:rsidR="005C68C8">
        <w:rPr>
          <w:rFonts w:ascii="Times New Roman" w:eastAsia="Times New Roman" w:hAnsi="Times New Roman" w:cs="Times New Roman"/>
          <w:spacing w:val="-1"/>
          <w:sz w:val="26"/>
          <w:szCs w:val="26"/>
        </w:rPr>
        <w:t xml:space="preserve">, </w:t>
      </w:r>
      <w:r w:rsidR="005C68C8" w:rsidRPr="005C68C8">
        <w:rPr>
          <w:rFonts w:ascii="Times New Roman" w:eastAsia="Times New Roman" w:hAnsi="Times New Roman" w:cs="Times New Roman"/>
          <w:spacing w:val="-1"/>
          <w:sz w:val="26"/>
          <w:szCs w:val="26"/>
        </w:rPr>
        <w:t>при соблюдении нижеприведенных видов разрешенного использования недвижимости и параметров разрешенного строительства</w:t>
      </w:r>
      <w:r w:rsidRPr="001B52C9">
        <w:rPr>
          <w:rFonts w:ascii="Times New Roman" w:eastAsia="Times New Roman" w:hAnsi="Times New Roman" w:cs="Times New Roman"/>
          <w:spacing w:val="-1"/>
          <w:sz w:val="26"/>
          <w:szCs w:val="26"/>
        </w:rPr>
        <w:t>.</w:t>
      </w:r>
    </w:p>
    <w:tbl>
      <w:tblPr>
        <w:tblStyle w:val="ac"/>
        <w:tblW w:w="0" w:type="auto"/>
        <w:tblLook w:val="04A0" w:firstRow="1" w:lastRow="0" w:firstColumn="1" w:lastColumn="0" w:noHBand="0" w:noVBand="1"/>
      </w:tblPr>
      <w:tblGrid>
        <w:gridCol w:w="1951"/>
        <w:gridCol w:w="7513"/>
      </w:tblGrid>
      <w:tr w:rsidR="002246F8" w:rsidRPr="00AC03DB" w:rsidTr="002246F8">
        <w:trPr>
          <w:tblHeader/>
        </w:trPr>
        <w:tc>
          <w:tcPr>
            <w:tcW w:w="1951" w:type="dxa"/>
          </w:tcPr>
          <w:p w:rsidR="002246F8" w:rsidRPr="00AC03DB" w:rsidRDefault="002246F8" w:rsidP="002246F8">
            <w:pPr>
              <w:jc w:val="center"/>
              <w:textAlignment w:val="baseline"/>
              <w:rPr>
                <w:rFonts w:ascii="Times New Roman" w:eastAsia="Times New Roman" w:hAnsi="Times New Roman" w:cs="Times New Roman"/>
                <w:b/>
                <w:sz w:val="24"/>
                <w:szCs w:val="24"/>
                <w:lang w:eastAsia="ru-RU"/>
              </w:rPr>
            </w:pPr>
            <w:r w:rsidRPr="00AC03DB">
              <w:rPr>
                <w:rFonts w:ascii="Times New Roman" w:eastAsia="Times New Roman" w:hAnsi="Times New Roman" w:cs="Times New Roman"/>
                <w:b/>
                <w:sz w:val="24"/>
                <w:szCs w:val="24"/>
                <w:lang w:eastAsia="ru-RU"/>
              </w:rPr>
              <w:t>Код вида разрешенного использования</w:t>
            </w:r>
          </w:p>
        </w:tc>
        <w:tc>
          <w:tcPr>
            <w:tcW w:w="7513" w:type="dxa"/>
          </w:tcPr>
          <w:p w:rsidR="002246F8" w:rsidRPr="00AC03DB" w:rsidRDefault="002246F8" w:rsidP="002246F8">
            <w:pPr>
              <w:jc w:val="center"/>
              <w:textAlignment w:val="baseline"/>
              <w:rPr>
                <w:rFonts w:ascii="Times New Roman" w:eastAsia="Times New Roman" w:hAnsi="Times New Roman" w:cs="Times New Roman"/>
                <w:b/>
                <w:sz w:val="24"/>
                <w:szCs w:val="24"/>
                <w:lang w:eastAsia="ru-RU"/>
              </w:rPr>
            </w:pPr>
            <w:r w:rsidRPr="00AC03DB">
              <w:rPr>
                <w:rFonts w:ascii="Times New Roman" w:eastAsia="Times New Roman" w:hAnsi="Times New Roman" w:cs="Times New Roman"/>
                <w:b/>
                <w:sz w:val="24"/>
                <w:szCs w:val="24"/>
                <w:lang w:eastAsia="ru-RU"/>
              </w:rPr>
              <w:t>Наименование вида разрешенного использования</w:t>
            </w:r>
            <w:r w:rsidRPr="00AC03DB">
              <w:rPr>
                <w:rFonts w:ascii="Times New Roman" w:eastAsia="Times New Roman" w:hAnsi="Times New Roman" w:cs="Times New Roman"/>
                <w:b/>
                <w:sz w:val="24"/>
                <w:szCs w:val="24"/>
                <w:lang w:eastAsia="ru-RU"/>
              </w:rPr>
              <w:br/>
              <w:t>земельного участка</w:t>
            </w:r>
            <w:r w:rsidRPr="00AC03DB">
              <w:rPr>
                <w:rFonts w:ascii="Times New Roman" w:hAnsi="Times New Roman" w:cs="Times New Roman"/>
                <w:sz w:val="24"/>
                <w:szCs w:val="24"/>
              </w:rPr>
              <w:t xml:space="preserve"> </w:t>
            </w:r>
            <w:r w:rsidRPr="00AC03DB">
              <w:rPr>
                <w:rFonts w:ascii="Times New Roman" w:eastAsia="Times New Roman" w:hAnsi="Times New Roman" w:cs="Times New Roman"/>
                <w:b/>
                <w:sz w:val="24"/>
                <w:szCs w:val="24"/>
                <w:lang w:eastAsia="ru-RU"/>
              </w:rPr>
              <w:t>и объектов капитального строительства</w:t>
            </w:r>
          </w:p>
        </w:tc>
      </w:tr>
      <w:tr w:rsidR="002246F8" w:rsidRPr="00AC03DB" w:rsidTr="002246F8">
        <w:tc>
          <w:tcPr>
            <w:tcW w:w="9464" w:type="dxa"/>
            <w:gridSpan w:val="2"/>
          </w:tcPr>
          <w:p w:rsidR="002246F8" w:rsidRPr="00AC03DB" w:rsidRDefault="002246F8" w:rsidP="002246F8">
            <w:pPr>
              <w:jc w:val="center"/>
              <w:textAlignment w:val="baseline"/>
              <w:rPr>
                <w:rFonts w:ascii="Times New Roman" w:eastAsia="Times New Roman" w:hAnsi="Times New Roman" w:cs="Times New Roman"/>
                <w:b/>
                <w:sz w:val="24"/>
                <w:szCs w:val="24"/>
                <w:lang w:eastAsia="ru-RU"/>
              </w:rPr>
            </w:pPr>
            <w:r w:rsidRPr="00AC03DB">
              <w:rPr>
                <w:rFonts w:ascii="Times New Roman" w:eastAsia="Times New Roman" w:hAnsi="Times New Roman" w:cs="Times New Roman"/>
                <w:b/>
                <w:sz w:val="24"/>
                <w:szCs w:val="24"/>
                <w:lang w:eastAsia="ru-RU"/>
              </w:rPr>
              <w:t>Основные виды</w:t>
            </w:r>
          </w:p>
        </w:tc>
      </w:tr>
      <w:tr w:rsidR="00AC03DB" w:rsidRPr="00AC03DB" w:rsidTr="002246F8">
        <w:tc>
          <w:tcPr>
            <w:tcW w:w="1951" w:type="dxa"/>
          </w:tcPr>
          <w:p w:rsidR="00AC03DB" w:rsidRPr="00AC03DB" w:rsidRDefault="00AC03DB" w:rsidP="001E1CB2">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3.1.1</w:t>
            </w:r>
          </w:p>
        </w:tc>
        <w:tc>
          <w:tcPr>
            <w:tcW w:w="7513" w:type="dxa"/>
          </w:tcPr>
          <w:p w:rsidR="00AC03DB" w:rsidRPr="00AC03DB" w:rsidRDefault="00AC03DB" w:rsidP="001E1CB2">
            <w:pP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Предоставление коммунальных услуг</w:t>
            </w:r>
          </w:p>
        </w:tc>
      </w:tr>
      <w:tr w:rsidR="00BE381A" w:rsidRPr="00AC03DB" w:rsidTr="002246F8">
        <w:tc>
          <w:tcPr>
            <w:tcW w:w="1951" w:type="dxa"/>
          </w:tcPr>
          <w:p w:rsidR="00BE381A" w:rsidRPr="00AC03DB" w:rsidRDefault="00BE381A" w:rsidP="00A7699C">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4.9</w:t>
            </w:r>
          </w:p>
        </w:tc>
        <w:tc>
          <w:tcPr>
            <w:tcW w:w="7513" w:type="dxa"/>
          </w:tcPr>
          <w:p w:rsidR="00BE381A" w:rsidRPr="00AC03DB" w:rsidRDefault="00BE381A" w:rsidP="00A7699C">
            <w:pP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Служебные гаражи</w:t>
            </w:r>
          </w:p>
        </w:tc>
      </w:tr>
      <w:tr w:rsidR="00BE381A" w:rsidRPr="00AC03DB" w:rsidTr="002246F8">
        <w:tc>
          <w:tcPr>
            <w:tcW w:w="1951" w:type="dxa"/>
          </w:tcPr>
          <w:p w:rsidR="00BE381A" w:rsidRPr="00AC03DB" w:rsidRDefault="00BE381A" w:rsidP="001E1CB2">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6.7</w:t>
            </w:r>
          </w:p>
        </w:tc>
        <w:tc>
          <w:tcPr>
            <w:tcW w:w="7513" w:type="dxa"/>
          </w:tcPr>
          <w:p w:rsidR="00BE381A" w:rsidRPr="00AC03DB" w:rsidRDefault="00BE381A" w:rsidP="001E1CB2">
            <w:pPr>
              <w:textAlignment w:val="baseline"/>
              <w:rPr>
                <w:rFonts w:ascii="Times New Roman" w:hAnsi="Times New Roman" w:cs="Times New Roman"/>
                <w:sz w:val="24"/>
                <w:szCs w:val="24"/>
              </w:rPr>
            </w:pPr>
            <w:r w:rsidRPr="00AC03DB">
              <w:rPr>
                <w:rFonts w:ascii="Times New Roman" w:hAnsi="Times New Roman" w:cs="Times New Roman"/>
                <w:sz w:val="24"/>
                <w:szCs w:val="24"/>
              </w:rPr>
              <w:t>Энергетика</w:t>
            </w:r>
          </w:p>
        </w:tc>
      </w:tr>
      <w:tr w:rsidR="00BE381A" w:rsidRPr="00AC03DB" w:rsidTr="002246F8">
        <w:tc>
          <w:tcPr>
            <w:tcW w:w="1951" w:type="dxa"/>
          </w:tcPr>
          <w:p w:rsidR="00BE381A" w:rsidRPr="00AC03DB" w:rsidRDefault="00BE381A" w:rsidP="001E1CB2">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6.8</w:t>
            </w:r>
          </w:p>
        </w:tc>
        <w:tc>
          <w:tcPr>
            <w:tcW w:w="7513" w:type="dxa"/>
          </w:tcPr>
          <w:p w:rsidR="00BE381A" w:rsidRPr="00AC03DB" w:rsidRDefault="00BE381A" w:rsidP="001E1CB2">
            <w:pP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Связь</w:t>
            </w:r>
          </w:p>
        </w:tc>
      </w:tr>
      <w:tr w:rsidR="00BE381A" w:rsidRPr="00AC03DB" w:rsidTr="002246F8">
        <w:tc>
          <w:tcPr>
            <w:tcW w:w="1951" w:type="dxa"/>
          </w:tcPr>
          <w:p w:rsidR="00BE381A" w:rsidRPr="00AC03DB" w:rsidRDefault="00BE381A" w:rsidP="00A7699C">
            <w:pPr>
              <w:ind w:firstLine="709"/>
              <w:jc w:val="both"/>
              <w:rPr>
                <w:rFonts w:ascii="Times New Roman" w:eastAsia="Times New Roman" w:hAnsi="Times New Roman" w:cs="Times New Roman"/>
                <w:spacing w:val="-1"/>
                <w:sz w:val="24"/>
                <w:szCs w:val="24"/>
              </w:rPr>
            </w:pPr>
            <w:r w:rsidRPr="00AC03DB">
              <w:rPr>
                <w:rFonts w:ascii="Times New Roman" w:eastAsia="Times New Roman" w:hAnsi="Times New Roman" w:cs="Times New Roman"/>
                <w:spacing w:val="-1"/>
                <w:sz w:val="24"/>
                <w:szCs w:val="24"/>
              </w:rPr>
              <w:t>7.5</w:t>
            </w:r>
          </w:p>
        </w:tc>
        <w:tc>
          <w:tcPr>
            <w:tcW w:w="7513" w:type="dxa"/>
          </w:tcPr>
          <w:p w:rsidR="00BE381A" w:rsidRPr="00AC03DB" w:rsidRDefault="00BE381A" w:rsidP="00A7699C">
            <w:pPr>
              <w:jc w:val="both"/>
              <w:rPr>
                <w:rFonts w:ascii="Times New Roman" w:eastAsia="Times New Roman" w:hAnsi="Times New Roman" w:cs="Times New Roman"/>
                <w:spacing w:val="-1"/>
                <w:sz w:val="24"/>
                <w:szCs w:val="24"/>
              </w:rPr>
            </w:pPr>
            <w:r w:rsidRPr="00AC03DB">
              <w:rPr>
                <w:rFonts w:ascii="Times New Roman" w:eastAsia="Times New Roman" w:hAnsi="Times New Roman" w:cs="Times New Roman"/>
                <w:spacing w:val="-1"/>
                <w:sz w:val="24"/>
                <w:szCs w:val="24"/>
              </w:rPr>
              <w:t>Трубопроводный транспорт</w:t>
            </w:r>
          </w:p>
        </w:tc>
      </w:tr>
      <w:tr w:rsidR="00BE381A" w:rsidRPr="00AC03DB" w:rsidTr="002246F8">
        <w:tc>
          <w:tcPr>
            <w:tcW w:w="1951" w:type="dxa"/>
          </w:tcPr>
          <w:p w:rsidR="00BE381A" w:rsidRPr="00AC03DB" w:rsidRDefault="00BE381A" w:rsidP="00A7699C">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9.3</w:t>
            </w:r>
          </w:p>
        </w:tc>
        <w:tc>
          <w:tcPr>
            <w:tcW w:w="7513" w:type="dxa"/>
          </w:tcPr>
          <w:p w:rsidR="00BE381A" w:rsidRPr="00AC03DB" w:rsidRDefault="00BE381A" w:rsidP="00A7699C">
            <w:pP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Историко-культурная деятельность</w:t>
            </w:r>
          </w:p>
        </w:tc>
      </w:tr>
      <w:tr w:rsidR="00BE381A" w:rsidRPr="00AC03DB" w:rsidTr="002246F8">
        <w:tc>
          <w:tcPr>
            <w:tcW w:w="1951" w:type="dxa"/>
          </w:tcPr>
          <w:p w:rsidR="00BE381A" w:rsidRPr="00AC03DB" w:rsidRDefault="00BE381A" w:rsidP="001E1CB2">
            <w:pPr>
              <w:jc w:val="center"/>
              <w:rPr>
                <w:rFonts w:ascii="Times New Roman" w:eastAsia="Times New Roman" w:hAnsi="Times New Roman" w:cs="Times New Roman"/>
                <w:sz w:val="24"/>
                <w:szCs w:val="24"/>
                <w:lang w:eastAsia="ru-RU"/>
              </w:rPr>
            </w:pPr>
            <w:r w:rsidRPr="00AC03DB">
              <w:rPr>
                <w:rFonts w:ascii="Times New Roman" w:hAnsi="Times New Roman" w:cs="Times New Roman"/>
                <w:sz w:val="24"/>
                <w:szCs w:val="24"/>
              </w:rPr>
              <w:t>11.1</w:t>
            </w:r>
          </w:p>
        </w:tc>
        <w:tc>
          <w:tcPr>
            <w:tcW w:w="7513" w:type="dxa"/>
          </w:tcPr>
          <w:p w:rsidR="00BE381A" w:rsidRPr="00AC03DB" w:rsidRDefault="00BE381A" w:rsidP="001E1CB2">
            <w:pPr>
              <w:textAlignment w:val="baseline"/>
              <w:rPr>
                <w:rFonts w:ascii="Times New Roman" w:eastAsia="Times New Roman" w:hAnsi="Times New Roman" w:cs="Times New Roman"/>
                <w:sz w:val="24"/>
                <w:szCs w:val="24"/>
                <w:lang w:eastAsia="ru-RU"/>
              </w:rPr>
            </w:pPr>
            <w:r w:rsidRPr="00AC03DB">
              <w:rPr>
                <w:rFonts w:ascii="Times New Roman" w:hAnsi="Times New Roman" w:cs="Times New Roman"/>
                <w:sz w:val="24"/>
                <w:szCs w:val="24"/>
              </w:rPr>
              <w:t>Общее пользование водными объектами</w:t>
            </w:r>
          </w:p>
        </w:tc>
      </w:tr>
      <w:tr w:rsidR="00BE381A" w:rsidRPr="00AC03DB" w:rsidTr="002246F8">
        <w:tc>
          <w:tcPr>
            <w:tcW w:w="1951" w:type="dxa"/>
          </w:tcPr>
          <w:p w:rsidR="00BE381A" w:rsidRPr="00AC03DB" w:rsidRDefault="00BE381A" w:rsidP="001E1CB2">
            <w:pPr>
              <w:jc w:val="center"/>
              <w:rPr>
                <w:rFonts w:ascii="Times New Roman" w:hAnsi="Times New Roman" w:cs="Times New Roman"/>
                <w:sz w:val="24"/>
                <w:szCs w:val="24"/>
              </w:rPr>
            </w:pPr>
            <w:r w:rsidRPr="00AC03DB">
              <w:rPr>
                <w:rFonts w:ascii="Times New Roman" w:hAnsi="Times New Roman" w:cs="Times New Roman"/>
                <w:sz w:val="24"/>
                <w:szCs w:val="24"/>
              </w:rPr>
              <w:t>11.3</w:t>
            </w:r>
          </w:p>
        </w:tc>
        <w:tc>
          <w:tcPr>
            <w:tcW w:w="7513" w:type="dxa"/>
          </w:tcPr>
          <w:p w:rsidR="00BE381A" w:rsidRPr="00AC03DB" w:rsidRDefault="00BE381A" w:rsidP="001E1CB2">
            <w:pPr>
              <w:textAlignment w:val="baseline"/>
              <w:rPr>
                <w:rFonts w:ascii="Times New Roman" w:hAnsi="Times New Roman" w:cs="Times New Roman"/>
                <w:sz w:val="24"/>
                <w:szCs w:val="24"/>
              </w:rPr>
            </w:pPr>
            <w:r w:rsidRPr="00AC03DB">
              <w:rPr>
                <w:rFonts w:ascii="Times New Roman" w:hAnsi="Times New Roman" w:cs="Times New Roman"/>
                <w:sz w:val="24"/>
                <w:szCs w:val="24"/>
              </w:rPr>
              <w:t>Гидротехнические сооружения</w:t>
            </w:r>
          </w:p>
        </w:tc>
      </w:tr>
      <w:tr w:rsidR="00BE381A" w:rsidRPr="00AC03DB" w:rsidTr="002246F8">
        <w:tc>
          <w:tcPr>
            <w:tcW w:w="9464" w:type="dxa"/>
            <w:gridSpan w:val="2"/>
          </w:tcPr>
          <w:p w:rsidR="00BE381A" w:rsidRPr="00AC03DB" w:rsidRDefault="00BE381A" w:rsidP="002246F8">
            <w:pPr>
              <w:jc w:val="center"/>
              <w:rPr>
                <w:rFonts w:ascii="Times New Roman" w:eastAsia="Times New Roman" w:hAnsi="Times New Roman" w:cs="Times New Roman"/>
                <w:spacing w:val="-1"/>
                <w:sz w:val="24"/>
                <w:szCs w:val="24"/>
              </w:rPr>
            </w:pPr>
            <w:r w:rsidRPr="00AC03DB">
              <w:rPr>
                <w:rFonts w:ascii="Times New Roman" w:eastAsia="Times New Roman" w:hAnsi="Times New Roman" w:cs="Times New Roman"/>
                <w:b/>
                <w:spacing w:val="-1"/>
                <w:sz w:val="24"/>
                <w:szCs w:val="24"/>
              </w:rPr>
              <w:t>Условно разрешенные виды</w:t>
            </w:r>
          </w:p>
        </w:tc>
      </w:tr>
      <w:tr w:rsidR="00D54D29" w:rsidRPr="00AC03DB" w:rsidTr="002246F8">
        <w:tc>
          <w:tcPr>
            <w:tcW w:w="1951" w:type="dxa"/>
          </w:tcPr>
          <w:p w:rsidR="00D54D29" w:rsidRPr="00AC03DB" w:rsidRDefault="00D54D29" w:rsidP="001E1CB2">
            <w:pPr>
              <w:jc w:val="center"/>
              <w:rPr>
                <w:rFonts w:ascii="Times New Roman" w:eastAsia="Times New Roman" w:hAnsi="Times New Roman" w:cs="Times New Roman"/>
                <w:sz w:val="24"/>
                <w:szCs w:val="24"/>
                <w:lang w:eastAsia="ru-RU"/>
              </w:rPr>
            </w:pPr>
            <w:r w:rsidRPr="00D54D29">
              <w:rPr>
                <w:rFonts w:ascii="Times New Roman" w:eastAsia="Times New Roman" w:hAnsi="Times New Roman" w:cs="Times New Roman"/>
                <w:sz w:val="24"/>
                <w:szCs w:val="24"/>
                <w:lang w:eastAsia="ru-RU"/>
              </w:rPr>
              <w:t>4.9.1.1</w:t>
            </w:r>
          </w:p>
        </w:tc>
        <w:tc>
          <w:tcPr>
            <w:tcW w:w="7513" w:type="dxa"/>
          </w:tcPr>
          <w:p w:rsidR="00D54D29" w:rsidRPr="009902F0" w:rsidRDefault="00D54D29" w:rsidP="00D54D29">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Заправка транспортных средств</w:t>
            </w:r>
          </w:p>
        </w:tc>
      </w:tr>
      <w:tr w:rsidR="00D54D29" w:rsidRPr="00AC03DB" w:rsidTr="002246F8">
        <w:tc>
          <w:tcPr>
            <w:tcW w:w="1951" w:type="dxa"/>
          </w:tcPr>
          <w:p w:rsidR="00D54D29" w:rsidRPr="009902F0" w:rsidRDefault="00D54D29" w:rsidP="00D54D29">
            <w:pPr>
              <w:jc w:val="cente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4.9.1.3</w:t>
            </w:r>
          </w:p>
        </w:tc>
        <w:tc>
          <w:tcPr>
            <w:tcW w:w="7513" w:type="dxa"/>
          </w:tcPr>
          <w:p w:rsidR="00D54D29" w:rsidRPr="009902F0" w:rsidRDefault="00D54D29" w:rsidP="00D54D29">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Автомобильные мойки</w:t>
            </w:r>
          </w:p>
        </w:tc>
      </w:tr>
      <w:tr w:rsidR="00D54D29" w:rsidRPr="00AC03DB" w:rsidTr="002246F8">
        <w:tc>
          <w:tcPr>
            <w:tcW w:w="1951" w:type="dxa"/>
          </w:tcPr>
          <w:p w:rsidR="00D54D29" w:rsidRPr="009902F0" w:rsidRDefault="00D54D29" w:rsidP="00D54D29">
            <w:pPr>
              <w:jc w:val="cente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lastRenderedPageBreak/>
              <w:t>4.9.1.4</w:t>
            </w:r>
          </w:p>
        </w:tc>
        <w:tc>
          <w:tcPr>
            <w:tcW w:w="7513" w:type="dxa"/>
          </w:tcPr>
          <w:p w:rsidR="00D54D29" w:rsidRPr="009902F0" w:rsidRDefault="00D54D29" w:rsidP="00D54D29">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Ремонт автомобилей</w:t>
            </w:r>
          </w:p>
        </w:tc>
      </w:tr>
      <w:tr w:rsidR="00D54D29" w:rsidRPr="00AC03DB" w:rsidTr="002246F8">
        <w:tc>
          <w:tcPr>
            <w:tcW w:w="1951" w:type="dxa"/>
          </w:tcPr>
          <w:p w:rsidR="00D54D29" w:rsidRPr="00AC03DB" w:rsidRDefault="00D54D29" w:rsidP="00D54D29">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4.9.2</w:t>
            </w:r>
          </w:p>
        </w:tc>
        <w:tc>
          <w:tcPr>
            <w:tcW w:w="7513" w:type="dxa"/>
          </w:tcPr>
          <w:p w:rsidR="00D54D29" w:rsidRPr="00AC03DB" w:rsidRDefault="00D54D29" w:rsidP="00D54D29">
            <w:pP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Стоянка транспортных средств</w:t>
            </w:r>
          </w:p>
        </w:tc>
      </w:tr>
      <w:tr w:rsidR="00D54D29" w:rsidRPr="00AC03DB" w:rsidTr="002246F8">
        <w:tc>
          <w:tcPr>
            <w:tcW w:w="1951" w:type="dxa"/>
          </w:tcPr>
          <w:p w:rsidR="00D54D29" w:rsidRPr="00AC03DB" w:rsidRDefault="00D54D29" w:rsidP="001E1CB2">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7.2.3</w:t>
            </w:r>
          </w:p>
        </w:tc>
        <w:tc>
          <w:tcPr>
            <w:tcW w:w="7513" w:type="dxa"/>
          </w:tcPr>
          <w:p w:rsidR="00D54D29" w:rsidRPr="00AC03DB" w:rsidRDefault="00D54D29" w:rsidP="001E1CB2">
            <w:pP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Стоянки транспорта общего пользования</w:t>
            </w:r>
          </w:p>
        </w:tc>
      </w:tr>
      <w:tr w:rsidR="00D54D29" w:rsidRPr="00AC03DB" w:rsidTr="002246F8">
        <w:tc>
          <w:tcPr>
            <w:tcW w:w="9464" w:type="dxa"/>
            <w:gridSpan w:val="2"/>
          </w:tcPr>
          <w:p w:rsidR="00D54D29" w:rsidRPr="00AC03DB" w:rsidRDefault="00D54D29" w:rsidP="002246F8">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b/>
                <w:sz w:val="24"/>
                <w:szCs w:val="24"/>
                <w:lang w:eastAsia="ru-RU"/>
              </w:rPr>
              <w:t>Вспомогательные виды</w:t>
            </w:r>
          </w:p>
        </w:tc>
      </w:tr>
      <w:tr w:rsidR="00D54D29" w:rsidRPr="00AC03DB" w:rsidTr="002246F8">
        <w:tc>
          <w:tcPr>
            <w:tcW w:w="1951" w:type="dxa"/>
          </w:tcPr>
          <w:p w:rsidR="00D54D29" w:rsidRPr="00E920B5" w:rsidRDefault="00D54D29" w:rsidP="00D54D29">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12.0</w:t>
            </w:r>
          </w:p>
        </w:tc>
        <w:tc>
          <w:tcPr>
            <w:tcW w:w="7513" w:type="dxa"/>
          </w:tcPr>
          <w:p w:rsidR="00D54D29" w:rsidRPr="00190351" w:rsidRDefault="00D54D29" w:rsidP="00D54D29">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r>
    </w:tbl>
    <w:p w:rsidR="00325CC5" w:rsidRDefault="00325CC5" w:rsidP="00325CC5">
      <w:pPr>
        <w:tabs>
          <w:tab w:val="decimal" w:pos="0"/>
        </w:tabs>
        <w:spacing w:before="120" w:after="0" w:line="240" w:lineRule="auto"/>
        <w:jc w:val="center"/>
        <w:rPr>
          <w:rFonts w:ascii="Times New Roman" w:eastAsia="Times New Roman" w:hAnsi="Times New Roman" w:cs="Times New Roman"/>
          <w:sz w:val="26"/>
          <w:szCs w:val="26"/>
          <w:lang w:eastAsia="ru-RU"/>
        </w:rPr>
      </w:pPr>
      <w:r w:rsidRPr="00D464BA">
        <w:rPr>
          <w:rFonts w:ascii="Times New Roman" w:eastAsia="Times New Roman" w:hAnsi="Times New Roman" w:cs="Times New Roman"/>
          <w:b/>
          <w:sz w:val="26"/>
          <w:szCs w:val="26"/>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25CC5" w:rsidRPr="00ED0AF8" w:rsidRDefault="00F72B1A" w:rsidP="00325CC5">
      <w:pPr>
        <w:tabs>
          <w:tab w:val="decimal" w:pos="0"/>
        </w:tabs>
        <w:spacing w:after="12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325CC5">
        <w:rPr>
          <w:rFonts w:ascii="Times New Roman" w:eastAsia="Times New Roman" w:hAnsi="Times New Roman" w:cs="Times New Roman"/>
          <w:sz w:val="26"/>
          <w:szCs w:val="26"/>
          <w:lang w:eastAsia="ru-RU"/>
        </w:rPr>
        <w:t>. </w:t>
      </w:r>
      <w:r w:rsidR="00325CC5" w:rsidRPr="004A5471">
        <w:rPr>
          <w:rFonts w:ascii="Times New Roman" w:eastAsia="Times New Roman" w:hAnsi="Times New Roman" w:cs="Times New Roman"/>
          <w:sz w:val="26"/>
          <w:szCs w:val="26"/>
          <w:lang w:eastAsia="ru-RU"/>
        </w:rPr>
        <w:t>Предельные (минимальные и максимальные) размеры земельных участков</w:t>
      </w:r>
      <w:r w:rsidR="00325CC5">
        <w:rPr>
          <w:rFonts w:ascii="Times New Roman" w:eastAsia="Times New Roman" w:hAnsi="Times New Roman" w:cs="Times New Roman"/>
          <w:sz w:val="26"/>
          <w:szCs w:val="26"/>
          <w:lang w:eastAsia="ru-RU"/>
        </w:rPr>
        <w:t>:</w:t>
      </w:r>
    </w:p>
    <w:tbl>
      <w:tblPr>
        <w:tblStyle w:val="ac"/>
        <w:tblW w:w="9464" w:type="dxa"/>
        <w:tblLayout w:type="fixed"/>
        <w:tblLook w:val="04A0" w:firstRow="1" w:lastRow="0" w:firstColumn="1" w:lastColumn="0" w:noHBand="0" w:noVBand="1"/>
      </w:tblPr>
      <w:tblGrid>
        <w:gridCol w:w="959"/>
        <w:gridCol w:w="4536"/>
        <w:gridCol w:w="1984"/>
        <w:gridCol w:w="1985"/>
      </w:tblGrid>
      <w:tr w:rsidR="00325CC5" w:rsidRPr="00E920B5" w:rsidTr="00A7699C">
        <w:trPr>
          <w:tblHeader/>
        </w:trPr>
        <w:tc>
          <w:tcPr>
            <w:tcW w:w="959" w:type="dxa"/>
            <w:vMerge w:val="restart"/>
          </w:tcPr>
          <w:p w:rsidR="00325CC5" w:rsidRPr="00E920B5" w:rsidRDefault="00325CC5"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Код</w:t>
            </w:r>
          </w:p>
        </w:tc>
        <w:tc>
          <w:tcPr>
            <w:tcW w:w="4536" w:type="dxa"/>
            <w:vMerge w:val="restart"/>
          </w:tcPr>
          <w:p w:rsidR="00325CC5" w:rsidRPr="00E920B5" w:rsidRDefault="00325CC5"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Наименование вида</w:t>
            </w:r>
            <w:r w:rsidRPr="00E920B5">
              <w:rPr>
                <w:rFonts w:ascii="Times New Roman" w:eastAsia="Times New Roman" w:hAnsi="Times New Roman" w:cs="Times New Roman"/>
                <w:b/>
                <w:sz w:val="24"/>
                <w:szCs w:val="24"/>
                <w:lang w:eastAsia="ru-RU"/>
              </w:rPr>
              <w:br/>
              <w:t xml:space="preserve">разрешенного использования </w:t>
            </w:r>
          </w:p>
        </w:tc>
        <w:tc>
          <w:tcPr>
            <w:tcW w:w="3969" w:type="dxa"/>
            <w:gridSpan w:val="2"/>
          </w:tcPr>
          <w:p w:rsidR="00325CC5" w:rsidRPr="00E920B5" w:rsidRDefault="00325CC5"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Размер земельных участков, кв. м</w:t>
            </w:r>
          </w:p>
        </w:tc>
      </w:tr>
      <w:tr w:rsidR="00325CC5" w:rsidRPr="00E920B5" w:rsidTr="00A7699C">
        <w:trPr>
          <w:tblHeader/>
        </w:trPr>
        <w:tc>
          <w:tcPr>
            <w:tcW w:w="959" w:type="dxa"/>
            <w:vMerge/>
          </w:tcPr>
          <w:p w:rsidR="00325CC5" w:rsidRPr="00E920B5" w:rsidRDefault="00325CC5" w:rsidP="00A7699C">
            <w:pPr>
              <w:jc w:val="center"/>
              <w:textAlignment w:val="baseline"/>
              <w:rPr>
                <w:rFonts w:ascii="Times New Roman" w:eastAsia="Times New Roman" w:hAnsi="Times New Roman" w:cs="Times New Roman"/>
                <w:b/>
                <w:sz w:val="24"/>
                <w:szCs w:val="24"/>
                <w:lang w:eastAsia="ru-RU"/>
              </w:rPr>
            </w:pPr>
          </w:p>
        </w:tc>
        <w:tc>
          <w:tcPr>
            <w:tcW w:w="4536" w:type="dxa"/>
            <w:vMerge/>
          </w:tcPr>
          <w:p w:rsidR="00325CC5" w:rsidRPr="00E920B5" w:rsidRDefault="00325CC5" w:rsidP="00A7699C">
            <w:pPr>
              <w:jc w:val="center"/>
              <w:textAlignment w:val="baseline"/>
              <w:rPr>
                <w:rFonts w:ascii="Times New Roman" w:eastAsia="Times New Roman" w:hAnsi="Times New Roman" w:cs="Times New Roman"/>
                <w:b/>
                <w:sz w:val="24"/>
                <w:szCs w:val="24"/>
                <w:lang w:eastAsia="ru-RU"/>
              </w:rPr>
            </w:pPr>
          </w:p>
        </w:tc>
        <w:tc>
          <w:tcPr>
            <w:tcW w:w="1984" w:type="dxa"/>
          </w:tcPr>
          <w:p w:rsidR="00325CC5" w:rsidRPr="00E920B5" w:rsidRDefault="00325CC5"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минимальный</w:t>
            </w:r>
          </w:p>
        </w:tc>
        <w:tc>
          <w:tcPr>
            <w:tcW w:w="1985" w:type="dxa"/>
          </w:tcPr>
          <w:p w:rsidR="00325CC5" w:rsidRPr="00E920B5" w:rsidRDefault="00325CC5"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максимальный</w:t>
            </w:r>
          </w:p>
        </w:tc>
      </w:tr>
      <w:tr w:rsidR="00325CC5" w:rsidRPr="00E920B5" w:rsidTr="00A7699C">
        <w:tc>
          <w:tcPr>
            <w:tcW w:w="9464" w:type="dxa"/>
            <w:gridSpan w:val="4"/>
          </w:tcPr>
          <w:p w:rsidR="00325CC5" w:rsidRPr="00E920B5" w:rsidRDefault="00325CC5"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Основные виды</w:t>
            </w:r>
          </w:p>
        </w:tc>
      </w:tr>
      <w:tr w:rsidR="004D0A80" w:rsidRPr="00E920B5" w:rsidTr="00007B3D">
        <w:tc>
          <w:tcPr>
            <w:tcW w:w="959" w:type="dxa"/>
          </w:tcPr>
          <w:p w:rsidR="004D0A80" w:rsidRPr="00AC03DB" w:rsidRDefault="004D0A80" w:rsidP="00325CC5">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3.1.1</w:t>
            </w:r>
          </w:p>
        </w:tc>
        <w:tc>
          <w:tcPr>
            <w:tcW w:w="4536" w:type="dxa"/>
          </w:tcPr>
          <w:p w:rsidR="004D0A80" w:rsidRPr="00AC03DB" w:rsidRDefault="004D0A80" w:rsidP="00A7699C">
            <w:pP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Предоставление коммунальных услуг</w:t>
            </w:r>
          </w:p>
        </w:tc>
        <w:tc>
          <w:tcPr>
            <w:tcW w:w="1984" w:type="dxa"/>
          </w:tcPr>
          <w:p w:rsidR="004D0A80" w:rsidRPr="00837C9B" w:rsidRDefault="004D0A80"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5" w:type="dxa"/>
          </w:tcPr>
          <w:p w:rsidR="004D0A80" w:rsidRPr="00837C9B" w:rsidRDefault="004D0A80"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r>
      <w:tr w:rsidR="004D0A80" w:rsidRPr="00E920B5" w:rsidTr="00A7699C">
        <w:tc>
          <w:tcPr>
            <w:tcW w:w="959" w:type="dxa"/>
          </w:tcPr>
          <w:p w:rsidR="004D0A80" w:rsidRPr="00AC03DB" w:rsidRDefault="004D0A80" w:rsidP="00325CC5">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4.9</w:t>
            </w:r>
          </w:p>
        </w:tc>
        <w:tc>
          <w:tcPr>
            <w:tcW w:w="4536" w:type="dxa"/>
          </w:tcPr>
          <w:p w:rsidR="004D0A80" w:rsidRPr="00AC03DB" w:rsidRDefault="004D0A80" w:rsidP="00A7699C">
            <w:pP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Служебные гаражи</w:t>
            </w:r>
          </w:p>
        </w:tc>
        <w:tc>
          <w:tcPr>
            <w:tcW w:w="3969" w:type="dxa"/>
            <w:gridSpan w:val="2"/>
          </w:tcPr>
          <w:p w:rsidR="004D0A80" w:rsidRPr="00E920B5" w:rsidRDefault="004D0A80"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4D0A80" w:rsidRPr="00E920B5" w:rsidTr="00A7699C">
        <w:tc>
          <w:tcPr>
            <w:tcW w:w="959" w:type="dxa"/>
          </w:tcPr>
          <w:p w:rsidR="004D0A80" w:rsidRPr="00AC03DB" w:rsidRDefault="004D0A80" w:rsidP="00325CC5">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6.7</w:t>
            </w:r>
          </w:p>
        </w:tc>
        <w:tc>
          <w:tcPr>
            <w:tcW w:w="4536" w:type="dxa"/>
          </w:tcPr>
          <w:p w:rsidR="004D0A80" w:rsidRPr="00AC03DB" w:rsidRDefault="004D0A80" w:rsidP="00A7699C">
            <w:pPr>
              <w:textAlignment w:val="baseline"/>
              <w:rPr>
                <w:rFonts w:ascii="Times New Roman" w:hAnsi="Times New Roman" w:cs="Times New Roman"/>
                <w:sz w:val="24"/>
                <w:szCs w:val="24"/>
              </w:rPr>
            </w:pPr>
            <w:r w:rsidRPr="00AC03DB">
              <w:rPr>
                <w:rFonts w:ascii="Times New Roman" w:hAnsi="Times New Roman" w:cs="Times New Roman"/>
                <w:sz w:val="24"/>
                <w:szCs w:val="24"/>
              </w:rPr>
              <w:t>Энергетика</w:t>
            </w:r>
          </w:p>
        </w:tc>
        <w:tc>
          <w:tcPr>
            <w:tcW w:w="3969" w:type="dxa"/>
            <w:gridSpan w:val="2"/>
          </w:tcPr>
          <w:p w:rsidR="004D0A80" w:rsidRPr="00E920B5" w:rsidRDefault="004D0A80"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C56B1E" w:rsidRPr="00E920B5" w:rsidTr="00BD2C48">
        <w:tc>
          <w:tcPr>
            <w:tcW w:w="959" w:type="dxa"/>
          </w:tcPr>
          <w:p w:rsidR="00C56B1E" w:rsidRPr="00AC03DB" w:rsidRDefault="00C56B1E" w:rsidP="00325CC5">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6.8</w:t>
            </w:r>
          </w:p>
        </w:tc>
        <w:tc>
          <w:tcPr>
            <w:tcW w:w="4536" w:type="dxa"/>
          </w:tcPr>
          <w:p w:rsidR="00C56B1E" w:rsidRPr="00AC03DB" w:rsidRDefault="00C56B1E" w:rsidP="00A7699C">
            <w:pP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Связь</w:t>
            </w:r>
          </w:p>
        </w:tc>
        <w:tc>
          <w:tcPr>
            <w:tcW w:w="3969" w:type="dxa"/>
            <w:gridSpan w:val="2"/>
          </w:tcPr>
          <w:p w:rsidR="00C56B1E" w:rsidRPr="00E920B5" w:rsidRDefault="00C56B1E" w:rsidP="00D54D29">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D54D29" w:rsidRPr="00E920B5" w:rsidTr="00A7699C">
        <w:tc>
          <w:tcPr>
            <w:tcW w:w="959" w:type="dxa"/>
          </w:tcPr>
          <w:p w:rsidR="00D54D29" w:rsidRPr="00AC03DB" w:rsidRDefault="00D54D29" w:rsidP="00325CC5">
            <w:pPr>
              <w:jc w:val="center"/>
              <w:rPr>
                <w:rFonts w:ascii="Times New Roman" w:eastAsia="Times New Roman" w:hAnsi="Times New Roman" w:cs="Times New Roman"/>
                <w:spacing w:val="-1"/>
                <w:sz w:val="24"/>
                <w:szCs w:val="24"/>
              </w:rPr>
            </w:pPr>
            <w:r w:rsidRPr="00AC03DB">
              <w:rPr>
                <w:rFonts w:ascii="Times New Roman" w:eastAsia="Times New Roman" w:hAnsi="Times New Roman" w:cs="Times New Roman"/>
                <w:spacing w:val="-1"/>
                <w:sz w:val="24"/>
                <w:szCs w:val="24"/>
              </w:rPr>
              <w:t>7.5</w:t>
            </w:r>
          </w:p>
        </w:tc>
        <w:tc>
          <w:tcPr>
            <w:tcW w:w="4536" w:type="dxa"/>
          </w:tcPr>
          <w:p w:rsidR="00D54D29" w:rsidRPr="00AC03DB" w:rsidRDefault="00D54D29" w:rsidP="00A7699C">
            <w:pPr>
              <w:jc w:val="both"/>
              <w:rPr>
                <w:rFonts w:ascii="Times New Roman" w:eastAsia="Times New Roman" w:hAnsi="Times New Roman" w:cs="Times New Roman"/>
                <w:spacing w:val="-1"/>
                <w:sz w:val="24"/>
                <w:szCs w:val="24"/>
              </w:rPr>
            </w:pPr>
            <w:r w:rsidRPr="00AC03DB">
              <w:rPr>
                <w:rFonts w:ascii="Times New Roman" w:eastAsia="Times New Roman" w:hAnsi="Times New Roman" w:cs="Times New Roman"/>
                <w:spacing w:val="-1"/>
                <w:sz w:val="24"/>
                <w:szCs w:val="24"/>
              </w:rPr>
              <w:t>Трубопроводный транспорт</w:t>
            </w:r>
          </w:p>
        </w:tc>
        <w:tc>
          <w:tcPr>
            <w:tcW w:w="3969" w:type="dxa"/>
            <w:gridSpan w:val="2"/>
          </w:tcPr>
          <w:p w:rsidR="00D54D29" w:rsidRPr="00E920B5" w:rsidRDefault="00D54D29"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D54D29" w:rsidRPr="00E920B5" w:rsidTr="00A7699C">
        <w:tc>
          <w:tcPr>
            <w:tcW w:w="959" w:type="dxa"/>
          </w:tcPr>
          <w:p w:rsidR="00D54D29" w:rsidRPr="00AC03DB" w:rsidRDefault="00D54D29" w:rsidP="00325CC5">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9.3</w:t>
            </w:r>
          </w:p>
        </w:tc>
        <w:tc>
          <w:tcPr>
            <w:tcW w:w="4536" w:type="dxa"/>
          </w:tcPr>
          <w:p w:rsidR="00D54D29" w:rsidRPr="00AC03DB" w:rsidRDefault="00D54D29" w:rsidP="00A7699C">
            <w:pP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Историко-культурная деятельность</w:t>
            </w:r>
          </w:p>
        </w:tc>
        <w:tc>
          <w:tcPr>
            <w:tcW w:w="3969" w:type="dxa"/>
            <w:gridSpan w:val="2"/>
          </w:tcPr>
          <w:p w:rsidR="00D54D29" w:rsidRPr="00E920B5" w:rsidRDefault="00D54D29"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D54D29" w:rsidRPr="00E920B5" w:rsidTr="00A7699C">
        <w:tc>
          <w:tcPr>
            <w:tcW w:w="959" w:type="dxa"/>
          </w:tcPr>
          <w:p w:rsidR="00D54D29" w:rsidRPr="00AC03DB" w:rsidRDefault="00D54D29" w:rsidP="00325CC5">
            <w:pPr>
              <w:jc w:val="center"/>
              <w:rPr>
                <w:rFonts w:ascii="Times New Roman" w:eastAsia="Times New Roman" w:hAnsi="Times New Roman" w:cs="Times New Roman"/>
                <w:sz w:val="24"/>
                <w:szCs w:val="24"/>
                <w:lang w:eastAsia="ru-RU"/>
              </w:rPr>
            </w:pPr>
            <w:r w:rsidRPr="00AC03DB">
              <w:rPr>
                <w:rFonts w:ascii="Times New Roman" w:hAnsi="Times New Roman" w:cs="Times New Roman"/>
                <w:sz w:val="24"/>
                <w:szCs w:val="24"/>
              </w:rPr>
              <w:t>11.1</w:t>
            </w:r>
          </w:p>
        </w:tc>
        <w:tc>
          <w:tcPr>
            <w:tcW w:w="4536" w:type="dxa"/>
          </w:tcPr>
          <w:p w:rsidR="00D54D29" w:rsidRPr="00AC03DB" w:rsidRDefault="00D54D29" w:rsidP="00A7699C">
            <w:pPr>
              <w:textAlignment w:val="baseline"/>
              <w:rPr>
                <w:rFonts w:ascii="Times New Roman" w:eastAsia="Times New Roman" w:hAnsi="Times New Roman" w:cs="Times New Roman"/>
                <w:sz w:val="24"/>
                <w:szCs w:val="24"/>
                <w:lang w:eastAsia="ru-RU"/>
              </w:rPr>
            </w:pPr>
            <w:r w:rsidRPr="00AC03DB">
              <w:rPr>
                <w:rFonts w:ascii="Times New Roman" w:hAnsi="Times New Roman" w:cs="Times New Roman"/>
                <w:sz w:val="24"/>
                <w:szCs w:val="24"/>
              </w:rPr>
              <w:t>Общее пользование водными объектами</w:t>
            </w:r>
          </w:p>
        </w:tc>
        <w:tc>
          <w:tcPr>
            <w:tcW w:w="3969" w:type="dxa"/>
            <w:gridSpan w:val="2"/>
          </w:tcPr>
          <w:p w:rsidR="00D54D29" w:rsidRPr="00E920B5" w:rsidRDefault="00D54D29"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D54D29" w:rsidRPr="00E920B5" w:rsidTr="00A7699C">
        <w:tc>
          <w:tcPr>
            <w:tcW w:w="959" w:type="dxa"/>
          </w:tcPr>
          <w:p w:rsidR="00D54D29" w:rsidRPr="00AC03DB" w:rsidRDefault="00D54D29" w:rsidP="00325CC5">
            <w:pPr>
              <w:jc w:val="center"/>
              <w:rPr>
                <w:rFonts w:ascii="Times New Roman" w:hAnsi="Times New Roman" w:cs="Times New Roman"/>
                <w:sz w:val="24"/>
                <w:szCs w:val="24"/>
              </w:rPr>
            </w:pPr>
            <w:r w:rsidRPr="00AC03DB">
              <w:rPr>
                <w:rFonts w:ascii="Times New Roman" w:hAnsi="Times New Roman" w:cs="Times New Roman"/>
                <w:sz w:val="24"/>
                <w:szCs w:val="24"/>
              </w:rPr>
              <w:t>11.3</w:t>
            </w:r>
          </w:p>
        </w:tc>
        <w:tc>
          <w:tcPr>
            <w:tcW w:w="4536" w:type="dxa"/>
          </w:tcPr>
          <w:p w:rsidR="00D54D29" w:rsidRPr="00AC03DB" w:rsidRDefault="00D54D29" w:rsidP="00A7699C">
            <w:pPr>
              <w:textAlignment w:val="baseline"/>
              <w:rPr>
                <w:rFonts w:ascii="Times New Roman" w:hAnsi="Times New Roman" w:cs="Times New Roman"/>
                <w:sz w:val="24"/>
                <w:szCs w:val="24"/>
              </w:rPr>
            </w:pPr>
            <w:r w:rsidRPr="00AC03DB">
              <w:rPr>
                <w:rFonts w:ascii="Times New Roman" w:hAnsi="Times New Roman" w:cs="Times New Roman"/>
                <w:sz w:val="24"/>
                <w:szCs w:val="24"/>
              </w:rPr>
              <w:t>Гидротехнические сооружения</w:t>
            </w:r>
          </w:p>
        </w:tc>
        <w:tc>
          <w:tcPr>
            <w:tcW w:w="3969" w:type="dxa"/>
            <w:gridSpan w:val="2"/>
          </w:tcPr>
          <w:p w:rsidR="00D54D29" w:rsidRPr="00E920B5" w:rsidRDefault="00D54D29"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D54D29" w:rsidRPr="00E920B5" w:rsidTr="00A7699C">
        <w:tc>
          <w:tcPr>
            <w:tcW w:w="9464" w:type="dxa"/>
            <w:gridSpan w:val="4"/>
          </w:tcPr>
          <w:p w:rsidR="00D54D29" w:rsidRPr="00E920B5" w:rsidRDefault="00D54D29" w:rsidP="00A7699C">
            <w:pPr>
              <w:jc w:val="center"/>
              <w:rPr>
                <w:rFonts w:ascii="Times New Roman" w:eastAsia="Times New Roman" w:hAnsi="Times New Roman" w:cs="Times New Roman"/>
                <w:b/>
                <w:spacing w:val="-1"/>
                <w:sz w:val="24"/>
                <w:szCs w:val="24"/>
              </w:rPr>
            </w:pPr>
            <w:r w:rsidRPr="00E920B5">
              <w:rPr>
                <w:rFonts w:ascii="Times New Roman" w:eastAsia="Times New Roman" w:hAnsi="Times New Roman" w:cs="Times New Roman"/>
                <w:b/>
                <w:spacing w:val="-1"/>
                <w:sz w:val="24"/>
                <w:szCs w:val="24"/>
              </w:rPr>
              <w:t>Условно разрешенные виды</w:t>
            </w:r>
          </w:p>
        </w:tc>
      </w:tr>
      <w:tr w:rsidR="00D54D29" w:rsidRPr="00E920B5" w:rsidTr="00007B3D">
        <w:tc>
          <w:tcPr>
            <w:tcW w:w="959" w:type="dxa"/>
          </w:tcPr>
          <w:p w:rsidR="00D54D29" w:rsidRPr="009902F0" w:rsidRDefault="00D54D29" w:rsidP="00007B3D">
            <w:pPr>
              <w:jc w:val="cente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4.9.1.1</w:t>
            </w:r>
          </w:p>
        </w:tc>
        <w:tc>
          <w:tcPr>
            <w:tcW w:w="4536" w:type="dxa"/>
          </w:tcPr>
          <w:p w:rsidR="00D54D29" w:rsidRPr="004D0A80" w:rsidRDefault="00D54D29" w:rsidP="00007B3D">
            <w:pPr>
              <w:textAlignment w:val="baseline"/>
              <w:rPr>
                <w:rFonts w:ascii="Times New Roman" w:eastAsia="Times New Roman" w:hAnsi="Times New Roman" w:cs="Times New Roman"/>
                <w:sz w:val="24"/>
                <w:szCs w:val="24"/>
                <w:lang w:eastAsia="ru-RU"/>
              </w:rPr>
            </w:pPr>
            <w:r w:rsidRPr="004D0A80">
              <w:rPr>
                <w:rFonts w:ascii="Times New Roman" w:eastAsia="Times New Roman" w:hAnsi="Times New Roman" w:cs="Times New Roman"/>
                <w:sz w:val="24"/>
                <w:szCs w:val="24"/>
                <w:lang w:eastAsia="ru-RU"/>
              </w:rPr>
              <w:t>Заправка транспортных средств:</w:t>
            </w:r>
          </w:p>
          <w:p w:rsidR="00D54D29" w:rsidRPr="004D0A80" w:rsidRDefault="00D54D29" w:rsidP="00B55CA1">
            <w:pPr>
              <w:pStyle w:val="ab"/>
              <w:numPr>
                <w:ilvl w:val="0"/>
                <w:numId w:val="48"/>
              </w:numPr>
              <w:textAlignment w:val="baseline"/>
              <w:rPr>
                <w:rFonts w:ascii="Times New Roman" w:eastAsia="Times New Roman" w:hAnsi="Times New Roman" w:cs="Times New Roman"/>
                <w:sz w:val="24"/>
                <w:szCs w:val="24"/>
                <w:lang w:eastAsia="ru-RU"/>
              </w:rPr>
            </w:pPr>
            <w:r w:rsidRPr="004D0A80">
              <w:rPr>
                <w:rFonts w:ascii="Times New Roman" w:eastAsia="Times New Roman" w:hAnsi="Times New Roman" w:cs="Times New Roman"/>
                <w:sz w:val="24"/>
                <w:szCs w:val="24"/>
                <w:lang w:eastAsia="ru-RU"/>
              </w:rPr>
              <w:t>на 2 колонки</w:t>
            </w:r>
          </w:p>
          <w:p w:rsidR="00D54D29" w:rsidRPr="004D0A80" w:rsidRDefault="00D54D29" w:rsidP="00B55CA1">
            <w:pPr>
              <w:pStyle w:val="ab"/>
              <w:numPr>
                <w:ilvl w:val="0"/>
                <w:numId w:val="48"/>
              </w:numPr>
              <w:textAlignment w:val="baseline"/>
              <w:rPr>
                <w:rFonts w:ascii="Times New Roman" w:eastAsia="Times New Roman" w:hAnsi="Times New Roman" w:cs="Times New Roman"/>
                <w:sz w:val="24"/>
                <w:szCs w:val="24"/>
                <w:lang w:eastAsia="ru-RU"/>
              </w:rPr>
            </w:pPr>
            <w:r w:rsidRPr="004D0A80">
              <w:rPr>
                <w:rFonts w:ascii="Times New Roman" w:eastAsia="Times New Roman" w:hAnsi="Times New Roman" w:cs="Times New Roman"/>
                <w:sz w:val="24"/>
                <w:szCs w:val="24"/>
                <w:lang w:eastAsia="ru-RU"/>
              </w:rPr>
              <w:t>5 колонок</w:t>
            </w:r>
          </w:p>
          <w:p w:rsidR="00D54D29" w:rsidRPr="004D0A80" w:rsidRDefault="00D54D29" w:rsidP="00B55CA1">
            <w:pPr>
              <w:pStyle w:val="ab"/>
              <w:numPr>
                <w:ilvl w:val="0"/>
                <w:numId w:val="48"/>
              </w:numPr>
              <w:textAlignment w:val="baseline"/>
              <w:rPr>
                <w:rFonts w:ascii="Times New Roman" w:eastAsia="Times New Roman" w:hAnsi="Times New Roman" w:cs="Times New Roman"/>
                <w:sz w:val="24"/>
                <w:szCs w:val="24"/>
                <w:lang w:eastAsia="ru-RU"/>
              </w:rPr>
            </w:pPr>
            <w:r w:rsidRPr="004D0A80">
              <w:rPr>
                <w:rFonts w:ascii="Times New Roman" w:eastAsia="Times New Roman" w:hAnsi="Times New Roman" w:cs="Times New Roman"/>
                <w:sz w:val="24"/>
                <w:szCs w:val="24"/>
                <w:lang w:eastAsia="ru-RU"/>
              </w:rPr>
              <w:t>7 колонок</w:t>
            </w:r>
          </w:p>
        </w:tc>
        <w:tc>
          <w:tcPr>
            <w:tcW w:w="1984" w:type="dxa"/>
          </w:tcPr>
          <w:p w:rsidR="00D54D29" w:rsidRDefault="00D54D29" w:rsidP="00007B3D">
            <w:pPr>
              <w:jc w:val="center"/>
              <w:textAlignment w:val="baseline"/>
              <w:rPr>
                <w:rFonts w:ascii="Times New Roman" w:eastAsia="Times New Roman" w:hAnsi="Times New Roman" w:cs="Times New Roman"/>
                <w:sz w:val="24"/>
                <w:szCs w:val="24"/>
                <w:lang w:eastAsia="ru-RU"/>
              </w:rPr>
            </w:pPr>
          </w:p>
          <w:p w:rsidR="00D54D29" w:rsidRDefault="00D54D29"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p w:rsidR="00D54D29" w:rsidRDefault="00D54D29"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D54D29" w:rsidRDefault="00D54D29"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c>
          <w:tcPr>
            <w:tcW w:w="1985" w:type="dxa"/>
          </w:tcPr>
          <w:p w:rsidR="00D54D29" w:rsidRDefault="00D54D29" w:rsidP="00007B3D">
            <w:pPr>
              <w:jc w:val="center"/>
              <w:textAlignment w:val="baseline"/>
              <w:rPr>
                <w:rFonts w:ascii="Times New Roman" w:eastAsia="Times New Roman" w:hAnsi="Times New Roman" w:cs="Times New Roman"/>
                <w:sz w:val="24"/>
                <w:szCs w:val="24"/>
                <w:lang w:eastAsia="ru-RU"/>
              </w:rPr>
            </w:pPr>
          </w:p>
          <w:p w:rsidR="00D54D29" w:rsidRPr="00837C9B" w:rsidRDefault="00D54D29" w:rsidP="00007B3D">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D54D29" w:rsidRPr="00E920B5" w:rsidTr="00007B3D">
        <w:tc>
          <w:tcPr>
            <w:tcW w:w="959" w:type="dxa"/>
          </w:tcPr>
          <w:p w:rsidR="00D54D29" w:rsidRPr="009902F0" w:rsidRDefault="00D54D29" w:rsidP="00007B3D">
            <w:pPr>
              <w:jc w:val="cente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4.9.1.3</w:t>
            </w:r>
          </w:p>
        </w:tc>
        <w:tc>
          <w:tcPr>
            <w:tcW w:w="4536" w:type="dxa"/>
          </w:tcPr>
          <w:p w:rsidR="00D54D29" w:rsidRDefault="00D54D29" w:rsidP="00007B3D">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Автомобильные мойки</w:t>
            </w:r>
          </w:p>
          <w:p w:rsidR="00D54D29" w:rsidRDefault="00D54D29" w:rsidP="00B55CA1">
            <w:pPr>
              <w:numPr>
                <w:ilvl w:val="0"/>
                <w:numId w:val="49"/>
              </w:numPr>
              <w:textAlignment w:val="baseline"/>
              <w:rPr>
                <w:rFonts w:ascii="Times New Roman" w:eastAsia="Times New Roman" w:hAnsi="Times New Roman" w:cs="Times New Roman"/>
                <w:sz w:val="24"/>
                <w:szCs w:val="24"/>
                <w:lang w:eastAsia="ru-RU"/>
              </w:rPr>
            </w:pPr>
            <w:r w:rsidRPr="00B65E24">
              <w:rPr>
                <w:rFonts w:ascii="Times New Roman" w:eastAsia="Times New Roman" w:hAnsi="Times New Roman" w:cs="Times New Roman"/>
                <w:sz w:val="24"/>
                <w:szCs w:val="24"/>
                <w:lang w:eastAsia="ru-RU"/>
              </w:rPr>
              <w:t>на 10 постов</w:t>
            </w:r>
          </w:p>
          <w:p w:rsidR="00D54D29" w:rsidRPr="009902F0" w:rsidRDefault="00D54D29" w:rsidP="00B55CA1">
            <w:pPr>
              <w:numPr>
                <w:ilvl w:val="0"/>
                <w:numId w:val="49"/>
              </w:numPr>
              <w:textAlignment w:val="baseline"/>
              <w:rPr>
                <w:rFonts w:ascii="Times New Roman" w:eastAsia="Times New Roman" w:hAnsi="Times New Roman" w:cs="Times New Roman"/>
                <w:sz w:val="24"/>
                <w:szCs w:val="24"/>
                <w:lang w:eastAsia="ru-RU"/>
              </w:rPr>
            </w:pPr>
            <w:r w:rsidRPr="00B65E24">
              <w:rPr>
                <w:rFonts w:ascii="Times New Roman" w:eastAsia="Times New Roman" w:hAnsi="Times New Roman" w:cs="Times New Roman"/>
                <w:sz w:val="24"/>
                <w:szCs w:val="24"/>
                <w:lang w:eastAsia="ru-RU"/>
              </w:rPr>
              <w:t>15 постов</w:t>
            </w:r>
          </w:p>
        </w:tc>
        <w:tc>
          <w:tcPr>
            <w:tcW w:w="1984" w:type="dxa"/>
          </w:tcPr>
          <w:p w:rsidR="00D54D29" w:rsidRDefault="00D54D29" w:rsidP="00007B3D">
            <w:pPr>
              <w:jc w:val="center"/>
              <w:textAlignment w:val="baseline"/>
              <w:rPr>
                <w:rFonts w:ascii="Times New Roman" w:eastAsia="Times New Roman" w:hAnsi="Times New Roman" w:cs="Times New Roman"/>
                <w:sz w:val="24"/>
                <w:szCs w:val="24"/>
                <w:lang w:eastAsia="ru-RU"/>
              </w:rPr>
            </w:pPr>
          </w:p>
          <w:p w:rsidR="00D54D29" w:rsidRDefault="00D54D29"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w:t>
            </w:r>
          </w:p>
          <w:p w:rsidR="00D54D29" w:rsidRDefault="00D54D29"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15000</w:t>
            </w:r>
          </w:p>
        </w:tc>
        <w:tc>
          <w:tcPr>
            <w:tcW w:w="1985" w:type="dxa"/>
          </w:tcPr>
          <w:p w:rsidR="00D54D29" w:rsidRDefault="00D54D29" w:rsidP="00007B3D">
            <w:pPr>
              <w:jc w:val="center"/>
              <w:textAlignment w:val="baseline"/>
              <w:rPr>
                <w:rFonts w:ascii="Times New Roman" w:eastAsia="Times New Roman" w:hAnsi="Times New Roman" w:cs="Times New Roman"/>
                <w:sz w:val="24"/>
                <w:szCs w:val="24"/>
                <w:lang w:eastAsia="ru-RU"/>
              </w:rPr>
            </w:pPr>
          </w:p>
          <w:p w:rsidR="00D54D29" w:rsidRPr="00837C9B" w:rsidRDefault="00D54D29" w:rsidP="00007B3D">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D54D29" w:rsidRPr="00E920B5" w:rsidTr="00007B3D">
        <w:tc>
          <w:tcPr>
            <w:tcW w:w="959" w:type="dxa"/>
          </w:tcPr>
          <w:p w:rsidR="00D54D29" w:rsidRPr="009902F0" w:rsidRDefault="00D54D29" w:rsidP="00007B3D">
            <w:pPr>
              <w:jc w:val="cente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4.9.1.4</w:t>
            </w:r>
          </w:p>
        </w:tc>
        <w:tc>
          <w:tcPr>
            <w:tcW w:w="4536" w:type="dxa"/>
          </w:tcPr>
          <w:p w:rsidR="00D54D29" w:rsidRDefault="00D54D29" w:rsidP="00007B3D">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Ремонт автомобилей</w:t>
            </w:r>
          </w:p>
          <w:p w:rsidR="00D54D29" w:rsidRPr="00A7699C" w:rsidRDefault="00D54D29" w:rsidP="00B55CA1">
            <w:pPr>
              <w:pStyle w:val="ab"/>
              <w:numPr>
                <w:ilvl w:val="0"/>
                <w:numId w:val="49"/>
              </w:numPr>
              <w:textAlignment w:val="baseline"/>
              <w:rPr>
                <w:rFonts w:ascii="Times New Roman" w:eastAsia="Times New Roman" w:hAnsi="Times New Roman" w:cs="Times New Roman"/>
                <w:sz w:val="24"/>
                <w:szCs w:val="24"/>
                <w:lang w:eastAsia="ru-RU"/>
              </w:rPr>
            </w:pPr>
            <w:r w:rsidRPr="00A7699C">
              <w:rPr>
                <w:rFonts w:ascii="Times New Roman" w:eastAsia="Times New Roman" w:hAnsi="Times New Roman" w:cs="Times New Roman"/>
                <w:sz w:val="24"/>
                <w:szCs w:val="24"/>
                <w:lang w:eastAsia="ru-RU"/>
              </w:rPr>
              <w:t>на 10 постов</w:t>
            </w:r>
          </w:p>
          <w:p w:rsidR="00D54D29" w:rsidRPr="00A7699C" w:rsidRDefault="00D54D29" w:rsidP="00B55CA1">
            <w:pPr>
              <w:pStyle w:val="ab"/>
              <w:numPr>
                <w:ilvl w:val="0"/>
                <w:numId w:val="49"/>
              </w:numPr>
              <w:textAlignment w:val="baseline"/>
              <w:rPr>
                <w:rFonts w:ascii="Times New Roman" w:eastAsia="Times New Roman" w:hAnsi="Times New Roman" w:cs="Times New Roman"/>
                <w:sz w:val="24"/>
                <w:szCs w:val="24"/>
                <w:lang w:eastAsia="ru-RU"/>
              </w:rPr>
            </w:pPr>
            <w:r w:rsidRPr="00A7699C">
              <w:rPr>
                <w:rFonts w:ascii="Times New Roman" w:eastAsia="Times New Roman" w:hAnsi="Times New Roman" w:cs="Times New Roman"/>
                <w:sz w:val="24"/>
                <w:szCs w:val="24"/>
                <w:lang w:eastAsia="ru-RU"/>
              </w:rPr>
              <w:t>15 постов</w:t>
            </w:r>
          </w:p>
        </w:tc>
        <w:tc>
          <w:tcPr>
            <w:tcW w:w="1984" w:type="dxa"/>
          </w:tcPr>
          <w:p w:rsidR="00D54D29" w:rsidRDefault="00D54D29" w:rsidP="00007B3D">
            <w:pPr>
              <w:jc w:val="center"/>
              <w:textAlignment w:val="baseline"/>
              <w:rPr>
                <w:rFonts w:ascii="Times New Roman" w:eastAsia="Times New Roman" w:hAnsi="Times New Roman" w:cs="Times New Roman"/>
                <w:sz w:val="24"/>
                <w:szCs w:val="24"/>
                <w:lang w:eastAsia="ru-RU"/>
              </w:rPr>
            </w:pPr>
          </w:p>
          <w:p w:rsidR="00D54D29" w:rsidRDefault="00D54D29"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w:t>
            </w:r>
          </w:p>
          <w:p w:rsidR="00D54D29" w:rsidRDefault="00D54D29"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15000</w:t>
            </w:r>
          </w:p>
        </w:tc>
        <w:tc>
          <w:tcPr>
            <w:tcW w:w="1985" w:type="dxa"/>
          </w:tcPr>
          <w:p w:rsidR="00D54D29" w:rsidRDefault="00D54D29" w:rsidP="00007B3D">
            <w:pPr>
              <w:jc w:val="center"/>
              <w:textAlignment w:val="baseline"/>
              <w:rPr>
                <w:rFonts w:ascii="Times New Roman" w:eastAsia="Times New Roman" w:hAnsi="Times New Roman" w:cs="Times New Roman"/>
                <w:sz w:val="24"/>
                <w:szCs w:val="24"/>
                <w:lang w:eastAsia="ru-RU"/>
              </w:rPr>
            </w:pPr>
          </w:p>
          <w:p w:rsidR="00D54D29" w:rsidRPr="00837C9B" w:rsidRDefault="00D54D29" w:rsidP="00007B3D">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C56B1E" w:rsidRPr="00E920B5" w:rsidTr="00D54D29">
        <w:tc>
          <w:tcPr>
            <w:tcW w:w="959" w:type="dxa"/>
          </w:tcPr>
          <w:p w:rsidR="00C56B1E" w:rsidRPr="00AC03DB" w:rsidRDefault="00C56B1E" w:rsidP="00007B3D">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4.9.2</w:t>
            </w:r>
          </w:p>
        </w:tc>
        <w:tc>
          <w:tcPr>
            <w:tcW w:w="4536" w:type="dxa"/>
          </w:tcPr>
          <w:p w:rsidR="00C56B1E" w:rsidRPr="00D601AD" w:rsidRDefault="00C56B1E" w:rsidP="00D54D29">
            <w:pP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Стоянка транспортных средств</w:t>
            </w:r>
          </w:p>
        </w:tc>
        <w:tc>
          <w:tcPr>
            <w:tcW w:w="3969" w:type="dxa"/>
            <w:gridSpan w:val="2"/>
          </w:tcPr>
          <w:p w:rsidR="00C56B1E" w:rsidRPr="00837C9B" w:rsidRDefault="00C56B1E" w:rsidP="00BD2C48">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44 настоящих Правил</w:t>
            </w:r>
          </w:p>
        </w:tc>
      </w:tr>
      <w:tr w:rsidR="00D54D29" w:rsidRPr="00E920B5" w:rsidTr="00A7699C">
        <w:tc>
          <w:tcPr>
            <w:tcW w:w="959" w:type="dxa"/>
          </w:tcPr>
          <w:p w:rsidR="00D54D29" w:rsidRPr="00AC03DB" w:rsidRDefault="00D54D29" w:rsidP="00007B3D">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7.2.3</w:t>
            </w:r>
          </w:p>
        </w:tc>
        <w:tc>
          <w:tcPr>
            <w:tcW w:w="4536" w:type="dxa"/>
          </w:tcPr>
          <w:p w:rsidR="00D54D29" w:rsidRPr="00AC03DB" w:rsidRDefault="00D54D29" w:rsidP="00007B3D">
            <w:pP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Стоянки транспорта общего пользования</w:t>
            </w:r>
          </w:p>
        </w:tc>
        <w:tc>
          <w:tcPr>
            <w:tcW w:w="3969" w:type="dxa"/>
            <w:gridSpan w:val="2"/>
          </w:tcPr>
          <w:p w:rsidR="00D54D29" w:rsidRPr="00E920B5" w:rsidRDefault="00D54D29"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D54D29" w:rsidRPr="00E920B5" w:rsidTr="00A7699C">
        <w:tc>
          <w:tcPr>
            <w:tcW w:w="9464" w:type="dxa"/>
            <w:gridSpan w:val="4"/>
          </w:tcPr>
          <w:p w:rsidR="00D54D29" w:rsidRPr="00E920B5" w:rsidRDefault="00D54D29" w:rsidP="00A7699C">
            <w:pPr>
              <w:jc w:val="center"/>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Вспомогательные виды</w:t>
            </w:r>
          </w:p>
        </w:tc>
      </w:tr>
      <w:tr w:rsidR="00D54D29" w:rsidRPr="00E920B5" w:rsidTr="00A7699C">
        <w:tc>
          <w:tcPr>
            <w:tcW w:w="959" w:type="dxa"/>
          </w:tcPr>
          <w:p w:rsidR="00D54D29" w:rsidRPr="00E920B5" w:rsidRDefault="00D54D29" w:rsidP="00D54D29">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12.0</w:t>
            </w:r>
          </w:p>
        </w:tc>
        <w:tc>
          <w:tcPr>
            <w:tcW w:w="4536" w:type="dxa"/>
          </w:tcPr>
          <w:p w:rsidR="00D54D29" w:rsidRPr="00190351" w:rsidRDefault="00D54D29" w:rsidP="00D54D29">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c>
          <w:tcPr>
            <w:tcW w:w="3969" w:type="dxa"/>
            <w:gridSpan w:val="2"/>
          </w:tcPr>
          <w:p w:rsidR="00D54D29" w:rsidRPr="00E920B5" w:rsidRDefault="00D54D29" w:rsidP="00007B3D">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bl>
    <w:p w:rsidR="003B791A" w:rsidRPr="009262D1" w:rsidRDefault="00F72B1A" w:rsidP="003B791A">
      <w:pPr>
        <w:shd w:val="clear" w:color="auto" w:fill="FFFFFF" w:themeFill="background1"/>
        <w:tabs>
          <w:tab w:val="decimal" w:pos="0"/>
        </w:tabs>
        <w:autoSpaceDE w:val="0"/>
        <w:autoSpaceDN w:val="0"/>
        <w:adjustRightInd w:val="0"/>
        <w:spacing w:before="120"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3B791A">
        <w:rPr>
          <w:rFonts w:ascii="Times New Roman" w:eastAsia="Times New Roman" w:hAnsi="Times New Roman" w:cs="Times New Roman"/>
          <w:sz w:val="26"/>
          <w:szCs w:val="26"/>
          <w:lang w:eastAsia="ru-RU"/>
        </w:rPr>
        <w:t>. </w:t>
      </w:r>
      <w:r w:rsidR="003B791A" w:rsidRPr="009262D1">
        <w:rPr>
          <w:rFonts w:ascii="Times New Roman" w:eastAsia="Times New Roman" w:hAnsi="Times New Roman" w:cs="Times New Roman"/>
          <w:sz w:val="26"/>
          <w:szCs w:val="26"/>
          <w:lang w:eastAsia="ru-RU"/>
        </w:rPr>
        <w:t>Минимальные отступы от границ землевладения до строений, а также между строениями приведены в статье 42 настоящих Правил.</w:t>
      </w:r>
    </w:p>
    <w:p w:rsidR="003B791A" w:rsidRPr="00C96EF3" w:rsidRDefault="00F72B1A" w:rsidP="003B791A">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3B791A" w:rsidRPr="00C96EF3">
        <w:rPr>
          <w:rFonts w:ascii="Times New Roman" w:eastAsia="Times New Roman" w:hAnsi="Times New Roman" w:cs="Times New Roman"/>
          <w:sz w:val="26"/>
          <w:szCs w:val="26"/>
          <w:lang w:eastAsia="ru-RU"/>
        </w:rPr>
        <w:t>. Предельное количество надземных этажей основных строений – 3.</w:t>
      </w:r>
    </w:p>
    <w:p w:rsidR="00D932D8" w:rsidRDefault="00F72B1A" w:rsidP="003B791A">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3B791A" w:rsidRPr="00C96EF3">
        <w:rPr>
          <w:rFonts w:ascii="Times New Roman" w:eastAsia="Times New Roman" w:hAnsi="Times New Roman" w:cs="Times New Roman"/>
          <w:sz w:val="26"/>
          <w:szCs w:val="26"/>
          <w:lang w:eastAsia="ru-RU"/>
        </w:rPr>
        <w:t>. Максимальный процент застройки в границах земельного участка – 80%.</w:t>
      </w:r>
    </w:p>
    <w:p w:rsidR="00D932D8" w:rsidRDefault="00D932D8">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EB3EB3" w:rsidRPr="001B52C9" w:rsidRDefault="00EB3EB3" w:rsidP="00DE72D1">
      <w:pPr>
        <w:keepNext/>
        <w:keepLines/>
        <w:spacing w:before="120" w:after="120"/>
        <w:outlineLvl w:val="2"/>
        <w:rPr>
          <w:rFonts w:ascii="Times New Roman" w:eastAsia="Times New Roman" w:hAnsi="Times New Roman" w:cs="Times New Roman"/>
          <w:b/>
          <w:spacing w:val="-1"/>
          <w:sz w:val="26"/>
          <w:szCs w:val="26"/>
        </w:rPr>
      </w:pPr>
      <w:bookmarkStart w:id="121" w:name="_Toc169684795"/>
      <w:r w:rsidRPr="001B52C9">
        <w:rPr>
          <w:rFonts w:ascii="Times New Roman" w:eastAsia="Times New Roman" w:hAnsi="Times New Roman" w:cs="Times New Roman"/>
          <w:b/>
          <w:sz w:val="26"/>
          <w:szCs w:val="26"/>
        </w:rPr>
        <w:lastRenderedPageBreak/>
        <w:t>Статья</w:t>
      </w:r>
      <w:r w:rsidRPr="001B52C9">
        <w:rPr>
          <w:rFonts w:ascii="Times New Roman" w:eastAsia="Times New Roman" w:hAnsi="Times New Roman" w:cs="Times New Roman"/>
          <w:b/>
          <w:spacing w:val="36"/>
          <w:sz w:val="26"/>
          <w:szCs w:val="26"/>
        </w:rPr>
        <w:t xml:space="preserve"> </w:t>
      </w:r>
      <w:r>
        <w:rPr>
          <w:rFonts w:ascii="Times New Roman" w:eastAsia="Times New Roman" w:hAnsi="Times New Roman" w:cs="Times New Roman"/>
          <w:b/>
          <w:sz w:val="26"/>
          <w:szCs w:val="26"/>
        </w:rPr>
        <w:t>5</w:t>
      </w:r>
      <w:r w:rsidR="00C56B1E">
        <w:rPr>
          <w:rFonts w:ascii="Times New Roman" w:eastAsia="Times New Roman" w:hAnsi="Times New Roman" w:cs="Times New Roman"/>
          <w:b/>
          <w:sz w:val="26"/>
          <w:szCs w:val="26"/>
        </w:rPr>
        <w:t>4</w:t>
      </w:r>
      <w:r w:rsidRPr="001B52C9">
        <w:rPr>
          <w:rFonts w:ascii="Times New Roman" w:eastAsia="Times New Roman" w:hAnsi="Times New Roman" w:cs="Times New Roman"/>
          <w:b/>
          <w:sz w:val="26"/>
          <w:szCs w:val="26"/>
        </w:rPr>
        <w:t>. П-5</w:t>
      </w:r>
      <w:r w:rsidR="0045564C">
        <w:rPr>
          <w:rFonts w:ascii="Times New Roman" w:eastAsia="Times New Roman" w:hAnsi="Times New Roman" w:cs="Times New Roman"/>
          <w:b/>
          <w:sz w:val="26"/>
          <w:szCs w:val="26"/>
        </w:rPr>
        <w:t>.</w:t>
      </w:r>
      <w:r w:rsidRPr="001B52C9">
        <w:rPr>
          <w:rFonts w:ascii="Times New Roman" w:eastAsia="Times New Roman" w:hAnsi="Times New Roman" w:cs="Times New Roman"/>
          <w:b/>
          <w:sz w:val="26"/>
          <w:szCs w:val="26"/>
        </w:rPr>
        <w:t xml:space="preserve"> </w:t>
      </w:r>
      <w:r w:rsidRPr="001B52C9">
        <w:rPr>
          <w:rFonts w:ascii="Times New Roman" w:eastAsia="Times New Roman" w:hAnsi="Times New Roman" w:cs="Times New Roman"/>
          <w:b/>
          <w:spacing w:val="-1"/>
          <w:sz w:val="26"/>
          <w:szCs w:val="26"/>
        </w:rPr>
        <w:t>Зона транспортной инфраструктуры</w:t>
      </w:r>
      <w:bookmarkEnd w:id="121"/>
    </w:p>
    <w:p w:rsidR="005C68C8" w:rsidRDefault="00EB3EB3" w:rsidP="00485C7D">
      <w:pPr>
        <w:spacing w:after="120" w:line="240" w:lineRule="auto"/>
        <w:ind w:firstLine="709"/>
        <w:jc w:val="both"/>
        <w:rPr>
          <w:rFonts w:ascii="Times New Roman" w:eastAsia="Times New Roman" w:hAnsi="Times New Roman" w:cs="Times New Roman"/>
          <w:spacing w:val="-1"/>
          <w:sz w:val="26"/>
          <w:szCs w:val="26"/>
        </w:rPr>
      </w:pPr>
      <w:r w:rsidRPr="001B52C9">
        <w:rPr>
          <w:rFonts w:ascii="Times New Roman" w:eastAsia="Times New Roman" w:hAnsi="Times New Roman" w:cs="Times New Roman"/>
          <w:spacing w:val="-1"/>
          <w:sz w:val="26"/>
          <w:szCs w:val="26"/>
        </w:rPr>
        <w:t>Зона</w:t>
      </w:r>
      <w:r w:rsidRPr="001B52C9">
        <w:rPr>
          <w:rFonts w:ascii="Times New Roman" w:eastAsia="Times New Roman" w:hAnsi="Times New Roman" w:cs="Times New Roman"/>
          <w:spacing w:val="-11"/>
          <w:sz w:val="26"/>
          <w:szCs w:val="26"/>
        </w:rPr>
        <w:t xml:space="preserve"> </w:t>
      </w:r>
      <w:r w:rsidRPr="001B52C9">
        <w:rPr>
          <w:rFonts w:ascii="Times New Roman" w:eastAsia="Times New Roman" w:hAnsi="Times New Roman" w:cs="Times New Roman"/>
          <w:spacing w:val="-1"/>
          <w:sz w:val="26"/>
          <w:szCs w:val="26"/>
        </w:rPr>
        <w:t>включает</w:t>
      </w:r>
      <w:r w:rsidRPr="001B52C9">
        <w:rPr>
          <w:rFonts w:ascii="Times New Roman" w:eastAsia="Times New Roman" w:hAnsi="Times New Roman" w:cs="Times New Roman"/>
          <w:spacing w:val="-13"/>
          <w:sz w:val="26"/>
          <w:szCs w:val="26"/>
        </w:rPr>
        <w:t xml:space="preserve"> </w:t>
      </w:r>
      <w:r w:rsidRPr="001B52C9">
        <w:rPr>
          <w:rFonts w:ascii="Times New Roman" w:eastAsia="Times New Roman" w:hAnsi="Times New Roman" w:cs="Times New Roman"/>
          <w:sz w:val="26"/>
          <w:szCs w:val="26"/>
        </w:rPr>
        <w:t>в</w:t>
      </w:r>
      <w:r w:rsidRPr="001B52C9">
        <w:rPr>
          <w:rFonts w:ascii="Times New Roman" w:eastAsia="Times New Roman" w:hAnsi="Times New Roman" w:cs="Times New Roman"/>
          <w:spacing w:val="-18"/>
          <w:sz w:val="26"/>
          <w:szCs w:val="26"/>
        </w:rPr>
        <w:t xml:space="preserve"> </w:t>
      </w:r>
      <w:r w:rsidRPr="001B52C9">
        <w:rPr>
          <w:rFonts w:ascii="Times New Roman" w:eastAsia="Times New Roman" w:hAnsi="Times New Roman" w:cs="Times New Roman"/>
          <w:spacing w:val="-1"/>
          <w:sz w:val="26"/>
          <w:szCs w:val="26"/>
        </w:rPr>
        <w:t>себя</w:t>
      </w:r>
      <w:r w:rsidRPr="001B52C9">
        <w:rPr>
          <w:rFonts w:ascii="Times New Roman" w:eastAsia="Times New Roman" w:hAnsi="Times New Roman" w:cs="Times New Roman"/>
          <w:spacing w:val="-11"/>
          <w:sz w:val="26"/>
          <w:szCs w:val="26"/>
        </w:rPr>
        <w:t xml:space="preserve"> </w:t>
      </w:r>
      <w:r w:rsidRPr="001B52C9">
        <w:rPr>
          <w:rFonts w:ascii="Times New Roman" w:eastAsia="Times New Roman" w:hAnsi="Times New Roman" w:cs="Times New Roman"/>
          <w:spacing w:val="-2"/>
          <w:sz w:val="26"/>
          <w:szCs w:val="26"/>
        </w:rPr>
        <w:t>участки,</w:t>
      </w:r>
      <w:r w:rsidRPr="001B52C9">
        <w:rPr>
          <w:rFonts w:ascii="Times New Roman" w:eastAsia="Times New Roman" w:hAnsi="Times New Roman" w:cs="Times New Roman"/>
          <w:spacing w:val="-13"/>
          <w:sz w:val="26"/>
          <w:szCs w:val="26"/>
        </w:rPr>
        <w:t xml:space="preserve"> </w:t>
      </w:r>
      <w:r w:rsidRPr="001B52C9">
        <w:rPr>
          <w:rFonts w:ascii="Times New Roman" w:eastAsia="Times New Roman" w:hAnsi="Times New Roman" w:cs="Times New Roman"/>
          <w:spacing w:val="-1"/>
          <w:sz w:val="26"/>
          <w:szCs w:val="26"/>
        </w:rPr>
        <w:t>предназначенные</w:t>
      </w:r>
      <w:r w:rsidRPr="001B52C9">
        <w:rPr>
          <w:rFonts w:ascii="Times New Roman" w:eastAsia="Times New Roman" w:hAnsi="Times New Roman" w:cs="Times New Roman"/>
          <w:spacing w:val="-11"/>
          <w:sz w:val="26"/>
          <w:szCs w:val="26"/>
        </w:rPr>
        <w:t xml:space="preserve"> </w:t>
      </w:r>
      <w:r w:rsidRPr="001B52C9">
        <w:rPr>
          <w:rFonts w:ascii="Times New Roman" w:eastAsia="Times New Roman" w:hAnsi="Times New Roman" w:cs="Times New Roman"/>
          <w:sz w:val="26"/>
          <w:szCs w:val="26"/>
        </w:rPr>
        <w:t>для</w:t>
      </w:r>
      <w:r w:rsidRPr="001B52C9">
        <w:rPr>
          <w:rFonts w:ascii="Times New Roman" w:eastAsia="Times New Roman" w:hAnsi="Times New Roman" w:cs="Times New Roman"/>
          <w:spacing w:val="-15"/>
          <w:sz w:val="26"/>
          <w:szCs w:val="26"/>
        </w:rPr>
        <w:t xml:space="preserve"> </w:t>
      </w:r>
      <w:r w:rsidRPr="001B52C9">
        <w:rPr>
          <w:rFonts w:ascii="Times New Roman" w:eastAsia="Times New Roman" w:hAnsi="Times New Roman" w:cs="Times New Roman"/>
          <w:spacing w:val="-1"/>
          <w:sz w:val="26"/>
          <w:szCs w:val="26"/>
        </w:rPr>
        <w:t>размещения</w:t>
      </w:r>
      <w:r w:rsidRPr="001B52C9">
        <w:rPr>
          <w:rFonts w:ascii="Times New Roman" w:eastAsia="Times New Roman" w:hAnsi="Times New Roman" w:cs="Times New Roman"/>
          <w:spacing w:val="-15"/>
          <w:sz w:val="26"/>
          <w:szCs w:val="26"/>
        </w:rPr>
        <w:t xml:space="preserve"> </w:t>
      </w:r>
      <w:r w:rsidRPr="001B52C9">
        <w:rPr>
          <w:rFonts w:ascii="Times New Roman" w:eastAsia="Times New Roman" w:hAnsi="Times New Roman" w:cs="Times New Roman"/>
          <w:spacing w:val="-1"/>
          <w:sz w:val="26"/>
          <w:szCs w:val="26"/>
        </w:rPr>
        <w:t>объектов</w:t>
      </w:r>
      <w:r w:rsidRPr="001B52C9">
        <w:rPr>
          <w:rFonts w:ascii="Times New Roman" w:eastAsia="Times New Roman" w:hAnsi="Times New Roman" w:cs="Times New Roman"/>
          <w:spacing w:val="-14"/>
          <w:sz w:val="26"/>
          <w:szCs w:val="26"/>
        </w:rPr>
        <w:t xml:space="preserve"> </w:t>
      </w:r>
      <w:r w:rsidRPr="001B52C9">
        <w:rPr>
          <w:rFonts w:ascii="Times New Roman" w:eastAsia="Times New Roman" w:hAnsi="Times New Roman" w:cs="Times New Roman"/>
          <w:spacing w:val="-1"/>
          <w:sz w:val="26"/>
          <w:szCs w:val="26"/>
        </w:rPr>
        <w:t>автомобильного</w:t>
      </w:r>
      <w:r w:rsidRPr="001B52C9">
        <w:rPr>
          <w:rFonts w:ascii="Times New Roman" w:eastAsia="Times New Roman" w:hAnsi="Times New Roman" w:cs="Times New Roman"/>
          <w:spacing w:val="93"/>
          <w:sz w:val="26"/>
          <w:szCs w:val="26"/>
        </w:rPr>
        <w:t xml:space="preserve"> </w:t>
      </w:r>
      <w:r w:rsidRPr="001B52C9">
        <w:rPr>
          <w:rFonts w:ascii="Times New Roman" w:eastAsia="Times New Roman" w:hAnsi="Times New Roman" w:cs="Times New Roman"/>
          <w:spacing w:val="-1"/>
          <w:sz w:val="26"/>
          <w:szCs w:val="26"/>
        </w:rPr>
        <w:t>транспорта</w:t>
      </w:r>
      <w:r w:rsidRPr="001B52C9">
        <w:rPr>
          <w:rFonts w:ascii="Times New Roman" w:eastAsia="Times New Roman" w:hAnsi="Times New Roman" w:cs="Times New Roman"/>
          <w:spacing w:val="25"/>
          <w:sz w:val="26"/>
          <w:szCs w:val="26"/>
        </w:rPr>
        <w:t xml:space="preserve"> </w:t>
      </w:r>
      <w:r w:rsidRPr="001B52C9">
        <w:rPr>
          <w:rFonts w:ascii="Times New Roman" w:eastAsia="Times New Roman" w:hAnsi="Times New Roman" w:cs="Times New Roman"/>
          <w:sz w:val="26"/>
          <w:szCs w:val="26"/>
        </w:rPr>
        <w:t>и</w:t>
      </w:r>
      <w:r w:rsidRPr="001B52C9">
        <w:rPr>
          <w:rFonts w:ascii="Times New Roman" w:eastAsia="Times New Roman" w:hAnsi="Times New Roman" w:cs="Times New Roman"/>
          <w:spacing w:val="23"/>
          <w:sz w:val="26"/>
          <w:szCs w:val="26"/>
        </w:rPr>
        <w:t xml:space="preserve"> </w:t>
      </w:r>
      <w:r w:rsidRPr="001B52C9">
        <w:rPr>
          <w:rFonts w:ascii="Times New Roman" w:eastAsia="Times New Roman" w:hAnsi="Times New Roman" w:cs="Times New Roman"/>
          <w:spacing w:val="-1"/>
          <w:sz w:val="26"/>
          <w:szCs w:val="26"/>
        </w:rPr>
        <w:t>установления</w:t>
      </w:r>
      <w:r w:rsidRPr="001B52C9">
        <w:rPr>
          <w:rFonts w:ascii="Times New Roman" w:eastAsia="Times New Roman" w:hAnsi="Times New Roman" w:cs="Times New Roman"/>
          <w:spacing w:val="25"/>
          <w:sz w:val="26"/>
          <w:szCs w:val="26"/>
        </w:rPr>
        <w:t xml:space="preserve"> </w:t>
      </w:r>
      <w:r w:rsidRPr="001B52C9">
        <w:rPr>
          <w:rFonts w:ascii="Times New Roman" w:eastAsia="Times New Roman" w:hAnsi="Times New Roman" w:cs="Times New Roman"/>
          <w:spacing w:val="-1"/>
          <w:sz w:val="26"/>
          <w:szCs w:val="26"/>
        </w:rPr>
        <w:t>санитарно-защитных</w:t>
      </w:r>
      <w:r w:rsidRPr="001B52C9">
        <w:rPr>
          <w:rFonts w:ascii="Times New Roman" w:eastAsia="Times New Roman" w:hAnsi="Times New Roman" w:cs="Times New Roman"/>
          <w:spacing w:val="24"/>
          <w:sz w:val="26"/>
          <w:szCs w:val="26"/>
        </w:rPr>
        <w:t xml:space="preserve"> </w:t>
      </w:r>
      <w:r w:rsidRPr="001B52C9">
        <w:rPr>
          <w:rFonts w:ascii="Times New Roman" w:eastAsia="Times New Roman" w:hAnsi="Times New Roman" w:cs="Times New Roman"/>
          <w:sz w:val="26"/>
          <w:szCs w:val="26"/>
        </w:rPr>
        <w:t>зон</w:t>
      </w:r>
      <w:r w:rsidRPr="001B52C9">
        <w:rPr>
          <w:rFonts w:ascii="Times New Roman" w:eastAsia="Times New Roman" w:hAnsi="Times New Roman" w:cs="Times New Roman"/>
          <w:spacing w:val="23"/>
          <w:sz w:val="26"/>
          <w:szCs w:val="26"/>
        </w:rPr>
        <w:t xml:space="preserve"> </w:t>
      </w:r>
      <w:r w:rsidRPr="001B52C9">
        <w:rPr>
          <w:rFonts w:ascii="Times New Roman" w:eastAsia="Times New Roman" w:hAnsi="Times New Roman" w:cs="Times New Roman"/>
          <w:sz w:val="26"/>
          <w:szCs w:val="26"/>
        </w:rPr>
        <w:t>и</w:t>
      </w:r>
      <w:r w:rsidRPr="001B52C9">
        <w:rPr>
          <w:rFonts w:ascii="Times New Roman" w:eastAsia="Times New Roman" w:hAnsi="Times New Roman" w:cs="Times New Roman"/>
          <w:spacing w:val="23"/>
          <w:sz w:val="26"/>
          <w:szCs w:val="26"/>
        </w:rPr>
        <w:t xml:space="preserve"> </w:t>
      </w:r>
      <w:r w:rsidRPr="001B52C9">
        <w:rPr>
          <w:rFonts w:ascii="Times New Roman" w:eastAsia="Times New Roman" w:hAnsi="Times New Roman" w:cs="Times New Roman"/>
          <w:spacing w:val="-1"/>
          <w:sz w:val="26"/>
          <w:szCs w:val="26"/>
        </w:rPr>
        <w:t>санитарных</w:t>
      </w:r>
      <w:r w:rsidRPr="001B52C9">
        <w:rPr>
          <w:rFonts w:ascii="Times New Roman" w:eastAsia="Times New Roman" w:hAnsi="Times New Roman" w:cs="Times New Roman"/>
          <w:spacing w:val="24"/>
          <w:sz w:val="26"/>
          <w:szCs w:val="26"/>
        </w:rPr>
        <w:t xml:space="preserve"> </w:t>
      </w:r>
      <w:r w:rsidRPr="001B52C9">
        <w:rPr>
          <w:rFonts w:ascii="Times New Roman" w:eastAsia="Times New Roman" w:hAnsi="Times New Roman" w:cs="Times New Roman"/>
          <w:spacing w:val="-1"/>
          <w:sz w:val="26"/>
          <w:szCs w:val="26"/>
        </w:rPr>
        <w:t>разрывов</w:t>
      </w:r>
      <w:r w:rsidRPr="001B52C9">
        <w:rPr>
          <w:rFonts w:ascii="Times New Roman" w:eastAsia="Times New Roman" w:hAnsi="Times New Roman" w:cs="Times New Roman"/>
          <w:spacing w:val="18"/>
          <w:sz w:val="26"/>
          <w:szCs w:val="26"/>
        </w:rPr>
        <w:t xml:space="preserve"> </w:t>
      </w:r>
      <w:r w:rsidRPr="001B52C9">
        <w:rPr>
          <w:rFonts w:ascii="Times New Roman" w:eastAsia="Times New Roman" w:hAnsi="Times New Roman" w:cs="Times New Roman"/>
          <w:spacing w:val="-1"/>
          <w:sz w:val="26"/>
          <w:szCs w:val="26"/>
        </w:rPr>
        <w:t>таких</w:t>
      </w:r>
      <w:r w:rsidRPr="001B52C9">
        <w:rPr>
          <w:rFonts w:ascii="Times New Roman" w:eastAsia="Times New Roman" w:hAnsi="Times New Roman" w:cs="Times New Roman"/>
          <w:spacing w:val="24"/>
          <w:sz w:val="26"/>
          <w:szCs w:val="26"/>
        </w:rPr>
        <w:t xml:space="preserve"> </w:t>
      </w:r>
      <w:r w:rsidRPr="001B52C9">
        <w:rPr>
          <w:rFonts w:ascii="Times New Roman" w:eastAsia="Times New Roman" w:hAnsi="Times New Roman" w:cs="Times New Roman"/>
          <w:spacing w:val="-1"/>
          <w:sz w:val="26"/>
          <w:szCs w:val="26"/>
        </w:rPr>
        <w:t>объектов,</w:t>
      </w:r>
      <w:r w:rsidRPr="001B52C9">
        <w:rPr>
          <w:rFonts w:ascii="Times New Roman" w:eastAsia="Times New Roman" w:hAnsi="Times New Roman" w:cs="Times New Roman"/>
          <w:spacing w:val="77"/>
          <w:sz w:val="26"/>
          <w:szCs w:val="26"/>
        </w:rPr>
        <w:t xml:space="preserve"> </w:t>
      </w:r>
      <w:r w:rsidRPr="001B52C9">
        <w:rPr>
          <w:rFonts w:ascii="Times New Roman" w:eastAsia="Times New Roman" w:hAnsi="Times New Roman" w:cs="Times New Roman"/>
          <w:spacing w:val="-1"/>
          <w:sz w:val="26"/>
          <w:szCs w:val="26"/>
        </w:rPr>
        <w:t>установления</w:t>
      </w:r>
      <w:r w:rsidRPr="001B52C9">
        <w:rPr>
          <w:rFonts w:ascii="Times New Roman" w:eastAsia="Times New Roman" w:hAnsi="Times New Roman" w:cs="Times New Roman"/>
          <w:spacing w:val="37"/>
          <w:sz w:val="26"/>
          <w:szCs w:val="26"/>
        </w:rPr>
        <w:t xml:space="preserve"> </w:t>
      </w:r>
      <w:r w:rsidRPr="001B52C9">
        <w:rPr>
          <w:rFonts w:ascii="Times New Roman" w:eastAsia="Times New Roman" w:hAnsi="Times New Roman" w:cs="Times New Roman"/>
          <w:spacing w:val="-1"/>
          <w:sz w:val="26"/>
          <w:szCs w:val="26"/>
        </w:rPr>
        <w:t>полос</w:t>
      </w:r>
      <w:r w:rsidRPr="001B52C9">
        <w:rPr>
          <w:rFonts w:ascii="Times New Roman" w:eastAsia="Times New Roman" w:hAnsi="Times New Roman" w:cs="Times New Roman"/>
          <w:spacing w:val="37"/>
          <w:sz w:val="26"/>
          <w:szCs w:val="26"/>
        </w:rPr>
        <w:t xml:space="preserve"> </w:t>
      </w:r>
      <w:r w:rsidRPr="001B52C9">
        <w:rPr>
          <w:rFonts w:ascii="Times New Roman" w:eastAsia="Times New Roman" w:hAnsi="Times New Roman" w:cs="Times New Roman"/>
          <w:spacing w:val="-1"/>
          <w:sz w:val="26"/>
          <w:szCs w:val="26"/>
        </w:rPr>
        <w:t>отвода</w:t>
      </w:r>
      <w:r w:rsidRPr="001B52C9">
        <w:rPr>
          <w:rFonts w:ascii="Times New Roman" w:eastAsia="Times New Roman" w:hAnsi="Times New Roman" w:cs="Times New Roman"/>
          <w:spacing w:val="37"/>
          <w:sz w:val="26"/>
          <w:szCs w:val="26"/>
        </w:rPr>
        <w:t xml:space="preserve"> </w:t>
      </w:r>
      <w:r w:rsidRPr="001B52C9">
        <w:rPr>
          <w:rFonts w:ascii="Times New Roman" w:eastAsia="Times New Roman" w:hAnsi="Times New Roman" w:cs="Times New Roman"/>
          <w:spacing w:val="-1"/>
          <w:sz w:val="26"/>
          <w:szCs w:val="26"/>
        </w:rPr>
        <w:t>автомобильных</w:t>
      </w:r>
      <w:r w:rsidRPr="001B52C9">
        <w:rPr>
          <w:rFonts w:ascii="Times New Roman" w:eastAsia="Times New Roman" w:hAnsi="Times New Roman" w:cs="Times New Roman"/>
          <w:spacing w:val="36"/>
          <w:sz w:val="26"/>
          <w:szCs w:val="26"/>
        </w:rPr>
        <w:t xml:space="preserve"> </w:t>
      </w:r>
      <w:r w:rsidRPr="001B52C9">
        <w:rPr>
          <w:rFonts w:ascii="Times New Roman" w:eastAsia="Times New Roman" w:hAnsi="Times New Roman" w:cs="Times New Roman"/>
          <w:sz w:val="26"/>
          <w:szCs w:val="26"/>
        </w:rPr>
        <w:t>дорог,</w:t>
      </w:r>
      <w:r w:rsidRPr="001B52C9">
        <w:rPr>
          <w:rFonts w:ascii="Times New Roman" w:eastAsia="Times New Roman" w:hAnsi="Times New Roman" w:cs="Times New Roman"/>
          <w:spacing w:val="36"/>
          <w:sz w:val="26"/>
          <w:szCs w:val="26"/>
        </w:rPr>
        <w:t xml:space="preserve"> </w:t>
      </w:r>
      <w:r w:rsidRPr="001B52C9">
        <w:rPr>
          <w:rFonts w:ascii="Times New Roman" w:eastAsia="Times New Roman" w:hAnsi="Times New Roman" w:cs="Times New Roman"/>
          <w:sz w:val="26"/>
          <w:szCs w:val="26"/>
        </w:rPr>
        <w:t>а</w:t>
      </w:r>
      <w:r w:rsidRPr="001B52C9">
        <w:rPr>
          <w:rFonts w:ascii="Times New Roman" w:eastAsia="Times New Roman" w:hAnsi="Times New Roman" w:cs="Times New Roman"/>
          <w:spacing w:val="37"/>
          <w:sz w:val="26"/>
          <w:szCs w:val="26"/>
        </w:rPr>
        <w:t xml:space="preserve"> </w:t>
      </w:r>
      <w:r w:rsidRPr="001B52C9">
        <w:rPr>
          <w:rFonts w:ascii="Times New Roman" w:eastAsia="Times New Roman" w:hAnsi="Times New Roman" w:cs="Times New Roman"/>
          <w:spacing w:val="-1"/>
          <w:sz w:val="26"/>
          <w:szCs w:val="26"/>
        </w:rPr>
        <w:t>также</w:t>
      </w:r>
      <w:r w:rsidRPr="001B52C9">
        <w:rPr>
          <w:rFonts w:ascii="Times New Roman" w:eastAsia="Times New Roman" w:hAnsi="Times New Roman" w:cs="Times New Roman"/>
          <w:spacing w:val="37"/>
          <w:sz w:val="26"/>
          <w:szCs w:val="26"/>
        </w:rPr>
        <w:t xml:space="preserve"> </w:t>
      </w:r>
      <w:r w:rsidRPr="001B52C9">
        <w:rPr>
          <w:rFonts w:ascii="Times New Roman" w:eastAsia="Times New Roman" w:hAnsi="Times New Roman" w:cs="Times New Roman"/>
          <w:spacing w:val="-1"/>
          <w:sz w:val="26"/>
          <w:szCs w:val="26"/>
        </w:rPr>
        <w:t>размещения</w:t>
      </w:r>
      <w:r w:rsidRPr="001B52C9">
        <w:rPr>
          <w:rFonts w:ascii="Times New Roman" w:eastAsia="Times New Roman" w:hAnsi="Times New Roman" w:cs="Times New Roman"/>
          <w:spacing w:val="37"/>
          <w:sz w:val="26"/>
          <w:szCs w:val="26"/>
        </w:rPr>
        <w:t xml:space="preserve"> </w:t>
      </w:r>
      <w:r w:rsidRPr="001B52C9">
        <w:rPr>
          <w:rFonts w:ascii="Times New Roman" w:eastAsia="Times New Roman" w:hAnsi="Times New Roman" w:cs="Times New Roman"/>
          <w:spacing w:val="-1"/>
          <w:sz w:val="26"/>
          <w:szCs w:val="26"/>
        </w:rPr>
        <w:t>объектов</w:t>
      </w:r>
      <w:r w:rsidRPr="001B52C9">
        <w:rPr>
          <w:rFonts w:ascii="Times New Roman" w:eastAsia="Times New Roman" w:hAnsi="Times New Roman" w:cs="Times New Roman"/>
          <w:spacing w:val="34"/>
          <w:sz w:val="26"/>
          <w:szCs w:val="26"/>
        </w:rPr>
        <w:t xml:space="preserve"> </w:t>
      </w:r>
      <w:r w:rsidRPr="001B52C9">
        <w:rPr>
          <w:rFonts w:ascii="Times New Roman" w:eastAsia="Times New Roman" w:hAnsi="Times New Roman" w:cs="Times New Roman"/>
          <w:spacing w:val="-1"/>
          <w:sz w:val="26"/>
          <w:szCs w:val="26"/>
        </w:rPr>
        <w:t>дорожного</w:t>
      </w:r>
      <w:r w:rsidRPr="001B52C9">
        <w:rPr>
          <w:rFonts w:ascii="Times New Roman" w:eastAsia="Times New Roman" w:hAnsi="Times New Roman" w:cs="Times New Roman"/>
          <w:spacing w:val="61"/>
          <w:sz w:val="26"/>
          <w:szCs w:val="26"/>
        </w:rPr>
        <w:t xml:space="preserve"> </w:t>
      </w:r>
      <w:r w:rsidRPr="001B52C9">
        <w:rPr>
          <w:rFonts w:ascii="Times New Roman" w:eastAsia="Times New Roman" w:hAnsi="Times New Roman" w:cs="Times New Roman"/>
          <w:sz w:val="26"/>
          <w:szCs w:val="26"/>
        </w:rPr>
        <w:t xml:space="preserve">сервиса и </w:t>
      </w:r>
      <w:r w:rsidRPr="001B52C9">
        <w:rPr>
          <w:rFonts w:ascii="Times New Roman" w:eastAsia="Times New Roman" w:hAnsi="Times New Roman" w:cs="Times New Roman"/>
          <w:spacing w:val="-1"/>
          <w:sz w:val="26"/>
          <w:szCs w:val="26"/>
        </w:rPr>
        <w:t>дорожного</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хозяйства,</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объектов</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благоустройства,</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при</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условии</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соответствия</w:t>
      </w:r>
      <w:r w:rsidRPr="001B52C9">
        <w:rPr>
          <w:rFonts w:ascii="Times New Roman" w:eastAsia="Times New Roman" w:hAnsi="Times New Roman" w:cs="Times New Roman"/>
          <w:spacing w:val="67"/>
          <w:sz w:val="26"/>
          <w:szCs w:val="26"/>
        </w:rPr>
        <w:t xml:space="preserve"> </w:t>
      </w:r>
      <w:r w:rsidRPr="001B52C9">
        <w:rPr>
          <w:rFonts w:ascii="Times New Roman" w:eastAsia="Times New Roman" w:hAnsi="Times New Roman" w:cs="Times New Roman"/>
          <w:spacing w:val="-1"/>
          <w:sz w:val="26"/>
          <w:szCs w:val="26"/>
        </w:rPr>
        <w:t>требованиям</w:t>
      </w:r>
      <w:r w:rsidRPr="001B52C9">
        <w:rPr>
          <w:rFonts w:ascii="Times New Roman" w:eastAsia="Times New Roman" w:hAnsi="Times New Roman" w:cs="Times New Roman"/>
          <w:spacing w:val="-12"/>
          <w:sz w:val="26"/>
          <w:szCs w:val="26"/>
        </w:rPr>
        <w:t xml:space="preserve"> </w:t>
      </w:r>
      <w:r w:rsidRPr="001B52C9">
        <w:rPr>
          <w:rFonts w:ascii="Times New Roman" w:eastAsia="Times New Roman" w:hAnsi="Times New Roman" w:cs="Times New Roman"/>
          <w:spacing w:val="-1"/>
          <w:sz w:val="26"/>
          <w:szCs w:val="26"/>
        </w:rPr>
        <w:t>законодательства</w:t>
      </w:r>
      <w:r w:rsidRPr="001B52C9">
        <w:rPr>
          <w:rFonts w:ascii="Times New Roman" w:eastAsia="Times New Roman" w:hAnsi="Times New Roman" w:cs="Times New Roman"/>
          <w:spacing w:val="-7"/>
          <w:sz w:val="26"/>
          <w:szCs w:val="26"/>
        </w:rPr>
        <w:t xml:space="preserve"> </w:t>
      </w:r>
      <w:r w:rsidRPr="001B52C9">
        <w:rPr>
          <w:rFonts w:ascii="Times New Roman" w:eastAsia="Times New Roman" w:hAnsi="Times New Roman" w:cs="Times New Roman"/>
          <w:sz w:val="26"/>
          <w:szCs w:val="26"/>
        </w:rPr>
        <w:t>о</w:t>
      </w:r>
      <w:r w:rsidRPr="001B52C9">
        <w:rPr>
          <w:rFonts w:ascii="Times New Roman" w:eastAsia="Times New Roman" w:hAnsi="Times New Roman" w:cs="Times New Roman"/>
          <w:spacing w:val="-12"/>
          <w:sz w:val="26"/>
          <w:szCs w:val="26"/>
        </w:rPr>
        <w:t xml:space="preserve"> </w:t>
      </w:r>
      <w:r w:rsidRPr="001B52C9">
        <w:rPr>
          <w:rFonts w:ascii="Times New Roman" w:eastAsia="Times New Roman" w:hAnsi="Times New Roman" w:cs="Times New Roman"/>
          <w:spacing w:val="-1"/>
          <w:sz w:val="26"/>
          <w:szCs w:val="26"/>
        </w:rPr>
        <w:t>безопасности</w:t>
      </w:r>
      <w:r w:rsidRPr="001B52C9">
        <w:rPr>
          <w:rFonts w:ascii="Times New Roman" w:eastAsia="Times New Roman" w:hAnsi="Times New Roman" w:cs="Times New Roman"/>
          <w:spacing w:val="-9"/>
          <w:sz w:val="26"/>
          <w:szCs w:val="26"/>
        </w:rPr>
        <w:t xml:space="preserve"> </w:t>
      </w:r>
      <w:r w:rsidRPr="001B52C9">
        <w:rPr>
          <w:rFonts w:ascii="Times New Roman" w:eastAsia="Times New Roman" w:hAnsi="Times New Roman" w:cs="Times New Roman"/>
          <w:spacing w:val="-1"/>
          <w:sz w:val="26"/>
          <w:szCs w:val="26"/>
        </w:rPr>
        <w:t>движения,</w:t>
      </w:r>
      <w:r w:rsidRPr="001B52C9">
        <w:rPr>
          <w:rFonts w:ascii="Times New Roman" w:eastAsia="Times New Roman" w:hAnsi="Times New Roman" w:cs="Times New Roman"/>
          <w:spacing w:val="-12"/>
          <w:sz w:val="26"/>
          <w:szCs w:val="26"/>
        </w:rPr>
        <w:t xml:space="preserve"> </w:t>
      </w:r>
      <w:r w:rsidRPr="001B52C9">
        <w:rPr>
          <w:rFonts w:ascii="Times New Roman" w:eastAsia="Times New Roman" w:hAnsi="Times New Roman" w:cs="Times New Roman"/>
          <w:sz w:val="26"/>
          <w:szCs w:val="26"/>
        </w:rPr>
        <w:t>а</w:t>
      </w:r>
      <w:r w:rsidRPr="001B52C9">
        <w:rPr>
          <w:rFonts w:ascii="Times New Roman" w:eastAsia="Times New Roman" w:hAnsi="Times New Roman" w:cs="Times New Roman"/>
          <w:spacing w:val="-11"/>
          <w:sz w:val="26"/>
          <w:szCs w:val="26"/>
        </w:rPr>
        <w:t xml:space="preserve"> </w:t>
      </w:r>
      <w:r w:rsidRPr="001B52C9">
        <w:rPr>
          <w:rFonts w:ascii="Times New Roman" w:eastAsia="Times New Roman" w:hAnsi="Times New Roman" w:cs="Times New Roman"/>
          <w:spacing w:val="-1"/>
          <w:sz w:val="26"/>
          <w:szCs w:val="26"/>
        </w:rPr>
        <w:t>также</w:t>
      </w:r>
      <w:r w:rsidRPr="001B52C9">
        <w:rPr>
          <w:rFonts w:ascii="Times New Roman" w:eastAsia="Times New Roman" w:hAnsi="Times New Roman" w:cs="Times New Roman"/>
          <w:spacing w:val="-11"/>
          <w:sz w:val="26"/>
          <w:szCs w:val="26"/>
        </w:rPr>
        <w:t xml:space="preserve"> </w:t>
      </w:r>
      <w:r w:rsidRPr="001B52C9">
        <w:rPr>
          <w:rFonts w:ascii="Times New Roman" w:eastAsia="Times New Roman" w:hAnsi="Times New Roman" w:cs="Times New Roman"/>
          <w:sz w:val="26"/>
          <w:szCs w:val="26"/>
        </w:rPr>
        <w:t>размещения</w:t>
      </w:r>
      <w:r w:rsidRPr="001B52C9">
        <w:rPr>
          <w:rFonts w:ascii="Times New Roman" w:eastAsia="Times New Roman" w:hAnsi="Times New Roman" w:cs="Times New Roman"/>
          <w:spacing w:val="-11"/>
          <w:sz w:val="26"/>
          <w:szCs w:val="26"/>
        </w:rPr>
        <w:t xml:space="preserve"> </w:t>
      </w:r>
      <w:r w:rsidRPr="001B52C9">
        <w:rPr>
          <w:rFonts w:ascii="Times New Roman" w:eastAsia="Times New Roman" w:hAnsi="Times New Roman" w:cs="Times New Roman"/>
          <w:spacing w:val="-2"/>
          <w:sz w:val="26"/>
          <w:szCs w:val="26"/>
        </w:rPr>
        <w:t>иных</w:t>
      </w:r>
      <w:r w:rsidRPr="001B52C9">
        <w:rPr>
          <w:rFonts w:ascii="Times New Roman" w:eastAsia="Times New Roman" w:hAnsi="Times New Roman" w:cs="Times New Roman"/>
          <w:spacing w:val="-12"/>
          <w:sz w:val="26"/>
          <w:szCs w:val="26"/>
        </w:rPr>
        <w:t xml:space="preserve"> </w:t>
      </w:r>
      <w:r w:rsidRPr="001B52C9">
        <w:rPr>
          <w:rFonts w:ascii="Times New Roman" w:eastAsia="Times New Roman" w:hAnsi="Times New Roman" w:cs="Times New Roman"/>
          <w:spacing w:val="-1"/>
          <w:sz w:val="26"/>
          <w:szCs w:val="26"/>
        </w:rPr>
        <w:t>объектов,</w:t>
      </w:r>
      <w:r w:rsidRPr="001B52C9">
        <w:rPr>
          <w:rFonts w:ascii="Times New Roman" w:eastAsia="Times New Roman" w:hAnsi="Times New Roman" w:cs="Times New Roman"/>
          <w:spacing w:val="-12"/>
          <w:sz w:val="26"/>
          <w:szCs w:val="26"/>
        </w:rPr>
        <w:t xml:space="preserve"> </w:t>
      </w:r>
      <w:r w:rsidRPr="001B52C9">
        <w:rPr>
          <w:rFonts w:ascii="Times New Roman" w:eastAsia="Times New Roman" w:hAnsi="Times New Roman" w:cs="Times New Roman"/>
          <w:sz w:val="26"/>
          <w:szCs w:val="26"/>
        </w:rPr>
        <w:t>в</w:t>
      </w:r>
      <w:r w:rsidRPr="001B52C9">
        <w:rPr>
          <w:rFonts w:ascii="Times New Roman" w:eastAsia="Times New Roman" w:hAnsi="Times New Roman" w:cs="Times New Roman"/>
          <w:spacing w:val="-14"/>
          <w:sz w:val="26"/>
          <w:szCs w:val="26"/>
        </w:rPr>
        <w:t xml:space="preserve"> </w:t>
      </w:r>
      <w:r w:rsidRPr="001B52C9">
        <w:rPr>
          <w:rFonts w:ascii="Times New Roman" w:eastAsia="Times New Roman" w:hAnsi="Times New Roman" w:cs="Times New Roman"/>
          <w:spacing w:val="-1"/>
          <w:sz w:val="26"/>
          <w:szCs w:val="26"/>
        </w:rPr>
        <w:t>случаях,</w:t>
      </w:r>
      <w:r w:rsidRPr="001B52C9">
        <w:rPr>
          <w:rFonts w:ascii="Times New Roman" w:eastAsia="Times New Roman" w:hAnsi="Times New Roman" w:cs="Times New Roman"/>
          <w:spacing w:val="-12"/>
          <w:sz w:val="26"/>
          <w:szCs w:val="26"/>
        </w:rPr>
        <w:t xml:space="preserve"> </w:t>
      </w:r>
      <w:r w:rsidRPr="001B52C9">
        <w:rPr>
          <w:rFonts w:ascii="Times New Roman" w:eastAsia="Times New Roman" w:hAnsi="Times New Roman" w:cs="Times New Roman"/>
          <w:spacing w:val="-1"/>
          <w:sz w:val="26"/>
          <w:szCs w:val="26"/>
        </w:rPr>
        <w:t>предусмотренных</w:t>
      </w:r>
      <w:r w:rsidRPr="001B52C9">
        <w:rPr>
          <w:rFonts w:ascii="Times New Roman" w:eastAsia="Times New Roman" w:hAnsi="Times New Roman" w:cs="Times New Roman"/>
          <w:spacing w:val="-12"/>
          <w:sz w:val="26"/>
          <w:szCs w:val="26"/>
        </w:rPr>
        <w:t xml:space="preserve"> </w:t>
      </w:r>
      <w:r w:rsidRPr="001B52C9">
        <w:rPr>
          <w:rFonts w:ascii="Times New Roman" w:eastAsia="Times New Roman" w:hAnsi="Times New Roman" w:cs="Times New Roman"/>
          <w:spacing w:val="-1"/>
          <w:sz w:val="26"/>
          <w:szCs w:val="26"/>
        </w:rPr>
        <w:t>настоящими регламентами</w:t>
      </w:r>
      <w:r w:rsidR="005C68C8">
        <w:rPr>
          <w:rFonts w:ascii="Times New Roman" w:eastAsia="Times New Roman" w:hAnsi="Times New Roman" w:cs="Times New Roman"/>
          <w:spacing w:val="-1"/>
          <w:sz w:val="26"/>
          <w:szCs w:val="26"/>
        </w:rPr>
        <w:t xml:space="preserve">, </w:t>
      </w:r>
      <w:r w:rsidR="005C68C8" w:rsidRPr="005C68C8">
        <w:rPr>
          <w:rFonts w:ascii="Times New Roman" w:eastAsia="Times New Roman" w:hAnsi="Times New Roman" w:cs="Times New Roman"/>
          <w:spacing w:val="-1"/>
          <w:sz w:val="26"/>
          <w:szCs w:val="26"/>
        </w:rPr>
        <w:t>при соблюдении нижеприведенных видов разрешенного использования недвижимости и параметров разрешенного строительства</w:t>
      </w:r>
      <w:r w:rsidR="005C68C8">
        <w:rPr>
          <w:rFonts w:ascii="Times New Roman" w:eastAsia="Times New Roman" w:hAnsi="Times New Roman" w:cs="Times New Roman"/>
          <w:spacing w:val="-1"/>
          <w:sz w:val="26"/>
          <w:szCs w:val="26"/>
        </w:rPr>
        <w:t>.</w:t>
      </w:r>
    </w:p>
    <w:tbl>
      <w:tblPr>
        <w:tblStyle w:val="ac"/>
        <w:tblW w:w="0" w:type="auto"/>
        <w:tblLook w:val="04A0" w:firstRow="1" w:lastRow="0" w:firstColumn="1" w:lastColumn="0" w:noHBand="0" w:noVBand="1"/>
      </w:tblPr>
      <w:tblGrid>
        <w:gridCol w:w="1951"/>
        <w:gridCol w:w="7513"/>
      </w:tblGrid>
      <w:tr w:rsidR="00485C7D" w:rsidRPr="00AC03DB" w:rsidTr="001E1CB2">
        <w:trPr>
          <w:tblHeader/>
        </w:trPr>
        <w:tc>
          <w:tcPr>
            <w:tcW w:w="1951" w:type="dxa"/>
          </w:tcPr>
          <w:p w:rsidR="00485C7D" w:rsidRPr="00AC03DB" w:rsidRDefault="00485C7D" w:rsidP="001E1CB2">
            <w:pPr>
              <w:jc w:val="center"/>
              <w:textAlignment w:val="baseline"/>
              <w:rPr>
                <w:rFonts w:ascii="Times New Roman" w:eastAsia="Times New Roman" w:hAnsi="Times New Roman" w:cs="Times New Roman"/>
                <w:b/>
                <w:sz w:val="24"/>
                <w:szCs w:val="24"/>
                <w:lang w:eastAsia="ru-RU"/>
              </w:rPr>
            </w:pPr>
            <w:r w:rsidRPr="00AC03DB">
              <w:rPr>
                <w:rFonts w:ascii="Times New Roman" w:eastAsia="Times New Roman" w:hAnsi="Times New Roman" w:cs="Times New Roman"/>
                <w:b/>
                <w:sz w:val="24"/>
                <w:szCs w:val="24"/>
                <w:lang w:eastAsia="ru-RU"/>
              </w:rPr>
              <w:t>Код вида разрешенного использования</w:t>
            </w:r>
          </w:p>
        </w:tc>
        <w:tc>
          <w:tcPr>
            <w:tcW w:w="7513" w:type="dxa"/>
          </w:tcPr>
          <w:p w:rsidR="00485C7D" w:rsidRPr="00AC03DB" w:rsidRDefault="00485C7D" w:rsidP="001E1CB2">
            <w:pPr>
              <w:jc w:val="center"/>
              <w:textAlignment w:val="baseline"/>
              <w:rPr>
                <w:rFonts w:ascii="Times New Roman" w:eastAsia="Times New Roman" w:hAnsi="Times New Roman" w:cs="Times New Roman"/>
                <w:b/>
                <w:sz w:val="24"/>
                <w:szCs w:val="24"/>
                <w:lang w:eastAsia="ru-RU"/>
              </w:rPr>
            </w:pPr>
            <w:r w:rsidRPr="00AC03DB">
              <w:rPr>
                <w:rFonts w:ascii="Times New Roman" w:eastAsia="Times New Roman" w:hAnsi="Times New Roman" w:cs="Times New Roman"/>
                <w:b/>
                <w:sz w:val="24"/>
                <w:szCs w:val="24"/>
                <w:lang w:eastAsia="ru-RU"/>
              </w:rPr>
              <w:t>Наименование вида разрешенного использования</w:t>
            </w:r>
            <w:r w:rsidRPr="00AC03DB">
              <w:rPr>
                <w:rFonts w:ascii="Times New Roman" w:eastAsia="Times New Roman" w:hAnsi="Times New Roman" w:cs="Times New Roman"/>
                <w:b/>
                <w:sz w:val="24"/>
                <w:szCs w:val="24"/>
                <w:lang w:eastAsia="ru-RU"/>
              </w:rPr>
              <w:br/>
              <w:t>земельного участка</w:t>
            </w:r>
            <w:r w:rsidRPr="00AC03DB">
              <w:rPr>
                <w:rFonts w:ascii="Times New Roman" w:hAnsi="Times New Roman" w:cs="Times New Roman"/>
                <w:sz w:val="24"/>
                <w:szCs w:val="24"/>
              </w:rPr>
              <w:t xml:space="preserve"> </w:t>
            </w:r>
            <w:r w:rsidRPr="00AC03DB">
              <w:rPr>
                <w:rFonts w:ascii="Times New Roman" w:eastAsia="Times New Roman" w:hAnsi="Times New Roman" w:cs="Times New Roman"/>
                <w:b/>
                <w:sz w:val="24"/>
                <w:szCs w:val="24"/>
                <w:lang w:eastAsia="ru-RU"/>
              </w:rPr>
              <w:t>и объектов капитального строительства</w:t>
            </w:r>
          </w:p>
        </w:tc>
      </w:tr>
      <w:tr w:rsidR="00485C7D" w:rsidRPr="00AC03DB" w:rsidTr="001E1CB2">
        <w:tc>
          <w:tcPr>
            <w:tcW w:w="9464" w:type="dxa"/>
            <w:gridSpan w:val="2"/>
          </w:tcPr>
          <w:p w:rsidR="00485C7D" w:rsidRPr="00AC03DB" w:rsidRDefault="00485C7D" w:rsidP="001E1CB2">
            <w:pPr>
              <w:jc w:val="center"/>
              <w:textAlignment w:val="baseline"/>
              <w:rPr>
                <w:rFonts w:ascii="Times New Roman" w:eastAsia="Times New Roman" w:hAnsi="Times New Roman" w:cs="Times New Roman"/>
                <w:b/>
                <w:sz w:val="24"/>
                <w:szCs w:val="24"/>
                <w:lang w:eastAsia="ru-RU"/>
              </w:rPr>
            </w:pPr>
            <w:r w:rsidRPr="00AC03DB">
              <w:rPr>
                <w:rFonts w:ascii="Times New Roman" w:eastAsia="Times New Roman" w:hAnsi="Times New Roman" w:cs="Times New Roman"/>
                <w:b/>
                <w:sz w:val="24"/>
                <w:szCs w:val="24"/>
                <w:lang w:eastAsia="ru-RU"/>
              </w:rPr>
              <w:t>Основные виды</w:t>
            </w:r>
          </w:p>
        </w:tc>
      </w:tr>
      <w:tr w:rsidR="00485C7D" w:rsidRPr="00AC03DB" w:rsidTr="001E1CB2">
        <w:tc>
          <w:tcPr>
            <w:tcW w:w="1951" w:type="dxa"/>
          </w:tcPr>
          <w:p w:rsidR="00485C7D" w:rsidRPr="001B52C9" w:rsidRDefault="00485C7D" w:rsidP="001E1C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7513" w:type="dxa"/>
          </w:tcPr>
          <w:p w:rsidR="00485C7D" w:rsidRPr="009902F0" w:rsidRDefault="00485C7D" w:rsidP="001E1CB2">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Служебные гаражи</w:t>
            </w:r>
          </w:p>
        </w:tc>
      </w:tr>
      <w:tr w:rsidR="00485C7D" w:rsidRPr="00AC03DB" w:rsidTr="001E1CB2">
        <w:tc>
          <w:tcPr>
            <w:tcW w:w="1951" w:type="dxa"/>
          </w:tcPr>
          <w:p w:rsidR="00485C7D" w:rsidRPr="001B52C9" w:rsidRDefault="00485C7D" w:rsidP="001E1CB2">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4.9.1.1</w:t>
            </w:r>
          </w:p>
        </w:tc>
        <w:tc>
          <w:tcPr>
            <w:tcW w:w="7513" w:type="dxa"/>
          </w:tcPr>
          <w:p w:rsidR="00485C7D" w:rsidRPr="007C298F" w:rsidRDefault="00485C7D" w:rsidP="001E1CB2">
            <w:pPr>
              <w:textAlignment w:val="baseline"/>
              <w:rPr>
                <w:rFonts w:ascii="Times New Roman" w:eastAsia="Times New Roman" w:hAnsi="Times New Roman" w:cs="Times New Roman"/>
                <w:sz w:val="24"/>
                <w:szCs w:val="24"/>
                <w:lang w:eastAsia="ru-RU"/>
              </w:rPr>
            </w:pPr>
            <w:r w:rsidRPr="007C298F">
              <w:rPr>
                <w:rFonts w:ascii="Times New Roman" w:eastAsia="Times New Roman" w:hAnsi="Times New Roman" w:cs="Times New Roman"/>
                <w:sz w:val="24"/>
                <w:szCs w:val="24"/>
                <w:lang w:eastAsia="ru-RU"/>
              </w:rPr>
              <w:t>Заправка транспортных средств</w:t>
            </w:r>
          </w:p>
        </w:tc>
      </w:tr>
      <w:tr w:rsidR="00485C7D" w:rsidRPr="00AC03DB" w:rsidTr="001E1CB2">
        <w:tc>
          <w:tcPr>
            <w:tcW w:w="1951" w:type="dxa"/>
          </w:tcPr>
          <w:p w:rsidR="00485C7D" w:rsidRPr="001B52C9" w:rsidRDefault="00485C7D" w:rsidP="001E1C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4.9.1.2</w:t>
            </w:r>
          </w:p>
        </w:tc>
        <w:tc>
          <w:tcPr>
            <w:tcW w:w="7513" w:type="dxa"/>
          </w:tcPr>
          <w:p w:rsidR="00485C7D" w:rsidRPr="001B52C9" w:rsidRDefault="00485C7D" w:rsidP="001E1CB2">
            <w:pPr>
              <w:rPr>
                <w:rFonts w:ascii="Times New Roman" w:eastAsia="Times New Roman" w:hAnsi="Times New Roman" w:cs="Times New Roman"/>
                <w:sz w:val="24"/>
                <w:szCs w:val="24"/>
                <w:lang w:eastAsia="ru-RU"/>
              </w:rPr>
            </w:pPr>
            <w:r w:rsidRPr="00C54E11">
              <w:rPr>
                <w:rFonts w:ascii="Times New Roman" w:eastAsia="Times New Roman" w:hAnsi="Times New Roman" w:cs="Times New Roman"/>
                <w:sz w:val="24"/>
                <w:szCs w:val="24"/>
                <w:lang w:eastAsia="ru-RU"/>
              </w:rPr>
              <w:t>Обеспечение дорожного отдыха</w:t>
            </w:r>
          </w:p>
        </w:tc>
      </w:tr>
      <w:tr w:rsidR="00485C7D" w:rsidRPr="00AC03DB" w:rsidTr="001E1CB2">
        <w:tc>
          <w:tcPr>
            <w:tcW w:w="1951" w:type="dxa"/>
          </w:tcPr>
          <w:p w:rsidR="00485C7D" w:rsidRPr="001B52C9" w:rsidRDefault="00485C7D" w:rsidP="001E1CB2">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4.9.1.3</w:t>
            </w:r>
          </w:p>
        </w:tc>
        <w:tc>
          <w:tcPr>
            <w:tcW w:w="7513" w:type="dxa"/>
          </w:tcPr>
          <w:p w:rsidR="00485C7D" w:rsidRPr="001B52C9" w:rsidRDefault="00485C7D" w:rsidP="001E1CB2">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Автомобильные мойки</w:t>
            </w:r>
          </w:p>
        </w:tc>
      </w:tr>
      <w:tr w:rsidR="00485C7D" w:rsidRPr="00AC03DB" w:rsidTr="001E1CB2">
        <w:tc>
          <w:tcPr>
            <w:tcW w:w="1951" w:type="dxa"/>
          </w:tcPr>
          <w:p w:rsidR="00485C7D" w:rsidRPr="001B52C9" w:rsidRDefault="00485C7D" w:rsidP="001E1CB2">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4.9.1.4</w:t>
            </w:r>
          </w:p>
        </w:tc>
        <w:tc>
          <w:tcPr>
            <w:tcW w:w="7513" w:type="dxa"/>
          </w:tcPr>
          <w:p w:rsidR="00485C7D" w:rsidRPr="001B52C9" w:rsidRDefault="00485C7D" w:rsidP="001E1CB2">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Ремонт автомобилей</w:t>
            </w:r>
          </w:p>
        </w:tc>
      </w:tr>
      <w:tr w:rsidR="00F72B1A" w:rsidRPr="00AC03DB" w:rsidTr="001E1CB2">
        <w:tc>
          <w:tcPr>
            <w:tcW w:w="1951" w:type="dxa"/>
          </w:tcPr>
          <w:p w:rsidR="00F72B1A" w:rsidRPr="00AC03DB" w:rsidRDefault="00F72B1A" w:rsidP="00D932D8">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4.9.2</w:t>
            </w:r>
          </w:p>
        </w:tc>
        <w:tc>
          <w:tcPr>
            <w:tcW w:w="7513" w:type="dxa"/>
          </w:tcPr>
          <w:p w:rsidR="00F72B1A" w:rsidRPr="00D601AD" w:rsidRDefault="00F72B1A" w:rsidP="00D932D8">
            <w:pP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Стоянка транспортных средств</w:t>
            </w:r>
          </w:p>
        </w:tc>
      </w:tr>
      <w:tr w:rsidR="00F72B1A" w:rsidRPr="00AC03DB" w:rsidTr="001E1CB2">
        <w:tc>
          <w:tcPr>
            <w:tcW w:w="1951" w:type="dxa"/>
          </w:tcPr>
          <w:p w:rsidR="00F72B1A" w:rsidRPr="009902F0" w:rsidRDefault="00F72B1A" w:rsidP="001E1CB2">
            <w:pPr>
              <w:jc w:val="center"/>
              <w:textAlignment w:val="baseline"/>
              <w:rPr>
                <w:rFonts w:ascii="Times New Roman" w:hAnsi="Times New Roman" w:cs="Times New Roman"/>
                <w:sz w:val="24"/>
                <w:szCs w:val="24"/>
              </w:rPr>
            </w:pPr>
            <w:r w:rsidRPr="009902F0">
              <w:rPr>
                <w:rFonts w:ascii="Times New Roman" w:hAnsi="Times New Roman" w:cs="Times New Roman"/>
                <w:sz w:val="24"/>
                <w:szCs w:val="24"/>
              </w:rPr>
              <w:t>7.2.1</w:t>
            </w:r>
          </w:p>
        </w:tc>
        <w:tc>
          <w:tcPr>
            <w:tcW w:w="7513" w:type="dxa"/>
          </w:tcPr>
          <w:p w:rsidR="00F72B1A" w:rsidRPr="009902F0" w:rsidRDefault="00F72B1A" w:rsidP="001E1CB2">
            <w:pPr>
              <w:textAlignment w:val="baseline"/>
              <w:rPr>
                <w:rFonts w:ascii="Times New Roman" w:hAnsi="Times New Roman" w:cs="Times New Roman"/>
                <w:sz w:val="24"/>
                <w:szCs w:val="24"/>
              </w:rPr>
            </w:pPr>
            <w:r w:rsidRPr="009902F0">
              <w:rPr>
                <w:rFonts w:ascii="Times New Roman" w:hAnsi="Times New Roman" w:cs="Times New Roman"/>
                <w:sz w:val="24"/>
                <w:szCs w:val="24"/>
              </w:rPr>
              <w:t>Размещение автомобильных дорог</w:t>
            </w:r>
          </w:p>
        </w:tc>
      </w:tr>
      <w:tr w:rsidR="00F72B1A" w:rsidRPr="00AC03DB" w:rsidTr="001E1CB2">
        <w:tc>
          <w:tcPr>
            <w:tcW w:w="1951" w:type="dxa"/>
          </w:tcPr>
          <w:p w:rsidR="00F72B1A" w:rsidRPr="009902F0" w:rsidRDefault="00F72B1A" w:rsidP="001E1CB2">
            <w:pPr>
              <w:jc w:val="center"/>
              <w:textAlignment w:val="baseline"/>
              <w:rPr>
                <w:rFonts w:ascii="Times New Roman" w:hAnsi="Times New Roman" w:cs="Times New Roman"/>
                <w:sz w:val="24"/>
                <w:szCs w:val="24"/>
              </w:rPr>
            </w:pPr>
            <w:r w:rsidRPr="009902F0">
              <w:rPr>
                <w:rFonts w:ascii="Times New Roman" w:hAnsi="Times New Roman" w:cs="Times New Roman"/>
                <w:sz w:val="24"/>
                <w:szCs w:val="24"/>
              </w:rPr>
              <w:t>7.2.3</w:t>
            </w:r>
          </w:p>
        </w:tc>
        <w:tc>
          <w:tcPr>
            <w:tcW w:w="7513" w:type="dxa"/>
          </w:tcPr>
          <w:p w:rsidR="00F72B1A" w:rsidRPr="009902F0" w:rsidRDefault="00F72B1A" w:rsidP="001E1CB2">
            <w:pPr>
              <w:textAlignment w:val="baseline"/>
              <w:rPr>
                <w:rFonts w:ascii="Times New Roman" w:hAnsi="Times New Roman" w:cs="Times New Roman"/>
                <w:sz w:val="24"/>
                <w:szCs w:val="24"/>
              </w:rPr>
            </w:pPr>
            <w:r w:rsidRPr="009902F0">
              <w:rPr>
                <w:rFonts w:ascii="Times New Roman" w:hAnsi="Times New Roman" w:cs="Times New Roman"/>
                <w:sz w:val="24"/>
                <w:szCs w:val="24"/>
              </w:rPr>
              <w:t>Стоянки транспорта общего пользования</w:t>
            </w:r>
          </w:p>
        </w:tc>
      </w:tr>
      <w:tr w:rsidR="00F72B1A" w:rsidRPr="00AC03DB" w:rsidTr="001E1CB2">
        <w:tc>
          <w:tcPr>
            <w:tcW w:w="1951" w:type="dxa"/>
          </w:tcPr>
          <w:p w:rsidR="00F72B1A" w:rsidRPr="001B52C9" w:rsidRDefault="00F72B1A" w:rsidP="001E1CB2">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7.5</w:t>
            </w:r>
          </w:p>
        </w:tc>
        <w:tc>
          <w:tcPr>
            <w:tcW w:w="7513" w:type="dxa"/>
          </w:tcPr>
          <w:p w:rsidR="00F72B1A" w:rsidRPr="001B52C9" w:rsidRDefault="00F72B1A" w:rsidP="001E1CB2">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Трубопроводный транспорт</w:t>
            </w:r>
          </w:p>
        </w:tc>
      </w:tr>
      <w:tr w:rsidR="00F72B1A" w:rsidRPr="00AC03DB" w:rsidTr="001E1CB2">
        <w:tc>
          <w:tcPr>
            <w:tcW w:w="1951" w:type="dxa"/>
          </w:tcPr>
          <w:p w:rsidR="00F72B1A" w:rsidRPr="00AC03DB" w:rsidRDefault="00F72B1A" w:rsidP="001E1CB2">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9.3</w:t>
            </w:r>
          </w:p>
        </w:tc>
        <w:tc>
          <w:tcPr>
            <w:tcW w:w="7513" w:type="dxa"/>
          </w:tcPr>
          <w:p w:rsidR="00F72B1A" w:rsidRPr="00AC03DB" w:rsidRDefault="00F72B1A" w:rsidP="001E1CB2">
            <w:pP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Историко-культурная деятельность</w:t>
            </w:r>
          </w:p>
        </w:tc>
      </w:tr>
      <w:tr w:rsidR="00F72B1A" w:rsidRPr="00AC03DB" w:rsidTr="001E1CB2">
        <w:tc>
          <w:tcPr>
            <w:tcW w:w="9464" w:type="dxa"/>
            <w:gridSpan w:val="2"/>
          </w:tcPr>
          <w:p w:rsidR="00F72B1A" w:rsidRPr="00AC03DB" w:rsidRDefault="00F72B1A" w:rsidP="001E1CB2">
            <w:pPr>
              <w:jc w:val="center"/>
              <w:rPr>
                <w:rFonts w:ascii="Times New Roman" w:eastAsia="Times New Roman" w:hAnsi="Times New Roman" w:cs="Times New Roman"/>
                <w:spacing w:val="-1"/>
                <w:sz w:val="24"/>
                <w:szCs w:val="24"/>
              </w:rPr>
            </w:pPr>
            <w:r w:rsidRPr="00AC03DB">
              <w:rPr>
                <w:rFonts w:ascii="Times New Roman" w:eastAsia="Times New Roman" w:hAnsi="Times New Roman" w:cs="Times New Roman"/>
                <w:b/>
                <w:spacing w:val="-1"/>
                <w:sz w:val="24"/>
                <w:szCs w:val="24"/>
              </w:rPr>
              <w:t>Условно разрешенные виды</w:t>
            </w:r>
          </w:p>
        </w:tc>
      </w:tr>
      <w:tr w:rsidR="00F72B1A" w:rsidRPr="00AC03DB" w:rsidTr="001E1CB2">
        <w:tc>
          <w:tcPr>
            <w:tcW w:w="1951" w:type="dxa"/>
          </w:tcPr>
          <w:p w:rsidR="00F72B1A" w:rsidRPr="00A45CFE" w:rsidRDefault="00F72B1A" w:rsidP="001E1CB2">
            <w:pPr>
              <w:jc w:val="center"/>
              <w:rPr>
                <w:rFonts w:ascii="Times New Roman" w:eastAsia="Times New Roman" w:hAnsi="Times New Roman" w:cs="Times New Roman"/>
                <w:sz w:val="24"/>
                <w:szCs w:val="24"/>
                <w:lang w:eastAsia="ru-RU"/>
              </w:rPr>
            </w:pPr>
            <w:r w:rsidRPr="00A45CFE">
              <w:rPr>
                <w:rFonts w:ascii="Times New Roman" w:eastAsia="Times New Roman" w:hAnsi="Times New Roman" w:cs="Times New Roman"/>
                <w:sz w:val="24"/>
                <w:szCs w:val="24"/>
                <w:lang w:eastAsia="ru-RU"/>
              </w:rPr>
              <w:t>3.1.1</w:t>
            </w:r>
          </w:p>
        </w:tc>
        <w:tc>
          <w:tcPr>
            <w:tcW w:w="7513" w:type="dxa"/>
          </w:tcPr>
          <w:p w:rsidR="00F72B1A" w:rsidRPr="00A45CFE" w:rsidRDefault="00F72B1A" w:rsidP="001E1CB2">
            <w:pPr>
              <w:rPr>
                <w:rFonts w:ascii="Times New Roman" w:eastAsia="Times New Roman" w:hAnsi="Times New Roman" w:cs="Times New Roman"/>
                <w:sz w:val="24"/>
                <w:szCs w:val="24"/>
                <w:lang w:eastAsia="ru-RU"/>
              </w:rPr>
            </w:pPr>
            <w:r w:rsidRPr="00A45CFE">
              <w:rPr>
                <w:rFonts w:ascii="Times New Roman" w:eastAsia="Times New Roman" w:hAnsi="Times New Roman" w:cs="Times New Roman"/>
                <w:sz w:val="24"/>
                <w:szCs w:val="24"/>
                <w:lang w:eastAsia="ru-RU"/>
              </w:rPr>
              <w:t>Предоставление коммунальных услуг</w:t>
            </w:r>
          </w:p>
        </w:tc>
      </w:tr>
      <w:tr w:rsidR="00F72B1A" w:rsidRPr="00AC03DB" w:rsidTr="001E1CB2">
        <w:tc>
          <w:tcPr>
            <w:tcW w:w="1951" w:type="dxa"/>
          </w:tcPr>
          <w:p w:rsidR="00F72B1A" w:rsidRPr="001B52C9" w:rsidRDefault="00F72B1A" w:rsidP="001E1C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7513" w:type="dxa"/>
          </w:tcPr>
          <w:p w:rsidR="00F72B1A" w:rsidRPr="003265FF" w:rsidRDefault="00F72B1A" w:rsidP="001E1CB2">
            <w:pPr>
              <w:textAlignment w:val="baseline"/>
              <w:rPr>
                <w:rFonts w:ascii="Times New Roman" w:hAnsi="Times New Roman" w:cs="Times New Roman"/>
                <w:sz w:val="24"/>
                <w:szCs w:val="24"/>
              </w:rPr>
            </w:pPr>
            <w:r w:rsidRPr="003265FF">
              <w:rPr>
                <w:rFonts w:ascii="Times New Roman" w:hAnsi="Times New Roman" w:cs="Times New Roman"/>
                <w:sz w:val="24"/>
                <w:szCs w:val="24"/>
              </w:rPr>
              <w:t>Энергетика</w:t>
            </w:r>
          </w:p>
        </w:tc>
      </w:tr>
      <w:tr w:rsidR="00F72B1A" w:rsidRPr="00AC03DB" w:rsidTr="001E1CB2">
        <w:tc>
          <w:tcPr>
            <w:tcW w:w="1951" w:type="dxa"/>
          </w:tcPr>
          <w:p w:rsidR="00F72B1A" w:rsidRPr="001B52C9" w:rsidRDefault="00F72B1A" w:rsidP="001E1CB2">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6.8</w:t>
            </w:r>
          </w:p>
        </w:tc>
        <w:tc>
          <w:tcPr>
            <w:tcW w:w="7513" w:type="dxa"/>
          </w:tcPr>
          <w:p w:rsidR="00F72B1A" w:rsidRPr="001B52C9" w:rsidRDefault="00F72B1A" w:rsidP="001E1CB2">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Связь</w:t>
            </w:r>
          </w:p>
        </w:tc>
      </w:tr>
      <w:tr w:rsidR="00F72B1A" w:rsidRPr="00AC03DB" w:rsidTr="001E1CB2">
        <w:tc>
          <w:tcPr>
            <w:tcW w:w="1951" w:type="dxa"/>
          </w:tcPr>
          <w:p w:rsidR="00F72B1A" w:rsidRPr="002321E3" w:rsidRDefault="00F72B1A" w:rsidP="001E1CB2">
            <w:pPr>
              <w:jc w:val="center"/>
              <w:rPr>
                <w:rFonts w:ascii="Times New Roman" w:eastAsia="Times New Roman" w:hAnsi="Times New Roman" w:cs="Times New Roman"/>
                <w:sz w:val="24"/>
                <w:szCs w:val="24"/>
                <w:lang w:eastAsia="ru-RU"/>
              </w:rPr>
            </w:pPr>
            <w:r w:rsidRPr="002321E3">
              <w:rPr>
                <w:rFonts w:ascii="Times New Roman" w:eastAsia="Times New Roman" w:hAnsi="Times New Roman" w:cs="Times New Roman"/>
                <w:sz w:val="24"/>
                <w:szCs w:val="24"/>
                <w:lang w:eastAsia="ru-RU"/>
              </w:rPr>
              <w:t>6.9</w:t>
            </w:r>
          </w:p>
        </w:tc>
        <w:tc>
          <w:tcPr>
            <w:tcW w:w="7513" w:type="dxa"/>
          </w:tcPr>
          <w:p w:rsidR="00F72B1A" w:rsidRPr="002321E3" w:rsidRDefault="00F72B1A" w:rsidP="001E1CB2">
            <w:pPr>
              <w:rPr>
                <w:rFonts w:ascii="Times New Roman" w:eastAsia="Times New Roman" w:hAnsi="Times New Roman" w:cs="Times New Roman"/>
                <w:sz w:val="24"/>
                <w:szCs w:val="24"/>
                <w:lang w:eastAsia="ru-RU"/>
              </w:rPr>
            </w:pPr>
            <w:r w:rsidRPr="002321E3">
              <w:rPr>
                <w:rFonts w:ascii="Times New Roman" w:eastAsia="Times New Roman" w:hAnsi="Times New Roman" w:cs="Times New Roman"/>
                <w:sz w:val="24"/>
                <w:szCs w:val="24"/>
                <w:lang w:eastAsia="ru-RU"/>
              </w:rPr>
              <w:t>Склад</w:t>
            </w:r>
            <w:r>
              <w:rPr>
                <w:rFonts w:ascii="Times New Roman" w:eastAsia="Times New Roman" w:hAnsi="Times New Roman" w:cs="Times New Roman"/>
                <w:sz w:val="24"/>
                <w:szCs w:val="24"/>
                <w:lang w:eastAsia="ru-RU"/>
              </w:rPr>
              <w:t>ы</w:t>
            </w:r>
          </w:p>
        </w:tc>
      </w:tr>
      <w:tr w:rsidR="00F72B1A" w:rsidRPr="00AC03DB" w:rsidTr="001E1CB2">
        <w:tc>
          <w:tcPr>
            <w:tcW w:w="9464" w:type="dxa"/>
            <w:gridSpan w:val="2"/>
          </w:tcPr>
          <w:p w:rsidR="00F72B1A" w:rsidRPr="00AC03DB" w:rsidRDefault="00F72B1A" w:rsidP="001E1CB2">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b/>
                <w:sz w:val="24"/>
                <w:szCs w:val="24"/>
                <w:lang w:eastAsia="ru-RU"/>
              </w:rPr>
              <w:t>Вспомогательные виды</w:t>
            </w:r>
          </w:p>
        </w:tc>
      </w:tr>
      <w:tr w:rsidR="00F72B1A" w:rsidRPr="00AC03DB" w:rsidTr="001E1CB2">
        <w:tc>
          <w:tcPr>
            <w:tcW w:w="1951" w:type="dxa"/>
          </w:tcPr>
          <w:p w:rsidR="00F72B1A" w:rsidRPr="00E920B5" w:rsidRDefault="00F72B1A" w:rsidP="004759A6">
            <w:pPr>
              <w:jc w:val="center"/>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12.0</w:t>
            </w:r>
          </w:p>
        </w:tc>
        <w:tc>
          <w:tcPr>
            <w:tcW w:w="7513" w:type="dxa"/>
          </w:tcPr>
          <w:p w:rsidR="00F72B1A" w:rsidRPr="00190351" w:rsidRDefault="00F72B1A" w:rsidP="004759A6">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r>
    </w:tbl>
    <w:p w:rsidR="003B791A" w:rsidRDefault="003B791A" w:rsidP="00F72B1A">
      <w:pPr>
        <w:tabs>
          <w:tab w:val="decimal" w:pos="0"/>
        </w:tabs>
        <w:spacing w:before="240" w:after="120" w:line="240" w:lineRule="auto"/>
        <w:jc w:val="center"/>
        <w:rPr>
          <w:rFonts w:ascii="Times New Roman" w:eastAsia="Times New Roman" w:hAnsi="Times New Roman" w:cs="Times New Roman"/>
          <w:sz w:val="26"/>
          <w:szCs w:val="26"/>
          <w:lang w:eastAsia="ru-RU"/>
        </w:rPr>
      </w:pPr>
      <w:r w:rsidRPr="00D464BA">
        <w:rPr>
          <w:rFonts w:ascii="Times New Roman" w:eastAsia="Times New Roman" w:hAnsi="Times New Roman" w:cs="Times New Roman"/>
          <w:b/>
          <w:sz w:val="26"/>
          <w:szCs w:val="26"/>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B791A" w:rsidRPr="00ED0AF8" w:rsidRDefault="00F72B1A" w:rsidP="00F72B1A">
      <w:pPr>
        <w:tabs>
          <w:tab w:val="decimal" w:pos="0"/>
        </w:tabs>
        <w:spacing w:after="24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3B791A">
        <w:rPr>
          <w:rFonts w:ascii="Times New Roman" w:eastAsia="Times New Roman" w:hAnsi="Times New Roman" w:cs="Times New Roman"/>
          <w:sz w:val="26"/>
          <w:szCs w:val="26"/>
          <w:lang w:eastAsia="ru-RU"/>
        </w:rPr>
        <w:t>. </w:t>
      </w:r>
      <w:r w:rsidR="003B791A" w:rsidRPr="004A5471">
        <w:rPr>
          <w:rFonts w:ascii="Times New Roman" w:eastAsia="Times New Roman" w:hAnsi="Times New Roman" w:cs="Times New Roman"/>
          <w:sz w:val="26"/>
          <w:szCs w:val="26"/>
          <w:lang w:eastAsia="ru-RU"/>
        </w:rPr>
        <w:t>Предельные (минимальные и максимальные) размеры земельных участков</w:t>
      </w:r>
      <w:r w:rsidR="003B791A">
        <w:rPr>
          <w:rFonts w:ascii="Times New Roman" w:eastAsia="Times New Roman" w:hAnsi="Times New Roman" w:cs="Times New Roman"/>
          <w:sz w:val="26"/>
          <w:szCs w:val="26"/>
          <w:lang w:eastAsia="ru-RU"/>
        </w:rPr>
        <w:t>:</w:t>
      </w:r>
    </w:p>
    <w:tbl>
      <w:tblPr>
        <w:tblStyle w:val="ac"/>
        <w:tblW w:w="9464" w:type="dxa"/>
        <w:tblLayout w:type="fixed"/>
        <w:tblLook w:val="04A0" w:firstRow="1" w:lastRow="0" w:firstColumn="1" w:lastColumn="0" w:noHBand="0" w:noVBand="1"/>
      </w:tblPr>
      <w:tblGrid>
        <w:gridCol w:w="959"/>
        <w:gridCol w:w="4536"/>
        <w:gridCol w:w="1984"/>
        <w:gridCol w:w="1985"/>
      </w:tblGrid>
      <w:tr w:rsidR="003B791A" w:rsidRPr="00E920B5" w:rsidTr="00A7699C">
        <w:trPr>
          <w:tblHeader/>
        </w:trPr>
        <w:tc>
          <w:tcPr>
            <w:tcW w:w="959" w:type="dxa"/>
            <w:vMerge w:val="restart"/>
          </w:tcPr>
          <w:p w:rsidR="003B791A" w:rsidRPr="00E920B5" w:rsidRDefault="003B791A"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Код</w:t>
            </w:r>
          </w:p>
        </w:tc>
        <w:tc>
          <w:tcPr>
            <w:tcW w:w="4536" w:type="dxa"/>
            <w:vMerge w:val="restart"/>
          </w:tcPr>
          <w:p w:rsidR="003B791A" w:rsidRPr="00E920B5" w:rsidRDefault="003B791A"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Наименование вида</w:t>
            </w:r>
            <w:r w:rsidRPr="00E920B5">
              <w:rPr>
                <w:rFonts w:ascii="Times New Roman" w:eastAsia="Times New Roman" w:hAnsi="Times New Roman" w:cs="Times New Roman"/>
                <w:b/>
                <w:sz w:val="24"/>
                <w:szCs w:val="24"/>
                <w:lang w:eastAsia="ru-RU"/>
              </w:rPr>
              <w:br/>
              <w:t xml:space="preserve">разрешенного использования </w:t>
            </w:r>
          </w:p>
        </w:tc>
        <w:tc>
          <w:tcPr>
            <w:tcW w:w="3969" w:type="dxa"/>
            <w:gridSpan w:val="2"/>
          </w:tcPr>
          <w:p w:rsidR="003B791A" w:rsidRPr="00E920B5" w:rsidRDefault="003B791A"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Размер земельных участков, кв. м</w:t>
            </w:r>
          </w:p>
        </w:tc>
      </w:tr>
      <w:tr w:rsidR="003B791A" w:rsidRPr="00E920B5" w:rsidTr="00A7699C">
        <w:trPr>
          <w:tblHeader/>
        </w:trPr>
        <w:tc>
          <w:tcPr>
            <w:tcW w:w="959" w:type="dxa"/>
            <w:vMerge/>
          </w:tcPr>
          <w:p w:rsidR="003B791A" w:rsidRPr="00E920B5" w:rsidRDefault="003B791A" w:rsidP="00A7699C">
            <w:pPr>
              <w:jc w:val="center"/>
              <w:textAlignment w:val="baseline"/>
              <w:rPr>
                <w:rFonts w:ascii="Times New Roman" w:eastAsia="Times New Roman" w:hAnsi="Times New Roman" w:cs="Times New Roman"/>
                <w:b/>
                <w:sz w:val="24"/>
                <w:szCs w:val="24"/>
                <w:lang w:eastAsia="ru-RU"/>
              </w:rPr>
            </w:pPr>
          </w:p>
        </w:tc>
        <w:tc>
          <w:tcPr>
            <w:tcW w:w="4536" w:type="dxa"/>
            <w:vMerge/>
          </w:tcPr>
          <w:p w:rsidR="003B791A" w:rsidRPr="00E920B5" w:rsidRDefault="003B791A" w:rsidP="00A7699C">
            <w:pPr>
              <w:jc w:val="center"/>
              <w:textAlignment w:val="baseline"/>
              <w:rPr>
                <w:rFonts w:ascii="Times New Roman" w:eastAsia="Times New Roman" w:hAnsi="Times New Roman" w:cs="Times New Roman"/>
                <w:b/>
                <w:sz w:val="24"/>
                <w:szCs w:val="24"/>
                <w:lang w:eastAsia="ru-RU"/>
              </w:rPr>
            </w:pPr>
          </w:p>
        </w:tc>
        <w:tc>
          <w:tcPr>
            <w:tcW w:w="1984" w:type="dxa"/>
          </w:tcPr>
          <w:p w:rsidR="003B791A" w:rsidRPr="00E920B5" w:rsidRDefault="003B791A"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минимальный</w:t>
            </w:r>
          </w:p>
        </w:tc>
        <w:tc>
          <w:tcPr>
            <w:tcW w:w="1985" w:type="dxa"/>
          </w:tcPr>
          <w:p w:rsidR="003B791A" w:rsidRPr="00E920B5" w:rsidRDefault="003B791A"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максимальный</w:t>
            </w:r>
          </w:p>
        </w:tc>
      </w:tr>
      <w:tr w:rsidR="003B791A" w:rsidRPr="00E920B5" w:rsidTr="00A7699C">
        <w:tc>
          <w:tcPr>
            <w:tcW w:w="9464" w:type="dxa"/>
            <w:gridSpan w:val="4"/>
          </w:tcPr>
          <w:p w:rsidR="003B791A" w:rsidRPr="00E920B5" w:rsidRDefault="003B791A" w:rsidP="00A7699C">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Основные виды</w:t>
            </w:r>
          </w:p>
        </w:tc>
      </w:tr>
      <w:tr w:rsidR="003B791A" w:rsidRPr="00E920B5" w:rsidTr="00A7699C">
        <w:tc>
          <w:tcPr>
            <w:tcW w:w="959" w:type="dxa"/>
          </w:tcPr>
          <w:p w:rsidR="003B791A" w:rsidRPr="001B52C9" w:rsidRDefault="003B791A" w:rsidP="00A7699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4536" w:type="dxa"/>
          </w:tcPr>
          <w:p w:rsidR="003B791A" w:rsidRPr="009902F0" w:rsidRDefault="003B791A" w:rsidP="00A7699C">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Служебные гаражи</w:t>
            </w:r>
          </w:p>
        </w:tc>
        <w:tc>
          <w:tcPr>
            <w:tcW w:w="3969" w:type="dxa"/>
            <w:gridSpan w:val="2"/>
          </w:tcPr>
          <w:p w:rsidR="003B791A" w:rsidRPr="00E920B5" w:rsidRDefault="003B791A"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9720B7" w:rsidRPr="00E920B5" w:rsidTr="00A31B23">
        <w:tc>
          <w:tcPr>
            <w:tcW w:w="959" w:type="dxa"/>
          </w:tcPr>
          <w:p w:rsidR="009720B7" w:rsidRPr="001B52C9" w:rsidRDefault="009720B7" w:rsidP="00F72B1A">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4.9.1.1</w:t>
            </w:r>
          </w:p>
        </w:tc>
        <w:tc>
          <w:tcPr>
            <w:tcW w:w="4536" w:type="dxa"/>
          </w:tcPr>
          <w:p w:rsidR="009720B7" w:rsidRPr="004D0A80" w:rsidRDefault="009720B7" w:rsidP="00F72B1A">
            <w:pPr>
              <w:textAlignment w:val="baseline"/>
              <w:rPr>
                <w:rFonts w:ascii="Times New Roman" w:eastAsia="Times New Roman" w:hAnsi="Times New Roman" w:cs="Times New Roman"/>
                <w:sz w:val="24"/>
                <w:szCs w:val="24"/>
                <w:lang w:eastAsia="ru-RU"/>
              </w:rPr>
            </w:pPr>
            <w:r w:rsidRPr="004D0A80">
              <w:rPr>
                <w:rFonts w:ascii="Times New Roman" w:eastAsia="Times New Roman" w:hAnsi="Times New Roman" w:cs="Times New Roman"/>
                <w:sz w:val="24"/>
                <w:szCs w:val="24"/>
                <w:lang w:eastAsia="ru-RU"/>
              </w:rPr>
              <w:t>Заправка транспортных средств:</w:t>
            </w:r>
          </w:p>
          <w:p w:rsidR="009720B7" w:rsidRPr="004D0A80" w:rsidRDefault="009720B7" w:rsidP="00F72B1A">
            <w:pPr>
              <w:pStyle w:val="ab"/>
              <w:numPr>
                <w:ilvl w:val="0"/>
                <w:numId w:val="48"/>
              </w:numPr>
              <w:textAlignment w:val="baseline"/>
              <w:rPr>
                <w:rFonts w:ascii="Times New Roman" w:eastAsia="Times New Roman" w:hAnsi="Times New Roman" w:cs="Times New Roman"/>
                <w:sz w:val="24"/>
                <w:szCs w:val="24"/>
                <w:lang w:eastAsia="ru-RU"/>
              </w:rPr>
            </w:pPr>
            <w:r w:rsidRPr="004D0A80">
              <w:rPr>
                <w:rFonts w:ascii="Times New Roman" w:eastAsia="Times New Roman" w:hAnsi="Times New Roman" w:cs="Times New Roman"/>
                <w:sz w:val="24"/>
                <w:szCs w:val="24"/>
                <w:lang w:eastAsia="ru-RU"/>
              </w:rPr>
              <w:t>на 2 колонки</w:t>
            </w:r>
          </w:p>
          <w:p w:rsidR="009720B7" w:rsidRPr="004D0A80" w:rsidRDefault="009720B7" w:rsidP="00F72B1A">
            <w:pPr>
              <w:pStyle w:val="ab"/>
              <w:numPr>
                <w:ilvl w:val="0"/>
                <w:numId w:val="48"/>
              </w:numPr>
              <w:textAlignment w:val="baseline"/>
              <w:rPr>
                <w:rFonts w:ascii="Times New Roman" w:eastAsia="Times New Roman" w:hAnsi="Times New Roman" w:cs="Times New Roman"/>
                <w:sz w:val="24"/>
                <w:szCs w:val="24"/>
                <w:lang w:eastAsia="ru-RU"/>
              </w:rPr>
            </w:pPr>
            <w:r w:rsidRPr="004D0A80">
              <w:rPr>
                <w:rFonts w:ascii="Times New Roman" w:eastAsia="Times New Roman" w:hAnsi="Times New Roman" w:cs="Times New Roman"/>
                <w:sz w:val="24"/>
                <w:szCs w:val="24"/>
                <w:lang w:eastAsia="ru-RU"/>
              </w:rPr>
              <w:t>5 колонок</w:t>
            </w:r>
          </w:p>
          <w:p w:rsidR="009720B7" w:rsidRPr="004D0A80" w:rsidRDefault="009720B7" w:rsidP="00F72B1A">
            <w:pPr>
              <w:pStyle w:val="ab"/>
              <w:numPr>
                <w:ilvl w:val="0"/>
                <w:numId w:val="48"/>
              </w:numPr>
              <w:textAlignment w:val="baseline"/>
              <w:rPr>
                <w:rFonts w:ascii="Times New Roman" w:eastAsia="Times New Roman" w:hAnsi="Times New Roman" w:cs="Times New Roman"/>
                <w:sz w:val="24"/>
                <w:szCs w:val="24"/>
                <w:lang w:eastAsia="ru-RU"/>
              </w:rPr>
            </w:pPr>
            <w:r w:rsidRPr="004D0A80">
              <w:rPr>
                <w:rFonts w:ascii="Times New Roman" w:eastAsia="Times New Roman" w:hAnsi="Times New Roman" w:cs="Times New Roman"/>
                <w:sz w:val="24"/>
                <w:szCs w:val="24"/>
                <w:lang w:eastAsia="ru-RU"/>
              </w:rPr>
              <w:t>7 колонок</w:t>
            </w:r>
          </w:p>
        </w:tc>
        <w:tc>
          <w:tcPr>
            <w:tcW w:w="1984" w:type="dxa"/>
            <w:vAlign w:val="center"/>
          </w:tcPr>
          <w:p w:rsidR="009720B7" w:rsidRDefault="009720B7" w:rsidP="00F72B1A">
            <w:pPr>
              <w:jc w:val="center"/>
              <w:textAlignment w:val="baseline"/>
              <w:rPr>
                <w:rFonts w:ascii="Times New Roman" w:eastAsia="Times New Roman" w:hAnsi="Times New Roman" w:cs="Times New Roman"/>
                <w:sz w:val="24"/>
                <w:szCs w:val="24"/>
                <w:lang w:eastAsia="ru-RU"/>
              </w:rPr>
            </w:pPr>
          </w:p>
          <w:p w:rsidR="009720B7" w:rsidRDefault="009720B7" w:rsidP="00F72B1A">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p w:rsidR="009720B7" w:rsidRDefault="009720B7" w:rsidP="00F72B1A">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9720B7" w:rsidRDefault="009720B7" w:rsidP="00F72B1A">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c>
          <w:tcPr>
            <w:tcW w:w="1985" w:type="dxa"/>
            <w:vAlign w:val="center"/>
          </w:tcPr>
          <w:p w:rsidR="009720B7" w:rsidRDefault="009720B7" w:rsidP="00F72B1A">
            <w:pPr>
              <w:jc w:val="center"/>
              <w:textAlignment w:val="baseline"/>
              <w:rPr>
                <w:rFonts w:ascii="Times New Roman" w:eastAsia="Times New Roman" w:hAnsi="Times New Roman" w:cs="Times New Roman"/>
                <w:sz w:val="24"/>
                <w:szCs w:val="24"/>
                <w:lang w:eastAsia="ru-RU"/>
              </w:rPr>
            </w:pPr>
          </w:p>
          <w:p w:rsidR="00F72B1A" w:rsidRDefault="00F72B1A" w:rsidP="00F72B1A">
            <w:pPr>
              <w:jc w:val="center"/>
              <w:textAlignment w:val="baseline"/>
              <w:rPr>
                <w:rFonts w:ascii="Times New Roman" w:eastAsia="Times New Roman" w:hAnsi="Times New Roman" w:cs="Times New Roman"/>
                <w:sz w:val="24"/>
                <w:szCs w:val="24"/>
                <w:lang w:eastAsia="ru-RU"/>
              </w:rPr>
            </w:pPr>
          </w:p>
          <w:p w:rsidR="009720B7" w:rsidRPr="00837C9B" w:rsidRDefault="009720B7" w:rsidP="00F72B1A">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9720B7" w:rsidRPr="00E920B5" w:rsidTr="00A31B23">
        <w:tc>
          <w:tcPr>
            <w:tcW w:w="959" w:type="dxa"/>
          </w:tcPr>
          <w:p w:rsidR="009720B7" w:rsidRPr="001B52C9" w:rsidRDefault="009720B7" w:rsidP="00F72B1A">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4.9.1.3</w:t>
            </w:r>
          </w:p>
        </w:tc>
        <w:tc>
          <w:tcPr>
            <w:tcW w:w="4536" w:type="dxa"/>
          </w:tcPr>
          <w:p w:rsidR="009720B7" w:rsidRDefault="009720B7" w:rsidP="00F72B1A">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Автомобильные мойки</w:t>
            </w:r>
          </w:p>
          <w:p w:rsidR="009720B7" w:rsidRDefault="009720B7" w:rsidP="00F72B1A">
            <w:pPr>
              <w:numPr>
                <w:ilvl w:val="0"/>
                <w:numId w:val="49"/>
              </w:numPr>
              <w:textAlignment w:val="baseline"/>
              <w:rPr>
                <w:rFonts w:ascii="Times New Roman" w:eastAsia="Times New Roman" w:hAnsi="Times New Roman" w:cs="Times New Roman"/>
                <w:sz w:val="24"/>
                <w:szCs w:val="24"/>
                <w:lang w:eastAsia="ru-RU"/>
              </w:rPr>
            </w:pPr>
            <w:r w:rsidRPr="00B65E24">
              <w:rPr>
                <w:rFonts w:ascii="Times New Roman" w:eastAsia="Times New Roman" w:hAnsi="Times New Roman" w:cs="Times New Roman"/>
                <w:sz w:val="24"/>
                <w:szCs w:val="24"/>
                <w:lang w:eastAsia="ru-RU"/>
              </w:rPr>
              <w:t>на 10 постов</w:t>
            </w:r>
          </w:p>
          <w:p w:rsidR="009720B7" w:rsidRPr="009902F0" w:rsidRDefault="009720B7" w:rsidP="00F72B1A">
            <w:pPr>
              <w:numPr>
                <w:ilvl w:val="0"/>
                <w:numId w:val="49"/>
              </w:numPr>
              <w:textAlignment w:val="baseline"/>
              <w:rPr>
                <w:rFonts w:ascii="Times New Roman" w:eastAsia="Times New Roman" w:hAnsi="Times New Roman" w:cs="Times New Roman"/>
                <w:sz w:val="24"/>
                <w:szCs w:val="24"/>
                <w:lang w:eastAsia="ru-RU"/>
              </w:rPr>
            </w:pPr>
            <w:r w:rsidRPr="00B65E24">
              <w:rPr>
                <w:rFonts w:ascii="Times New Roman" w:eastAsia="Times New Roman" w:hAnsi="Times New Roman" w:cs="Times New Roman"/>
                <w:sz w:val="24"/>
                <w:szCs w:val="24"/>
                <w:lang w:eastAsia="ru-RU"/>
              </w:rPr>
              <w:t>15 постов</w:t>
            </w:r>
          </w:p>
        </w:tc>
        <w:tc>
          <w:tcPr>
            <w:tcW w:w="1984" w:type="dxa"/>
            <w:vAlign w:val="center"/>
          </w:tcPr>
          <w:p w:rsidR="009720B7" w:rsidRDefault="009720B7" w:rsidP="00F72B1A">
            <w:pPr>
              <w:jc w:val="center"/>
              <w:textAlignment w:val="baseline"/>
              <w:rPr>
                <w:rFonts w:ascii="Times New Roman" w:eastAsia="Times New Roman" w:hAnsi="Times New Roman" w:cs="Times New Roman"/>
                <w:sz w:val="24"/>
                <w:szCs w:val="24"/>
                <w:lang w:eastAsia="ru-RU"/>
              </w:rPr>
            </w:pPr>
          </w:p>
          <w:p w:rsidR="009720B7" w:rsidRDefault="009720B7" w:rsidP="00F72B1A">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w:t>
            </w:r>
          </w:p>
          <w:p w:rsidR="009720B7" w:rsidRDefault="009720B7" w:rsidP="00F72B1A">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15000</w:t>
            </w:r>
          </w:p>
        </w:tc>
        <w:tc>
          <w:tcPr>
            <w:tcW w:w="1985" w:type="dxa"/>
            <w:vAlign w:val="center"/>
          </w:tcPr>
          <w:p w:rsidR="009720B7" w:rsidRDefault="009720B7" w:rsidP="00F72B1A">
            <w:pPr>
              <w:jc w:val="center"/>
              <w:textAlignment w:val="baseline"/>
              <w:rPr>
                <w:rFonts w:ascii="Times New Roman" w:eastAsia="Times New Roman" w:hAnsi="Times New Roman" w:cs="Times New Roman"/>
                <w:sz w:val="24"/>
                <w:szCs w:val="24"/>
                <w:lang w:eastAsia="ru-RU"/>
              </w:rPr>
            </w:pPr>
          </w:p>
          <w:p w:rsidR="009720B7" w:rsidRPr="00837C9B" w:rsidRDefault="009720B7" w:rsidP="00F72B1A">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9720B7" w:rsidRPr="00E920B5" w:rsidTr="00A31B23">
        <w:tc>
          <w:tcPr>
            <w:tcW w:w="959" w:type="dxa"/>
          </w:tcPr>
          <w:p w:rsidR="009720B7" w:rsidRPr="001B52C9" w:rsidRDefault="009720B7" w:rsidP="00A7699C">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lastRenderedPageBreak/>
              <w:t>4.9.1.4</w:t>
            </w:r>
          </w:p>
        </w:tc>
        <w:tc>
          <w:tcPr>
            <w:tcW w:w="4536" w:type="dxa"/>
          </w:tcPr>
          <w:p w:rsidR="009720B7" w:rsidRDefault="009720B7" w:rsidP="00007B3D">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Ремонт автомобилей</w:t>
            </w:r>
          </w:p>
          <w:p w:rsidR="009720B7" w:rsidRPr="00A7699C" w:rsidRDefault="009720B7" w:rsidP="00B55CA1">
            <w:pPr>
              <w:pStyle w:val="ab"/>
              <w:numPr>
                <w:ilvl w:val="0"/>
                <w:numId w:val="49"/>
              </w:numPr>
              <w:textAlignment w:val="baseline"/>
              <w:rPr>
                <w:rFonts w:ascii="Times New Roman" w:eastAsia="Times New Roman" w:hAnsi="Times New Roman" w:cs="Times New Roman"/>
                <w:sz w:val="24"/>
                <w:szCs w:val="24"/>
                <w:lang w:eastAsia="ru-RU"/>
              </w:rPr>
            </w:pPr>
            <w:r w:rsidRPr="00A7699C">
              <w:rPr>
                <w:rFonts w:ascii="Times New Roman" w:eastAsia="Times New Roman" w:hAnsi="Times New Roman" w:cs="Times New Roman"/>
                <w:sz w:val="24"/>
                <w:szCs w:val="24"/>
                <w:lang w:eastAsia="ru-RU"/>
              </w:rPr>
              <w:t>на 10 постов</w:t>
            </w:r>
          </w:p>
          <w:p w:rsidR="009720B7" w:rsidRPr="00A7699C" w:rsidRDefault="009720B7" w:rsidP="00B55CA1">
            <w:pPr>
              <w:pStyle w:val="ab"/>
              <w:numPr>
                <w:ilvl w:val="0"/>
                <w:numId w:val="49"/>
              </w:numPr>
              <w:textAlignment w:val="baseline"/>
              <w:rPr>
                <w:rFonts w:ascii="Times New Roman" w:eastAsia="Times New Roman" w:hAnsi="Times New Roman" w:cs="Times New Roman"/>
                <w:sz w:val="24"/>
                <w:szCs w:val="24"/>
                <w:lang w:eastAsia="ru-RU"/>
              </w:rPr>
            </w:pPr>
            <w:r w:rsidRPr="00A7699C">
              <w:rPr>
                <w:rFonts w:ascii="Times New Roman" w:eastAsia="Times New Roman" w:hAnsi="Times New Roman" w:cs="Times New Roman"/>
                <w:sz w:val="24"/>
                <w:szCs w:val="24"/>
                <w:lang w:eastAsia="ru-RU"/>
              </w:rPr>
              <w:t>15 постов</w:t>
            </w:r>
          </w:p>
        </w:tc>
        <w:tc>
          <w:tcPr>
            <w:tcW w:w="1984" w:type="dxa"/>
            <w:vAlign w:val="center"/>
          </w:tcPr>
          <w:p w:rsidR="009720B7" w:rsidRDefault="009720B7" w:rsidP="00A31B23">
            <w:pPr>
              <w:jc w:val="center"/>
              <w:textAlignment w:val="baseline"/>
              <w:rPr>
                <w:rFonts w:ascii="Times New Roman" w:eastAsia="Times New Roman" w:hAnsi="Times New Roman" w:cs="Times New Roman"/>
                <w:sz w:val="24"/>
                <w:szCs w:val="24"/>
                <w:lang w:eastAsia="ru-RU"/>
              </w:rPr>
            </w:pPr>
          </w:p>
          <w:p w:rsidR="009720B7" w:rsidRDefault="009720B7" w:rsidP="00A31B23">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w:t>
            </w:r>
          </w:p>
          <w:p w:rsidR="009720B7" w:rsidRDefault="009720B7" w:rsidP="00A31B23">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15000</w:t>
            </w:r>
          </w:p>
        </w:tc>
        <w:tc>
          <w:tcPr>
            <w:tcW w:w="1985" w:type="dxa"/>
            <w:vAlign w:val="center"/>
          </w:tcPr>
          <w:p w:rsidR="009720B7" w:rsidRDefault="009720B7" w:rsidP="00A31B23">
            <w:pPr>
              <w:jc w:val="center"/>
              <w:textAlignment w:val="baseline"/>
              <w:rPr>
                <w:rFonts w:ascii="Times New Roman" w:eastAsia="Times New Roman" w:hAnsi="Times New Roman" w:cs="Times New Roman"/>
                <w:sz w:val="24"/>
                <w:szCs w:val="24"/>
                <w:lang w:eastAsia="ru-RU"/>
              </w:rPr>
            </w:pPr>
          </w:p>
          <w:p w:rsidR="009720B7" w:rsidRPr="00837C9B" w:rsidRDefault="009720B7" w:rsidP="00A31B23">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F72B1A" w:rsidRPr="00E920B5" w:rsidTr="00D932D8">
        <w:tc>
          <w:tcPr>
            <w:tcW w:w="959" w:type="dxa"/>
          </w:tcPr>
          <w:p w:rsidR="00F72B1A" w:rsidRPr="00AC03DB" w:rsidRDefault="00F72B1A" w:rsidP="00D932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4.9.2</w:t>
            </w:r>
          </w:p>
        </w:tc>
        <w:tc>
          <w:tcPr>
            <w:tcW w:w="4536" w:type="dxa"/>
          </w:tcPr>
          <w:p w:rsidR="00F72B1A" w:rsidRPr="00D601AD" w:rsidRDefault="00F72B1A" w:rsidP="00D932D8">
            <w:pP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Стоянка транспортных средств</w:t>
            </w:r>
          </w:p>
        </w:tc>
        <w:tc>
          <w:tcPr>
            <w:tcW w:w="3969" w:type="dxa"/>
            <w:gridSpan w:val="2"/>
          </w:tcPr>
          <w:p w:rsidR="00F72B1A" w:rsidRPr="00837C9B" w:rsidRDefault="00F72B1A" w:rsidP="00D932D8">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44 настоящих Правил</w:t>
            </w:r>
          </w:p>
        </w:tc>
      </w:tr>
      <w:tr w:rsidR="00F72B1A" w:rsidRPr="00E920B5" w:rsidTr="00A7699C">
        <w:tc>
          <w:tcPr>
            <w:tcW w:w="959" w:type="dxa"/>
          </w:tcPr>
          <w:p w:rsidR="00F72B1A" w:rsidRPr="009902F0" w:rsidRDefault="00F72B1A" w:rsidP="00A7699C">
            <w:pPr>
              <w:jc w:val="center"/>
              <w:textAlignment w:val="baseline"/>
              <w:rPr>
                <w:rFonts w:ascii="Times New Roman" w:hAnsi="Times New Roman" w:cs="Times New Roman"/>
                <w:sz w:val="24"/>
                <w:szCs w:val="24"/>
              </w:rPr>
            </w:pPr>
            <w:r w:rsidRPr="009902F0">
              <w:rPr>
                <w:rFonts w:ascii="Times New Roman" w:hAnsi="Times New Roman" w:cs="Times New Roman"/>
                <w:sz w:val="24"/>
                <w:szCs w:val="24"/>
              </w:rPr>
              <w:t>7.2.1</w:t>
            </w:r>
          </w:p>
        </w:tc>
        <w:tc>
          <w:tcPr>
            <w:tcW w:w="4536" w:type="dxa"/>
          </w:tcPr>
          <w:p w:rsidR="00F72B1A" w:rsidRPr="009902F0" w:rsidRDefault="00F72B1A" w:rsidP="00A7699C">
            <w:pPr>
              <w:textAlignment w:val="baseline"/>
              <w:rPr>
                <w:rFonts w:ascii="Times New Roman" w:hAnsi="Times New Roman" w:cs="Times New Roman"/>
                <w:sz w:val="24"/>
                <w:szCs w:val="24"/>
              </w:rPr>
            </w:pPr>
            <w:r w:rsidRPr="009902F0">
              <w:rPr>
                <w:rFonts w:ascii="Times New Roman" w:hAnsi="Times New Roman" w:cs="Times New Roman"/>
                <w:sz w:val="24"/>
                <w:szCs w:val="24"/>
              </w:rPr>
              <w:t>Размещение автомобильных дорог</w:t>
            </w:r>
          </w:p>
        </w:tc>
        <w:tc>
          <w:tcPr>
            <w:tcW w:w="3969" w:type="dxa"/>
            <w:gridSpan w:val="2"/>
          </w:tcPr>
          <w:p w:rsidR="00F72B1A" w:rsidRPr="00E920B5" w:rsidRDefault="00F72B1A"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F72B1A" w:rsidRPr="00E920B5" w:rsidTr="00A7699C">
        <w:tc>
          <w:tcPr>
            <w:tcW w:w="959" w:type="dxa"/>
          </w:tcPr>
          <w:p w:rsidR="00F72B1A" w:rsidRPr="009902F0" w:rsidRDefault="00F72B1A" w:rsidP="00A7699C">
            <w:pPr>
              <w:jc w:val="center"/>
              <w:textAlignment w:val="baseline"/>
              <w:rPr>
                <w:rFonts w:ascii="Times New Roman" w:hAnsi="Times New Roman" w:cs="Times New Roman"/>
                <w:sz w:val="24"/>
                <w:szCs w:val="24"/>
              </w:rPr>
            </w:pPr>
            <w:r w:rsidRPr="009902F0">
              <w:rPr>
                <w:rFonts w:ascii="Times New Roman" w:hAnsi="Times New Roman" w:cs="Times New Roman"/>
                <w:sz w:val="24"/>
                <w:szCs w:val="24"/>
              </w:rPr>
              <w:t>7.2.3</w:t>
            </w:r>
          </w:p>
        </w:tc>
        <w:tc>
          <w:tcPr>
            <w:tcW w:w="4536" w:type="dxa"/>
          </w:tcPr>
          <w:p w:rsidR="00F72B1A" w:rsidRPr="009902F0" w:rsidRDefault="00F72B1A" w:rsidP="00A7699C">
            <w:pPr>
              <w:textAlignment w:val="baseline"/>
              <w:rPr>
                <w:rFonts w:ascii="Times New Roman" w:hAnsi="Times New Roman" w:cs="Times New Roman"/>
                <w:sz w:val="24"/>
                <w:szCs w:val="24"/>
              </w:rPr>
            </w:pPr>
            <w:r w:rsidRPr="009902F0">
              <w:rPr>
                <w:rFonts w:ascii="Times New Roman" w:hAnsi="Times New Roman" w:cs="Times New Roman"/>
                <w:sz w:val="24"/>
                <w:szCs w:val="24"/>
              </w:rPr>
              <w:t>Стоянки транспорта общего пользования</w:t>
            </w:r>
          </w:p>
        </w:tc>
        <w:tc>
          <w:tcPr>
            <w:tcW w:w="3969" w:type="dxa"/>
            <w:gridSpan w:val="2"/>
          </w:tcPr>
          <w:p w:rsidR="00F72B1A" w:rsidRPr="00E920B5" w:rsidRDefault="00F72B1A"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F72B1A" w:rsidRPr="00E920B5" w:rsidTr="00A7699C">
        <w:tc>
          <w:tcPr>
            <w:tcW w:w="959" w:type="dxa"/>
          </w:tcPr>
          <w:p w:rsidR="00F72B1A" w:rsidRPr="001B52C9" w:rsidRDefault="00F72B1A" w:rsidP="00A7699C">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7.5</w:t>
            </w:r>
          </w:p>
        </w:tc>
        <w:tc>
          <w:tcPr>
            <w:tcW w:w="4536" w:type="dxa"/>
          </w:tcPr>
          <w:p w:rsidR="00F72B1A" w:rsidRPr="001B52C9" w:rsidRDefault="00F72B1A" w:rsidP="00A7699C">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Трубопроводный транспорт</w:t>
            </w:r>
          </w:p>
        </w:tc>
        <w:tc>
          <w:tcPr>
            <w:tcW w:w="3969" w:type="dxa"/>
            <w:gridSpan w:val="2"/>
          </w:tcPr>
          <w:p w:rsidR="00F72B1A" w:rsidRPr="00E920B5" w:rsidRDefault="00F72B1A"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F72B1A" w:rsidRPr="00E920B5" w:rsidTr="00A7699C">
        <w:tc>
          <w:tcPr>
            <w:tcW w:w="959" w:type="dxa"/>
          </w:tcPr>
          <w:p w:rsidR="00F72B1A" w:rsidRPr="00AC03DB" w:rsidRDefault="00F72B1A" w:rsidP="00A7699C">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9.3</w:t>
            </w:r>
          </w:p>
        </w:tc>
        <w:tc>
          <w:tcPr>
            <w:tcW w:w="4536" w:type="dxa"/>
          </w:tcPr>
          <w:p w:rsidR="00F72B1A" w:rsidRPr="00AC03DB" w:rsidRDefault="00F72B1A" w:rsidP="00A7699C">
            <w:pP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Историко-культурная деятельность</w:t>
            </w:r>
          </w:p>
        </w:tc>
        <w:tc>
          <w:tcPr>
            <w:tcW w:w="3969" w:type="dxa"/>
            <w:gridSpan w:val="2"/>
          </w:tcPr>
          <w:p w:rsidR="00F72B1A" w:rsidRPr="00E920B5" w:rsidRDefault="00F72B1A" w:rsidP="00007B3D">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F72B1A" w:rsidRPr="00E920B5" w:rsidTr="00A7699C">
        <w:tc>
          <w:tcPr>
            <w:tcW w:w="9464" w:type="dxa"/>
            <w:gridSpan w:val="4"/>
          </w:tcPr>
          <w:p w:rsidR="00F72B1A" w:rsidRPr="00E920B5" w:rsidRDefault="00F72B1A" w:rsidP="00A7699C">
            <w:pPr>
              <w:jc w:val="center"/>
              <w:rPr>
                <w:rFonts w:ascii="Times New Roman" w:eastAsia="Times New Roman" w:hAnsi="Times New Roman" w:cs="Times New Roman"/>
                <w:b/>
                <w:spacing w:val="-1"/>
                <w:sz w:val="24"/>
                <w:szCs w:val="24"/>
              </w:rPr>
            </w:pPr>
            <w:r w:rsidRPr="00E920B5">
              <w:rPr>
                <w:rFonts w:ascii="Times New Roman" w:eastAsia="Times New Roman" w:hAnsi="Times New Roman" w:cs="Times New Roman"/>
                <w:b/>
                <w:spacing w:val="-1"/>
                <w:sz w:val="24"/>
                <w:szCs w:val="24"/>
              </w:rPr>
              <w:t>Условно разрешенные виды</w:t>
            </w:r>
          </w:p>
        </w:tc>
      </w:tr>
      <w:tr w:rsidR="00F72B1A" w:rsidRPr="00E920B5" w:rsidTr="00007B3D">
        <w:tc>
          <w:tcPr>
            <w:tcW w:w="959" w:type="dxa"/>
          </w:tcPr>
          <w:p w:rsidR="00F72B1A" w:rsidRPr="00A45CFE" w:rsidRDefault="00F72B1A" w:rsidP="00007B3D">
            <w:pPr>
              <w:jc w:val="center"/>
              <w:rPr>
                <w:rFonts w:ascii="Times New Roman" w:eastAsia="Times New Roman" w:hAnsi="Times New Roman" w:cs="Times New Roman"/>
                <w:sz w:val="24"/>
                <w:szCs w:val="24"/>
                <w:lang w:eastAsia="ru-RU"/>
              </w:rPr>
            </w:pPr>
            <w:r w:rsidRPr="00A45CFE">
              <w:rPr>
                <w:rFonts w:ascii="Times New Roman" w:eastAsia="Times New Roman" w:hAnsi="Times New Roman" w:cs="Times New Roman"/>
                <w:sz w:val="24"/>
                <w:szCs w:val="24"/>
                <w:lang w:eastAsia="ru-RU"/>
              </w:rPr>
              <w:t>3.1.1</w:t>
            </w:r>
          </w:p>
        </w:tc>
        <w:tc>
          <w:tcPr>
            <w:tcW w:w="4536" w:type="dxa"/>
          </w:tcPr>
          <w:p w:rsidR="00F72B1A" w:rsidRPr="00A45CFE" w:rsidRDefault="00F72B1A" w:rsidP="00007B3D">
            <w:pPr>
              <w:rPr>
                <w:rFonts w:ascii="Times New Roman" w:eastAsia="Times New Roman" w:hAnsi="Times New Roman" w:cs="Times New Roman"/>
                <w:sz w:val="24"/>
                <w:szCs w:val="24"/>
                <w:lang w:eastAsia="ru-RU"/>
              </w:rPr>
            </w:pPr>
            <w:r w:rsidRPr="00A45CFE">
              <w:rPr>
                <w:rFonts w:ascii="Times New Roman" w:eastAsia="Times New Roman" w:hAnsi="Times New Roman" w:cs="Times New Roman"/>
                <w:sz w:val="24"/>
                <w:szCs w:val="24"/>
                <w:lang w:eastAsia="ru-RU"/>
              </w:rPr>
              <w:t>Предоставление коммунальных услуг</w:t>
            </w:r>
          </w:p>
        </w:tc>
        <w:tc>
          <w:tcPr>
            <w:tcW w:w="1984" w:type="dxa"/>
          </w:tcPr>
          <w:p w:rsidR="00F72B1A" w:rsidRPr="00837C9B" w:rsidRDefault="00F72B1A"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5" w:type="dxa"/>
          </w:tcPr>
          <w:p w:rsidR="00F72B1A" w:rsidRPr="00837C9B" w:rsidRDefault="00F72B1A"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r>
      <w:tr w:rsidR="00F72B1A" w:rsidRPr="00E920B5" w:rsidTr="00A7699C">
        <w:tc>
          <w:tcPr>
            <w:tcW w:w="959" w:type="dxa"/>
          </w:tcPr>
          <w:p w:rsidR="00F72B1A" w:rsidRPr="001B52C9" w:rsidRDefault="00F72B1A" w:rsidP="00007B3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4536" w:type="dxa"/>
          </w:tcPr>
          <w:p w:rsidR="00F72B1A" w:rsidRPr="003265FF" w:rsidRDefault="00F72B1A" w:rsidP="00007B3D">
            <w:pPr>
              <w:textAlignment w:val="baseline"/>
              <w:rPr>
                <w:rFonts w:ascii="Times New Roman" w:hAnsi="Times New Roman" w:cs="Times New Roman"/>
                <w:sz w:val="24"/>
                <w:szCs w:val="24"/>
              </w:rPr>
            </w:pPr>
            <w:r w:rsidRPr="003265FF">
              <w:rPr>
                <w:rFonts w:ascii="Times New Roman" w:hAnsi="Times New Roman" w:cs="Times New Roman"/>
                <w:sz w:val="24"/>
                <w:szCs w:val="24"/>
              </w:rPr>
              <w:t>Энергетика</w:t>
            </w:r>
          </w:p>
        </w:tc>
        <w:tc>
          <w:tcPr>
            <w:tcW w:w="3969" w:type="dxa"/>
            <w:gridSpan w:val="2"/>
          </w:tcPr>
          <w:p w:rsidR="00F72B1A" w:rsidRPr="00E920B5" w:rsidRDefault="00F72B1A" w:rsidP="00007B3D">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F72B1A" w:rsidRPr="00E920B5" w:rsidTr="00BD2C48">
        <w:tc>
          <w:tcPr>
            <w:tcW w:w="959" w:type="dxa"/>
          </w:tcPr>
          <w:p w:rsidR="00F72B1A" w:rsidRPr="001B52C9" w:rsidRDefault="00F72B1A" w:rsidP="00007B3D">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6.8</w:t>
            </w:r>
          </w:p>
        </w:tc>
        <w:tc>
          <w:tcPr>
            <w:tcW w:w="4536" w:type="dxa"/>
          </w:tcPr>
          <w:p w:rsidR="00F72B1A" w:rsidRPr="001B52C9" w:rsidRDefault="00F72B1A" w:rsidP="00007B3D">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Связь</w:t>
            </w:r>
          </w:p>
        </w:tc>
        <w:tc>
          <w:tcPr>
            <w:tcW w:w="3969" w:type="dxa"/>
            <w:gridSpan w:val="2"/>
          </w:tcPr>
          <w:p w:rsidR="00F72B1A" w:rsidRPr="00E920B5" w:rsidRDefault="00F72B1A" w:rsidP="004759A6">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F72B1A" w:rsidRPr="00E920B5" w:rsidTr="004759A6">
        <w:tc>
          <w:tcPr>
            <w:tcW w:w="959" w:type="dxa"/>
          </w:tcPr>
          <w:p w:rsidR="00F72B1A" w:rsidRPr="00AC03DB" w:rsidRDefault="00F72B1A" w:rsidP="00A7699C">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6.9</w:t>
            </w:r>
          </w:p>
        </w:tc>
        <w:tc>
          <w:tcPr>
            <w:tcW w:w="4536" w:type="dxa"/>
          </w:tcPr>
          <w:p w:rsidR="00F72B1A" w:rsidRPr="00D54D29" w:rsidRDefault="00F72B1A" w:rsidP="00882566">
            <w:pPr>
              <w:textAlignment w:val="baseline"/>
              <w:rPr>
                <w:rFonts w:ascii="Times New Roman" w:hAnsi="Times New Roman" w:cs="Times New Roman"/>
                <w:sz w:val="24"/>
                <w:szCs w:val="24"/>
              </w:rPr>
            </w:pPr>
            <w:r w:rsidRPr="00D54D29">
              <w:rPr>
                <w:rFonts w:ascii="Times New Roman" w:hAnsi="Times New Roman" w:cs="Times New Roman"/>
                <w:sz w:val="24"/>
                <w:szCs w:val="24"/>
              </w:rPr>
              <w:t>Склады,</w:t>
            </w:r>
            <w:r w:rsidRPr="00D54D29">
              <w:rPr>
                <w:rFonts w:ascii="Times New Roman" w:hAnsi="Times New Roman" w:cs="Times New Roman"/>
              </w:rPr>
              <w:t xml:space="preserve"> </w:t>
            </w:r>
            <w:r w:rsidRPr="00D54D29">
              <w:rPr>
                <w:rFonts w:ascii="Times New Roman" w:hAnsi="Times New Roman" w:cs="Times New Roman"/>
                <w:sz w:val="24"/>
                <w:szCs w:val="24"/>
              </w:rPr>
              <w:t>кв. м. на 1 тыс. чел.:</w:t>
            </w:r>
          </w:p>
          <w:p w:rsidR="00F72B1A" w:rsidRPr="00D54D29" w:rsidRDefault="00F72B1A" w:rsidP="00B55CA1">
            <w:pPr>
              <w:pStyle w:val="ab"/>
              <w:numPr>
                <w:ilvl w:val="0"/>
                <w:numId w:val="60"/>
              </w:numPr>
              <w:textAlignment w:val="baseline"/>
              <w:rPr>
                <w:rFonts w:ascii="Times New Roman" w:hAnsi="Times New Roman" w:cs="Times New Roman"/>
                <w:sz w:val="24"/>
                <w:szCs w:val="24"/>
              </w:rPr>
            </w:pPr>
            <w:r w:rsidRPr="00D54D29">
              <w:rPr>
                <w:rFonts w:ascii="Times New Roman" w:hAnsi="Times New Roman" w:cs="Times New Roman"/>
                <w:sz w:val="24"/>
                <w:szCs w:val="24"/>
              </w:rPr>
              <w:t>продовольственных товаров</w:t>
            </w:r>
          </w:p>
          <w:p w:rsidR="00F72B1A" w:rsidRPr="00D54D29" w:rsidRDefault="00F72B1A" w:rsidP="00B55CA1">
            <w:pPr>
              <w:pStyle w:val="ab"/>
              <w:numPr>
                <w:ilvl w:val="0"/>
                <w:numId w:val="60"/>
              </w:numPr>
              <w:textAlignment w:val="baseline"/>
              <w:rPr>
                <w:rFonts w:ascii="Times New Roman" w:hAnsi="Times New Roman" w:cs="Times New Roman"/>
                <w:sz w:val="24"/>
                <w:szCs w:val="24"/>
              </w:rPr>
            </w:pPr>
            <w:r w:rsidRPr="00D54D29">
              <w:rPr>
                <w:rFonts w:ascii="Times New Roman" w:hAnsi="Times New Roman" w:cs="Times New Roman"/>
                <w:sz w:val="24"/>
                <w:szCs w:val="24"/>
              </w:rPr>
              <w:t>непродовольственных товаров</w:t>
            </w:r>
          </w:p>
        </w:tc>
        <w:tc>
          <w:tcPr>
            <w:tcW w:w="1984" w:type="dxa"/>
          </w:tcPr>
          <w:p w:rsidR="00F72B1A" w:rsidRPr="00D54D29" w:rsidRDefault="00F72B1A" w:rsidP="004759A6">
            <w:pPr>
              <w:jc w:val="center"/>
              <w:textAlignment w:val="baseline"/>
              <w:rPr>
                <w:rFonts w:ascii="Times New Roman" w:eastAsia="Times New Roman" w:hAnsi="Times New Roman" w:cs="Times New Roman"/>
                <w:sz w:val="24"/>
                <w:szCs w:val="24"/>
                <w:lang w:eastAsia="ru-RU"/>
              </w:rPr>
            </w:pPr>
          </w:p>
          <w:p w:rsidR="00F72B1A" w:rsidRPr="00D54D29" w:rsidRDefault="00F72B1A" w:rsidP="004759A6">
            <w:pPr>
              <w:jc w:val="center"/>
              <w:textAlignment w:val="baseline"/>
              <w:rPr>
                <w:rFonts w:ascii="Times New Roman" w:eastAsia="Times New Roman" w:hAnsi="Times New Roman" w:cs="Times New Roman"/>
                <w:sz w:val="24"/>
                <w:szCs w:val="24"/>
                <w:lang w:eastAsia="ru-RU"/>
              </w:rPr>
            </w:pPr>
            <w:r w:rsidRPr="00D54D29">
              <w:rPr>
                <w:rFonts w:ascii="Times New Roman" w:eastAsia="Times New Roman" w:hAnsi="Times New Roman" w:cs="Times New Roman"/>
                <w:sz w:val="24"/>
                <w:szCs w:val="24"/>
                <w:lang w:eastAsia="ru-RU"/>
              </w:rPr>
              <w:t>60</w:t>
            </w:r>
          </w:p>
          <w:p w:rsidR="00F72B1A" w:rsidRPr="00D54D29" w:rsidRDefault="00F72B1A" w:rsidP="004759A6">
            <w:pPr>
              <w:jc w:val="center"/>
              <w:textAlignment w:val="baseline"/>
              <w:rPr>
                <w:rFonts w:ascii="Times New Roman" w:eastAsia="Times New Roman" w:hAnsi="Times New Roman" w:cs="Times New Roman"/>
                <w:sz w:val="24"/>
                <w:szCs w:val="24"/>
                <w:lang w:eastAsia="ru-RU"/>
              </w:rPr>
            </w:pPr>
            <w:r w:rsidRPr="00D54D29">
              <w:rPr>
                <w:rFonts w:ascii="Times New Roman" w:eastAsia="Times New Roman" w:hAnsi="Times New Roman" w:cs="Times New Roman"/>
                <w:sz w:val="24"/>
                <w:szCs w:val="24"/>
                <w:lang w:eastAsia="ru-RU"/>
              </w:rPr>
              <w:t>580</w:t>
            </w:r>
          </w:p>
        </w:tc>
        <w:tc>
          <w:tcPr>
            <w:tcW w:w="1985" w:type="dxa"/>
          </w:tcPr>
          <w:p w:rsidR="00F72B1A" w:rsidRPr="00D54D29" w:rsidRDefault="00F72B1A" w:rsidP="004759A6">
            <w:pPr>
              <w:jc w:val="center"/>
              <w:textAlignment w:val="baseline"/>
              <w:rPr>
                <w:rFonts w:ascii="Times New Roman" w:eastAsia="Times New Roman" w:hAnsi="Times New Roman" w:cs="Times New Roman"/>
                <w:sz w:val="24"/>
                <w:szCs w:val="24"/>
                <w:lang w:eastAsia="ru-RU"/>
              </w:rPr>
            </w:pPr>
          </w:p>
          <w:p w:rsidR="00F72B1A" w:rsidRPr="00D54D29" w:rsidRDefault="00F72B1A" w:rsidP="004759A6">
            <w:pPr>
              <w:jc w:val="center"/>
              <w:textAlignment w:val="baseline"/>
              <w:rPr>
                <w:rFonts w:ascii="Times New Roman" w:eastAsia="Times New Roman" w:hAnsi="Times New Roman" w:cs="Times New Roman"/>
                <w:sz w:val="24"/>
                <w:szCs w:val="24"/>
                <w:lang w:eastAsia="ru-RU"/>
              </w:rPr>
            </w:pPr>
            <w:r w:rsidRPr="00D54D29">
              <w:rPr>
                <w:rFonts w:ascii="Times New Roman" w:eastAsia="Times New Roman" w:hAnsi="Times New Roman" w:cs="Times New Roman"/>
                <w:sz w:val="24"/>
                <w:szCs w:val="24"/>
                <w:lang w:eastAsia="ru-RU"/>
              </w:rPr>
              <w:t>не подлежит установлению</w:t>
            </w:r>
          </w:p>
        </w:tc>
      </w:tr>
      <w:tr w:rsidR="00F72B1A" w:rsidRPr="00E920B5" w:rsidTr="00A7699C">
        <w:tc>
          <w:tcPr>
            <w:tcW w:w="9464" w:type="dxa"/>
            <w:gridSpan w:val="4"/>
          </w:tcPr>
          <w:p w:rsidR="00F72B1A" w:rsidRPr="00E920B5" w:rsidRDefault="00F72B1A" w:rsidP="00A7699C">
            <w:pPr>
              <w:jc w:val="center"/>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Вспомогательные виды</w:t>
            </w:r>
          </w:p>
        </w:tc>
      </w:tr>
      <w:tr w:rsidR="00F72B1A" w:rsidRPr="00E920B5" w:rsidTr="00A7699C">
        <w:tc>
          <w:tcPr>
            <w:tcW w:w="959" w:type="dxa"/>
          </w:tcPr>
          <w:p w:rsidR="00F72B1A" w:rsidRPr="00E920B5" w:rsidRDefault="00F72B1A" w:rsidP="00882566">
            <w:pPr>
              <w:jc w:val="center"/>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12.0</w:t>
            </w:r>
          </w:p>
        </w:tc>
        <w:tc>
          <w:tcPr>
            <w:tcW w:w="4536" w:type="dxa"/>
          </w:tcPr>
          <w:p w:rsidR="00F72B1A" w:rsidRPr="00190351" w:rsidRDefault="00F72B1A" w:rsidP="004759A6">
            <w:pPr>
              <w:textAlignment w:val="baseline"/>
              <w:rPr>
                <w:rFonts w:ascii="Times New Roman" w:eastAsia="Times New Roman" w:hAnsi="Times New Roman" w:cs="Times New Roman"/>
                <w:sz w:val="24"/>
                <w:szCs w:val="24"/>
                <w:lang w:eastAsia="ru-RU"/>
              </w:rPr>
            </w:pPr>
            <w:r w:rsidRPr="003B2E6F">
              <w:rPr>
                <w:rFonts w:ascii="Times New Roman" w:eastAsia="Times New Roman" w:hAnsi="Times New Roman" w:cs="Times New Roman"/>
                <w:sz w:val="24"/>
                <w:szCs w:val="24"/>
                <w:lang w:eastAsia="ru-RU"/>
              </w:rPr>
              <w:t>Земельные участки (территории) общего пользования</w:t>
            </w:r>
          </w:p>
        </w:tc>
        <w:tc>
          <w:tcPr>
            <w:tcW w:w="3969" w:type="dxa"/>
            <w:gridSpan w:val="2"/>
          </w:tcPr>
          <w:p w:rsidR="00F72B1A" w:rsidRPr="00E920B5" w:rsidRDefault="00F72B1A" w:rsidP="00A7699C">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bl>
    <w:p w:rsidR="00A31B23" w:rsidRPr="009262D1" w:rsidRDefault="00F72B1A" w:rsidP="00A31B23">
      <w:pPr>
        <w:shd w:val="clear" w:color="auto" w:fill="FFFFFF" w:themeFill="background1"/>
        <w:tabs>
          <w:tab w:val="decimal" w:pos="0"/>
        </w:tabs>
        <w:autoSpaceDE w:val="0"/>
        <w:autoSpaceDN w:val="0"/>
        <w:adjustRightInd w:val="0"/>
        <w:spacing w:before="120"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A31B23">
        <w:rPr>
          <w:rFonts w:ascii="Times New Roman" w:eastAsia="Times New Roman" w:hAnsi="Times New Roman" w:cs="Times New Roman"/>
          <w:sz w:val="26"/>
          <w:szCs w:val="26"/>
          <w:lang w:eastAsia="ru-RU"/>
        </w:rPr>
        <w:t>. </w:t>
      </w:r>
      <w:r w:rsidR="00A31B23" w:rsidRPr="009262D1">
        <w:rPr>
          <w:rFonts w:ascii="Times New Roman" w:eastAsia="Times New Roman" w:hAnsi="Times New Roman" w:cs="Times New Roman"/>
          <w:sz w:val="26"/>
          <w:szCs w:val="26"/>
          <w:lang w:eastAsia="ru-RU"/>
        </w:rPr>
        <w:t>Минимальные отступы от границ землевладения до строений, а также между строениями приведены в статье 42 настоящих Правил.</w:t>
      </w:r>
    </w:p>
    <w:p w:rsidR="00A31B23" w:rsidRPr="00C96EF3" w:rsidRDefault="00F72B1A" w:rsidP="00A31B23">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A31B23" w:rsidRPr="00C96EF3">
        <w:rPr>
          <w:rFonts w:ascii="Times New Roman" w:eastAsia="Times New Roman" w:hAnsi="Times New Roman" w:cs="Times New Roman"/>
          <w:sz w:val="26"/>
          <w:szCs w:val="26"/>
          <w:lang w:eastAsia="ru-RU"/>
        </w:rPr>
        <w:t>. Предельное количество надземных этажей основных строений – 3.</w:t>
      </w:r>
    </w:p>
    <w:p w:rsidR="00A31B23" w:rsidRDefault="00F72B1A" w:rsidP="00A31B23">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A31B23" w:rsidRPr="00C96EF3">
        <w:rPr>
          <w:rFonts w:ascii="Times New Roman" w:eastAsia="Times New Roman" w:hAnsi="Times New Roman" w:cs="Times New Roman"/>
          <w:sz w:val="26"/>
          <w:szCs w:val="26"/>
          <w:lang w:eastAsia="ru-RU"/>
        </w:rPr>
        <w:t>. Максимальный процент застройки в границах земельного участка – 80%.</w:t>
      </w:r>
    </w:p>
    <w:p w:rsidR="00953914" w:rsidRPr="00953914" w:rsidRDefault="00953914" w:rsidP="00953914">
      <w:pPr>
        <w:spacing w:before="120" w:after="0" w:line="240" w:lineRule="auto"/>
        <w:ind w:firstLine="709"/>
        <w:jc w:val="both"/>
        <w:rPr>
          <w:rFonts w:ascii="Times New Roman" w:eastAsia="Times New Roman" w:hAnsi="Times New Roman" w:cs="Times New Roman"/>
          <w:b/>
          <w:spacing w:val="-1"/>
          <w:sz w:val="24"/>
          <w:szCs w:val="24"/>
        </w:rPr>
      </w:pPr>
      <w:bookmarkStart w:id="122" w:name="_TOC_250006"/>
      <w:r w:rsidRPr="00953914">
        <w:rPr>
          <w:rFonts w:ascii="Times New Roman" w:eastAsia="Times New Roman" w:hAnsi="Times New Roman" w:cs="Times New Roman"/>
          <w:b/>
          <w:spacing w:val="-1"/>
          <w:sz w:val="24"/>
          <w:szCs w:val="24"/>
        </w:rPr>
        <w:t>Примечания:</w:t>
      </w:r>
    </w:p>
    <w:p w:rsidR="00953914" w:rsidRPr="00953914" w:rsidRDefault="002D4BA3" w:rsidP="00953914">
      <w:pPr>
        <w:spacing w:after="0" w:line="240" w:lineRule="auto"/>
        <w:ind w:firstLine="70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1. </w:t>
      </w:r>
      <w:r w:rsidR="00953914" w:rsidRPr="00953914">
        <w:rPr>
          <w:rFonts w:ascii="Times New Roman" w:eastAsia="Times New Roman" w:hAnsi="Times New Roman" w:cs="Times New Roman"/>
          <w:spacing w:val="-1"/>
          <w:sz w:val="24"/>
          <w:szCs w:val="24"/>
        </w:rPr>
        <w:t xml:space="preserve">При размещении зданий, строений и сооружений в </w:t>
      </w:r>
      <w:r w:rsidR="00953914" w:rsidRPr="00882566">
        <w:rPr>
          <w:rFonts w:ascii="Times New Roman" w:eastAsia="Times New Roman" w:hAnsi="Times New Roman" w:cs="Times New Roman"/>
          <w:b/>
          <w:spacing w:val="-1"/>
          <w:sz w:val="24"/>
          <w:szCs w:val="24"/>
        </w:rPr>
        <w:t>производственной зоне, в зонах инженерной и транспортной инфраструктур</w:t>
      </w:r>
      <w:r w:rsidR="00953914" w:rsidRPr="00953914">
        <w:rPr>
          <w:rFonts w:ascii="Times New Roman" w:eastAsia="Times New Roman" w:hAnsi="Times New Roman" w:cs="Times New Roman"/>
          <w:spacing w:val="-1"/>
          <w:sz w:val="24"/>
          <w:szCs w:val="24"/>
        </w:rPr>
        <w:t xml:space="preserve">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rsidR="00953914" w:rsidRPr="00953914" w:rsidRDefault="002D4BA3" w:rsidP="00953914">
      <w:pPr>
        <w:spacing w:after="0" w:line="240" w:lineRule="auto"/>
        <w:ind w:firstLine="70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2. </w:t>
      </w:r>
      <w:r w:rsidR="00953914" w:rsidRPr="00953914">
        <w:rPr>
          <w:rFonts w:ascii="Times New Roman" w:eastAsia="Times New Roman" w:hAnsi="Times New Roman" w:cs="Times New Roman"/>
          <w:spacing w:val="-1"/>
          <w:sz w:val="24"/>
          <w:szCs w:val="24"/>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953914" w:rsidRPr="00953914" w:rsidRDefault="002D4BA3" w:rsidP="009539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953914" w:rsidRPr="00953914">
        <w:rPr>
          <w:rFonts w:ascii="Times New Roman" w:eastAsia="Times New Roman" w:hAnsi="Times New Roman" w:cs="Times New Roman"/>
          <w:sz w:val="24"/>
          <w:szCs w:val="24"/>
          <w:lang w:eastAsia="ru-RU"/>
        </w:rPr>
        <w:t>Кровлю основных строений и вспомогательных строений рекомендуется оборудовать снегоудерживающими и водоотводными устройствами и системами.</w:t>
      </w:r>
    </w:p>
    <w:p w:rsidR="00953914" w:rsidRPr="00953914" w:rsidRDefault="002D4BA3" w:rsidP="009539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953914" w:rsidRPr="00953914">
        <w:rPr>
          <w:rFonts w:ascii="Times New Roman" w:eastAsia="Times New Roman" w:hAnsi="Times New Roman" w:cs="Times New Roman"/>
          <w:sz w:val="24"/>
          <w:szCs w:val="24"/>
          <w:lang w:eastAsia="ru-RU"/>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953914" w:rsidRPr="00953914" w:rsidRDefault="002D4BA3" w:rsidP="009539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953914" w:rsidRPr="00953914">
        <w:rPr>
          <w:rFonts w:ascii="Times New Roman" w:eastAsia="Times New Roman" w:hAnsi="Times New Roman" w:cs="Times New Roman"/>
          <w:sz w:val="24"/>
          <w:szCs w:val="24"/>
          <w:lang w:eastAsia="ru-RU"/>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953914" w:rsidRPr="00953914" w:rsidRDefault="002D4BA3" w:rsidP="00953914">
      <w:pPr>
        <w:spacing w:after="0" w:line="240" w:lineRule="auto"/>
        <w:ind w:firstLine="70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6. </w:t>
      </w:r>
      <w:r w:rsidR="00953914" w:rsidRPr="00953914">
        <w:rPr>
          <w:rFonts w:ascii="Times New Roman" w:eastAsia="Times New Roman" w:hAnsi="Times New Roman" w:cs="Times New Roman"/>
          <w:spacing w:val="-1"/>
          <w:sz w:val="24"/>
          <w:szCs w:val="24"/>
        </w:rPr>
        <w:t xml:space="preserve">Параметры разрешенного строительства конкретного объекта строительства, не указанные в настоящих Правилах, определяются в соответствии с местными нормативами и нормами градостроительного проектирования, сводами правил, техническими </w:t>
      </w:r>
      <w:r w:rsidR="00953914" w:rsidRPr="00953914">
        <w:rPr>
          <w:rFonts w:ascii="Times New Roman" w:eastAsia="Times New Roman" w:hAnsi="Times New Roman" w:cs="Times New Roman"/>
          <w:spacing w:val="-1"/>
          <w:sz w:val="24"/>
          <w:szCs w:val="24"/>
        </w:rPr>
        <w:lastRenderedPageBreak/>
        <w:t>регламентами, санитарными нормами, национальных стандартов и т.д. и обосновываются проектной документацией, документацией по планировке территории.</w:t>
      </w:r>
    </w:p>
    <w:p w:rsidR="00953914" w:rsidRPr="00953914" w:rsidRDefault="002D4BA3" w:rsidP="00953914">
      <w:pPr>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7. </w:t>
      </w:r>
      <w:r w:rsidR="00F72B1A" w:rsidRPr="00F72B1A">
        <w:rPr>
          <w:rFonts w:ascii="Times New Roman" w:eastAsia="Times New Roman" w:hAnsi="Times New Roman" w:cs="Times New Roman"/>
          <w:bCs/>
          <w:color w:val="000000"/>
          <w:sz w:val="24"/>
          <w:szCs w:val="24"/>
          <w:lang w:eastAsia="ru-RU"/>
        </w:rPr>
        <w:t>Максимальный класс опасности по санитарной классификации объектов капитального строительства, размещаемых на территории –</w:t>
      </w:r>
      <w:r w:rsidR="004E2FF8">
        <w:rPr>
          <w:rFonts w:ascii="Times New Roman" w:eastAsia="Times New Roman" w:hAnsi="Times New Roman" w:cs="Times New Roman"/>
          <w:bCs/>
          <w:color w:val="000000"/>
          <w:sz w:val="24"/>
          <w:szCs w:val="24"/>
          <w:lang w:eastAsia="ru-RU"/>
        </w:rPr>
        <w:t xml:space="preserve"> </w:t>
      </w:r>
      <w:r w:rsidR="00953914" w:rsidRPr="00953914">
        <w:rPr>
          <w:rFonts w:ascii="Times New Roman" w:eastAsia="Times New Roman" w:hAnsi="Times New Roman" w:cs="Times New Roman"/>
          <w:bCs/>
          <w:color w:val="000000"/>
          <w:sz w:val="24"/>
          <w:szCs w:val="24"/>
          <w:lang w:val="en-US" w:eastAsia="ru-RU"/>
        </w:rPr>
        <w:t>IV</w:t>
      </w:r>
      <w:r w:rsidR="00953914" w:rsidRPr="00953914">
        <w:rPr>
          <w:rFonts w:ascii="Times New Roman" w:eastAsia="Times New Roman" w:hAnsi="Times New Roman" w:cs="Times New Roman"/>
          <w:bCs/>
          <w:color w:val="000000"/>
          <w:sz w:val="24"/>
          <w:szCs w:val="24"/>
          <w:lang w:eastAsia="ru-RU"/>
        </w:rPr>
        <w:t>-</w:t>
      </w:r>
      <w:r w:rsidR="00953914" w:rsidRPr="00953914">
        <w:rPr>
          <w:rFonts w:ascii="Times New Roman" w:eastAsia="Times New Roman" w:hAnsi="Times New Roman" w:cs="Times New Roman"/>
          <w:bCs/>
          <w:color w:val="000000"/>
          <w:sz w:val="24"/>
          <w:szCs w:val="24"/>
          <w:lang w:val="en-US" w:eastAsia="ru-RU"/>
        </w:rPr>
        <w:t>V</w:t>
      </w:r>
      <w:r w:rsidR="00953914" w:rsidRPr="00953914">
        <w:rPr>
          <w:rFonts w:ascii="Times New Roman" w:eastAsia="Times New Roman" w:hAnsi="Times New Roman" w:cs="Times New Roman"/>
          <w:bCs/>
          <w:color w:val="000000"/>
          <w:sz w:val="24"/>
          <w:szCs w:val="24"/>
          <w:lang w:eastAsia="ru-RU"/>
        </w:rPr>
        <w:t xml:space="preserve"> класс.</w:t>
      </w:r>
    </w:p>
    <w:p w:rsidR="003F6A9B" w:rsidRDefault="003F6A9B" w:rsidP="00AE0C63">
      <w:pPr>
        <w:pStyle w:val="2"/>
        <w:spacing w:before="120" w:after="120"/>
        <w:rPr>
          <w:rFonts w:ascii="Times New Roman" w:eastAsia="Times New Roman" w:hAnsi="Times New Roman" w:cs="Times New Roman"/>
          <w:color w:val="auto"/>
          <w:spacing w:val="-1"/>
        </w:rPr>
      </w:pPr>
      <w:bookmarkStart w:id="123" w:name="_Toc169684796"/>
      <w:r w:rsidRPr="003F6A9B">
        <w:rPr>
          <w:rFonts w:ascii="Times New Roman" w:eastAsia="Times New Roman" w:hAnsi="Times New Roman" w:cs="Times New Roman"/>
          <w:color w:val="auto"/>
        </w:rPr>
        <w:t>ЗОНА</w:t>
      </w:r>
      <w:r w:rsidRPr="003F6A9B">
        <w:rPr>
          <w:rFonts w:ascii="Times New Roman" w:eastAsia="Times New Roman" w:hAnsi="Times New Roman" w:cs="Times New Roman"/>
          <w:color w:val="auto"/>
          <w:spacing w:val="-14"/>
        </w:rPr>
        <w:t xml:space="preserve"> </w:t>
      </w:r>
      <w:r w:rsidRPr="003F6A9B">
        <w:rPr>
          <w:rFonts w:ascii="Times New Roman" w:eastAsia="Times New Roman" w:hAnsi="Times New Roman" w:cs="Times New Roman"/>
          <w:color w:val="auto"/>
          <w:spacing w:val="-1"/>
        </w:rPr>
        <w:t>СЕЛЬСКОХОЗЯЙСТВЕННОГО</w:t>
      </w:r>
      <w:r w:rsidRPr="003F6A9B">
        <w:rPr>
          <w:rFonts w:ascii="Times New Roman" w:eastAsia="Times New Roman" w:hAnsi="Times New Roman" w:cs="Times New Roman"/>
          <w:color w:val="auto"/>
          <w:spacing w:val="-11"/>
        </w:rPr>
        <w:t xml:space="preserve"> </w:t>
      </w:r>
      <w:r w:rsidRPr="003F6A9B">
        <w:rPr>
          <w:rFonts w:ascii="Times New Roman" w:eastAsia="Times New Roman" w:hAnsi="Times New Roman" w:cs="Times New Roman"/>
          <w:color w:val="auto"/>
          <w:spacing w:val="-1"/>
        </w:rPr>
        <w:t>ИСПОЛЬЗОВАНИЯ</w:t>
      </w:r>
      <w:bookmarkEnd w:id="122"/>
      <w:bookmarkEnd w:id="123"/>
    </w:p>
    <w:p w:rsidR="003F6A9B" w:rsidRPr="001B52C9" w:rsidRDefault="003F6A9B" w:rsidP="003F6A9B">
      <w:pPr>
        <w:keepNext/>
        <w:keepLines/>
        <w:spacing w:before="120" w:after="120" w:line="240" w:lineRule="auto"/>
        <w:outlineLvl w:val="2"/>
        <w:rPr>
          <w:rFonts w:ascii="Times New Roman" w:eastAsia="Times New Roman" w:hAnsi="Times New Roman" w:cs="Times New Roman"/>
          <w:b/>
          <w:bCs/>
          <w:sz w:val="26"/>
          <w:szCs w:val="26"/>
        </w:rPr>
      </w:pPr>
      <w:bookmarkStart w:id="124" w:name="_TOC_250005"/>
      <w:bookmarkStart w:id="125" w:name="_Toc169684797"/>
      <w:r w:rsidRPr="001B52C9">
        <w:rPr>
          <w:rFonts w:ascii="Times New Roman" w:eastAsia="Times New Roman" w:hAnsi="Times New Roman" w:cs="Times New Roman"/>
          <w:b/>
          <w:sz w:val="26"/>
          <w:szCs w:val="26"/>
        </w:rPr>
        <w:t xml:space="preserve">Статья </w:t>
      </w:r>
      <w:r w:rsidR="004D13E5">
        <w:rPr>
          <w:rFonts w:ascii="Times New Roman" w:eastAsia="Times New Roman" w:hAnsi="Times New Roman" w:cs="Times New Roman"/>
          <w:b/>
          <w:sz w:val="26"/>
          <w:szCs w:val="26"/>
        </w:rPr>
        <w:t>5</w:t>
      </w:r>
      <w:r w:rsidR="00C56B1E">
        <w:rPr>
          <w:rFonts w:ascii="Times New Roman" w:eastAsia="Times New Roman" w:hAnsi="Times New Roman" w:cs="Times New Roman"/>
          <w:b/>
          <w:sz w:val="26"/>
          <w:szCs w:val="26"/>
        </w:rPr>
        <w:t>5</w:t>
      </w:r>
      <w:r w:rsidRPr="001B52C9">
        <w:rPr>
          <w:rFonts w:ascii="Times New Roman" w:eastAsia="Times New Roman" w:hAnsi="Times New Roman" w:cs="Times New Roman"/>
          <w:b/>
          <w:sz w:val="26"/>
          <w:szCs w:val="26"/>
        </w:rPr>
        <w:t>. СХ-1</w:t>
      </w:r>
      <w:r w:rsidR="0045564C">
        <w:rPr>
          <w:rFonts w:ascii="Times New Roman" w:eastAsia="Times New Roman" w:hAnsi="Times New Roman" w:cs="Times New Roman"/>
          <w:b/>
          <w:sz w:val="26"/>
          <w:szCs w:val="26"/>
        </w:rPr>
        <w:t>.</w:t>
      </w:r>
      <w:r w:rsidRPr="001B52C9">
        <w:rPr>
          <w:rFonts w:ascii="Times New Roman" w:eastAsia="Times New Roman" w:hAnsi="Times New Roman" w:cs="Times New Roman"/>
          <w:b/>
          <w:spacing w:val="-4"/>
          <w:sz w:val="26"/>
          <w:szCs w:val="26"/>
        </w:rPr>
        <w:t xml:space="preserve"> </w:t>
      </w:r>
      <w:r w:rsidRPr="001B52C9">
        <w:rPr>
          <w:rFonts w:ascii="Times New Roman" w:eastAsia="Times New Roman" w:hAnsi="Times New Roman" w:cs="Times New Roman"/>
          <w:b/>
          <w:spacing w:val="-1"/>
          <w:sz w:val="26"/>
          <w:szCs w:val="26"/>
        </w:rPr>
        <w:t>Зона</w:t>
      </w:r>
      <w:r w:rsidRPr="001B52C9">
        <w:rPr>
          <w:rFonts w:ascii="Times New Roman" w:eastAsia="Times New Roman" w:hAnsi="Times New Roman" w:cs="Times New Roman"/>
          <w:b/>
          <w:sz w:val="26"/>
          <w:szCs w:val="26"/>
        </w:rPr>
        <w:t xml:space="preserve"> </w:t>
      </w:r>
      <w:r w:rsidRPr="001B52C9">
        <w:rPr>
          <w:rFonts w:ascii="Times New Roman" w:eastAsia="Times New Roman" w:hAnsi="Times New Roman" w:cs="Times New Roman"/>
          <w:b/>
          <w:spacing w:val="-1"/>
          <w:sz w:val="26"/>
          <w:szCs w:val="26"/>
        </w:rPr>
        <w:t>сельскохозяйственн</w:t>
      </w:r>
      <w:bookmarkEnd w:id="124"/>
      <w:r w:rsidRPr="001B52C9">
        <w:rPr>
          <w:rFonts w:ascii="Times New Roman" w:eastAsia="Times New Roman" w:hAnsi="Times New Roman" w:cs="Times New Roman"/>
          <w:b/>
          <w:spacing w:val="-1"/>
          <w:sz w:val="26"/>
          <w:szCs w:val="26"/>
        </w:rPr>
        <w:t>ых угодий</w:t>
      </w:r>
      <w:bookmarkEnd w:id="125"/>
    </w:p>
    <w:p w:rsidR="006C38DE" w:rsidRDefault="006C38DE" w:rsidP="006C38DE">
      <w:pPr>
        <w:spacing w:after="0" w:line="240" w:lineRule="auto"/>
        <w:ind w:firstLine="709"/>
        <w:jc w:val="both"/>
        <w:rPr>
          <w:rFonts w:ascii="Times New Roman" w:eastAsia="Times New Roman" w:hAnsi="Times New Roman" w:cs="Times New Roman"/>
          <w:spacing w:val="-1"/>
          <w:sz w:val="26"/>
          <w:szCs w:val="26"/>
        </w:rPr>
      </w:pPr>
      <w:r w:rsidRPr="006C38DE">
        <w:rPr>
          <w:rFonts w:ascii="Times New Roman" w:eastAsia="Times New Roman" w:hAnsi="Times New Roman" w:cs="Times New Roman"/>
          <w:spacing w:val="-1"/>
          <w:sz w:val="26"/>
          <w:szCs w:val="26"/>
        </w:rPr>
        <w:t xml:space="preserve">В соответствии с </w:t>
      </w:r>
      <w:r>
        <w:rPr>
          <w:rFonts w:ascii="Times New Roman" w:eastAsia="Times New Roman" w:hAnsi="Times New Roman" w:cs="Times New Roman"/>
          <w:spacing w:val="-1"/>
          <w:sz w:val="26"/>
          <w:szCs w:val="26"/>
        </w:rPr>
        <w:t>частью 6</w:t>
      </w:r>
      <w:r w:rsidRPr="006C38DE">
        <w:rPr>
          <w:rFonts w:ascii="Times New Roman" w:eastAsia="Times New Roman" w:hAnsi="Times New Roman" w:cs="Times New Roman"/>
          <w:spacing w:val="-1"/>
          <w:sz w:val="26"/>
          <w:szCs w:val="26"/>
        </w:rPr>
        <w:t xml:space="preserve"> ст</w:t>
      </w:r>
      <w:r>
        <w:rPr>
          <w:rFonts w:ascii="Times New Roman" w:eastAsia="Times New Roman" w:hAnsi="Times New Roman" w:cs="Times New Roman"/>
          <w:spacing w:val="-1"/>
          <w:sz w:val="26"/>
          <w:szCs w:val="26"/>
        </w:rPr>
        <w:t>атьи</w:t>
      </w:r>
      <w:r w:rsidRPr="006C38DE">
        <w:rPr>
          <w:rFonts w:ascii="Times New Roman" w:eastAsia="Times New Roman" w:hAnsi="Times New Roman" w:cs="Times New Roman"/>
          <w:spacing w:val="-1"/>
          <w:sz w:val="26"/>
          <w:szCs w:val="26"/>
        </w:rPr>
        <w:t xml:space="preserve"> 36 Градостроительного </w:t>
      </w:r>
      <w:r>
        <w:rPr>
          <w:rFonts w:ascii="Times New Roman" w:eastAsia="Times New Roman" w:hAnsi="Times New Roman" w:cs="Times New Roman"/>
          <w:spacing w:val="-1"/>
          <w:sz w:val="26"/>
          <w:szCs w:val="26"/>
        </w:rPr>
        <w:t>к</w:t>
      </w:r>
      <w:r w:rsidRPr="006C38DE">
        <w:rPr>
          <w:rFonts w:ascii="Times New Roman" w:eastAsia="Times New Roman" w:hAnsi="Times New Roman" w:cs="Times New Roman"/>
          <w:spacing w:val="-1"/>
          <w:sz w:val="26"/>
          <w:szCs w:val="26"/>
        </w:rPr>
        <w:t>одекса Р</w:t>
      </w:r>
      <w:r>
        <w:rPr>
          <w:rFonts w:ascii="Times New Roman" w:eastAsia="Times New Roman" w:hAnsi="Times New Roman" w:cs="Times New Roman"/>
          <w:spacing w:val="-1"/>
          <w:sz w:val="26"/>
          <w:szCs w:val="26"/>
        </w:rPr>
        <w:t xml:space="preserve">оссийской </w:t>
      </w:r>
      <w:r w:rsidRPr="006C38DE">
        <w:rPr>
          <w:rFonts w:ascii="Times New Roman" w:eastAsia="Times New Roman" w:hAnsi="Times New Roman" w:cs="Times New Roman"/>
          <w:spacing w:val="-1"/>
          <w:sz w:val="26"/>
          <w:szCs w:val="26"/>
        </w:rPr>
        <w:t>Ф</w:t>
      </w:r>
      <w:r>
        <w:rPr>
          <w:rFonts w:ascii="Times New Roman" w:eastAsia="Times New Roman" w:hAnsi="Times New Roman" w:cs="Times New Roman"/>
          <w:spacing w:val="-1"/>
          <w:sz w:val="26"/>
          <w:szCs w:val="26"/>
        </w:rPr>
        <w:t>едерации</w:t>
      </w:r>
      <w:r w:rsidRPr="006C38DE">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1"/>
          <w:sz w:val="26"/>
          <w:szCs w:val="26"/>
        </w:rPr>
        <w:t>г</w:t>
      </w:r>
      <w:r w:rsidRPr="006C38DE">
        <w:rPr>
          <w:rFonts w:ascii="Times New Roman" w:eastAsia="Times New Roman" w:hAnsi="Times New Roman" w:cs="Times New Roman"/>
          <w:spacing w:val="-1"/>
          <w:sz w:val="26"/>
          <w:szCs w:val="26"/>
        </w:rPr>
        <w:t xml:space="preserve">радостроительные </w:t>
      </w:r>
      <w:r>
        <w:rPr>
          <w:rFonts w:ascii="Times New Roman" w:eastAsia="Times New Roman" w:hAnsi="Times New Roman" w:cs="Times New Roman"/>
          <w:spacing w:val="-1"/>
          <w:sz w:val="26"/>
          <w:szCs w:val="26"/>
        </w:rPr>
        <w:t>р</w:t>
      </w:r>
      <w:r w:rsidRPr="006C38DE">
        <w:rPr>
          <w:rFonts w:ascii="Times New Roman" w:eastAsia="Times New Roman" w:hAnsi="Times New Roman" w:cs="Times New Roman"/>
          <w:spacing w:val="-1"/>
          <w:sz w:val="26"/>
          <w:szCs w:val="26"/>
        </w:rPr>
        <w:t>егламенты не устанавливаются для земель сельскохозяйственных угодий в составе земель сельскохозяйственного назначения.</w:t>
      </w:r>
    </w:p>
    <w:p w:rsidR="003F6A9B" w:rsidRPr="004D13E5" w:rsidRDefault="003F6A9B" w:rsidP="00D058B9">
      <w:pPr>
        <w:spacing w:after="120" w:line="240" w:lineRule="auto"/>
        <w:ind w:firstLine="709"/>
        <w:jc w:val="both"/>
        <w:rPr>
          <w:rFonts w:ascii="Times New Roman" w:eastAsia="Times New Roman" w:hAnsi="Times New Roman" w:cs="Times New Roman"/>
          <w:sz w:val="26"/>
          <w:szCs w:val="26"/>
        </w:rPr>
      </w:pPr>
      <w:r w:rsidRPr="004D13E5">
        <w:rPr>
          <w:rFonts w:ascii="Times New Roman" w:eastAsia="Times New Roman" w:hAnsi="Times New Roman" w:cs="Times New Roman"/>
          <w:spacing w:val="-1"/>
          <w:sz w:val="26"/>
          <w:szCs w:val="26"/>
        </w:rPr>
        <w:t>Зона</w:t>
      </w:r>
      <w:r w:rsidRPr="004D13E5">
        <w:rPr>
          <w:rFonts w:ascii="Times New Roman" w:eastAsia="Times New Roman" w:hAnsi="Times New Roman" w:cs="Times New Roman"/>
          <w:spacing w:val="-11"/>
          <w:sz w:val="26"/>
          <w:szCs w:val="26"/>
        </w:rPr>
        <w:t xml:space="preserve"> </w:t>
      </w:r>
      <w:r w:rsidRPr="004D13E5">
        <w:rPr>
          <w:rFonts w:ascii="Times New Roman" w:eastAsia="Times New Roman" w:hAnsi="Times New Roman" w:cs="Times New Roman"/>
          <w:spacing w:val="-1"/>
          <w:sz w:val="26"/>
          <w:szCs w:val="26"/>
        </w:rPr>
        <w:t xml:space="preserve">сельскохозяйственных угодий </w:t>
      </w:r>
      <w:r w:rsidR="006C38DE" w:rsidRPr="006C38DE">
        <w:rPr>
          <w:rFonts w:ascii="Times New Roman" w:eastAsia="Times New Roman" w:hAnsi="Times New Roman" w:cs="Times New Roman"/>
          <w:spacing w:val="-1"/>
          <w:sz w:val="26"/>
          <w:szCs w:val="26"/>
        </w:rPr>
        <w:t>в границах населенных пунктов</w:t>
      </w:r>
      <w:r w:rsidR="006C38DE">
        <w:rPr>
          <w:rFonts w:ascii="Times New Roman" w:eastAsia="Times New Roman" w:hAnsi="Times New Roman" w:cs="Times New Roman"/>
          <w:spacing w:val="-1"/>
          <w:sz w:val="26"/>
          <w:szCs w:val="26"/>
        </w:rPr>
        <w:t xml:space="preserve"> </w:t>
      </w:r>
      <w:r w:rsidR="004D13E5" w:rsidRPr="004D13E5">
        <w:rPr>
          <w:rFonts w:ascii="Times New Roman" w:eastAsia="Times New Roman" w:hAnsi="Times New Roman" w:cs="Times New Roman"/>
          <w:bCs/>
          <w:sz w:val="26"/>
          <w:szCs w:val="26"/>
          <w:lang w:eastAsia="ru-RU"/>
        </w:rPr>
        <w:t>предназначена для ведения сельского хозяйства, личного подсобного хозяйства, размещения объектов сельскохозяйственного назначения. В составе зон могут выделяться сельскохозяйственные угодья – пашни, сенокосы, пастбища, земли занятые многолетними насаждениями (садами)</w:t>
      </w:r>
      <w:r w:rsidR="00642F9E">
        <w:rPr>
          <w:rFonts w:ascii="Times New Roman" w:eastAsia="Times New Roman" w:hAnsi="Times New Roman" w:cs="Times New Roman"/>
          <w:bCs/>
          <w:sz w:val="26"/>
          <w:szCs w:val="26"/>
          <w:lang w:eastAsia="ru-RU"/>
        </w:rPr>
        <w:t xml:space="preserve">, </w:t>
      </w:r>
      <w:r w:rsidR="00642F9E" w:rsidRPr="00642F9E">
        <w:rPr>
          <w:rFonts w:ascii="Times New Roman" w:eastAsia="Times New Roman" w:hAnsi="Times New Roman" w:cs="Times New Roman"/>
          <w:bCs/>
          <w:sz w:val="26"/>
          <w:szCs w:val="26"/>
          <w:lang w:eastAsia="ru-RU"/>
        </w:rPr>
        <w:t>при соблюдении нижеприведенных видов разрешенного использования недвижимости и параметров разрешенного строительства.</w:t>
      </w:r>
    </w:p>
    <w:tbl>
      <w:tblPr>
        <w:tblStyle w:val="ac"/>
        <w:tblW w:w="0" w:type="auto"/>
        <w:tblLook w:val="04A0" w:firstRow="1" w:lastRow="0" w:firstColumn="1" w:lastColumn="0" w:noHBand="0" w:noVBand="1"/>
      </w:tblPr>
      <w:tblGrid>
        <w:gridCol w:w="1951"/>
        <w:gridCol w:w="7513"/>
      </w:tblGrid>
      <w:tr w:rsidR="00D058B9" w:rsidRPr="00AC03DB" w:rsidTr="001E1CB2">
        <w:trPr>
          <w:tblHeader/>
        </w:trPr>
        <w:tc>
          <w:tcPr>
            <w:tcW w:w="1951" w:type="dxa"/>
          </w:tcPr>
          <w:p w:rsidR="00D058B9" w:rsidRPr="00AC03DB" w:rsidRDefault="00D058B9" w:rsidP="001E1CB2">
            <w:pPr>
              <w:jc w:val="center"/>
              <w:textAlignment w:val="baseline"/>
              <w:rPr>
                <w:rFonts w:ascii="Times New Roman" w:eastAsia="Times New Roman" w:hAnsi="Times New Roman" w:cs="Times New Roman"/>
                <w:b/>
                <w:sz w:val="24"/>
                <w:szCs w:val="24"/>
                <w:lang w:eastAsia="ru-RU"/>
              </w:rPr>
            </w:pPr>
            <w:r w:rsidRPr="00AC03DB">
              <w:rPr>
                <w:rFonts w:ascii="Times New Roman" w:eastAsia="Times New Roman" w:hAnsi="Times New Roman" w:cs="Times New Roman"/>
                <w:b/>
                <w:sz w:val="24"/>
                <w:szCs w:val="24"/>
                <w:lang w:eastAsia="ru-RU"/>
              </w:rPr>
              <w:t>Код вида разрешенного использования</w:t>
            </w:r>
          </w:p>
        </w:tc>
        <w:tc>
          <w:tcPr>
            <w:tcW w:w="7513" w:type="dxa"/>
          </w:tcPr>
          <w:p w:rsidR="00D058B9" w:rsidRPr="00AC03DB" w:rsidRDefault="00D058B9" w:rsidP="001E1CB2">
            <w:pPr>
              <w:jc w:val="center"/>
              <w:textAlignment w:val="baseline"/>
              <w:rPr>
                <w:rFonts w:ascii="Times New Roman" w:eastAsia="Times New Roman" w:hAnsi="Times New Roman" w:cs="Times New Roman"/>
                <w:b/>
                <w:sz w:val="24"/>
                <w:szCs w:val="24"/>
                <w:lang w:eastAsia="ru-RU"/>
              </w:rPr>
            </w:pPr>
            <w:r w:rsidRPr="00AC03DB">
              <w:rPr>
                <w:rFonts w:ascii="Times New Roman" w:eastAsia="Times New Roman" w:hAnsi="Times New Roman" w:cs="Times New Roman"/>
                <w:b/>
                <w:sz w:val="24"/>
                <w:szCs w:val="24"/>
                <w:lang w:eastAsia="ru-RU"/>
              </w:rPr>
              <w:t>Наименование вида разрешенного использования</w:t>
            </w:r>
            <w:r w:rsidRPr="00AC03DB">
              <w:rPr>
                <w:rFonts w:ascii="Times New Roman" w:eastAsia="Times New Roman" w:hAnsi="Times New Roman" w:cs="Times New Roman"/>
                <w:b/>
                <w:sz w:val="24"/>
                <w:szCs w:val="24"/>
                <w:lang w:eastAsia="ru-RU"/>
              </w:rPr>
              <w:br/>
              <w:t>земельного участка</w:t>
            </w:r>
            <w:r w:rsidRPr="00AC03DB">
              <w:rPr>
                <w:rFonts w:ascii="Times New Roman" w:hAnsi="Times New Roman" w:cs="Times New Roman"/>
                <w:sz w:val="24"/>
                <w:szCs w:val="24"/>
              </w:rPr>
              <w:t xml:space="preserve"> </w:t>
            </w:r>
            <w:r w:rsidRPr="00AC03DB">
              <w:rPr>
                <w:rFonts w:ascii="Times New Roman" w:eastAsia="Times New Roman" w:hAnsi="Times New Roman" w:cs="Times New Roman"/>
                <w:b/>
                <w:sz w:val="24"/>
                <w:szCs w:val="24"/>
                <w:lang w:eastAsia="ru-RU"/>
              </w:rPr>
              <w:t>и объектов капитального строительства</w:t>
            </w:r>
          </w:p>
        </w:tc>
      </w:tr>
      <w:tr w:rsidR="00D058B9" w:rsidRPr="00AC03DB" w:rsidTr="001E1CB2">
        <w:tc>
          <w:tcPr>
            <w:tcW w:w="9464" w:type="dxa"/>
            <w:gridSpan w:val="2"/>
          </w:tcPr>
          <w:p w:rsidR="00D058B9" w:rsidRPr="00AC03DB" w:rsidRDefault="00D058B9" w:rsidP="001E1CB2">
            <w:pPr>
              <w:jc w:val="center"/>
              <w:textAlignment w:val="baseline"/>
              <w:rPr>
                <w:rFonts w:ascii="Times New Roman" w:eastAsia="Times New Roman" w:hAnsi="Times New Roman" w:cs="Times New Roman"/>
                <w:b/>
                <w:sz w:val="24"/>
                <w:szCs w:val="24"/>
                <w:lang w:eastAsia="ru-RU"/>
              </w:rPr>
            </w:pPr>
            <w:r w:rsidRPr="00AC03DB">
              <w:rPr>
                <w:rFonts w:ascii="Times New Roman" w:eastAsia="Times New Roman" w:hAnsi="Times New Roman" w:cs="Times New Roman"/>
                <w:b/>
                <w:sz w:val="24"/>
                <w:szCs w:val="24"/>
                <w:lang w:eastAsia="ru-RU"/>
              </w:rPr>
              <w:t>Основные виды</w:t>
            </w:r>
          </w:p>
        </w:tc>
      </w:tr>
      <w:tr w:rsidR="00E304CB" w:rsidRPr="00AC03DB" w:rsidTr="001E1CB2">
        <w:tc>
          <w:tcPr>
            <w:tcW w:w="1951" w:type="dxa"/>
          </w:tcPr>
          <w:p w:rsidR="00E304CB" w:rsidRPr="00A47BF5" w:rsidRDefault="00E304CB" w:rsidP="00D54D29">
            <w:pPr>
              <w:jc w:val="center"/>
              <w:textAlignment w:val="baseline"/>
              <w:rPr>
                <w:rFonts w:ascii="Times New Roman" w:eastAsia="Times New Roman" w:hAnsi="Times New Roman" w:cs="Times New Roman"/>
                <w:sz w:val="24"/>
                <w:szCs w:val="24"/>
                <w:lang w:eastAsia="ru-RU"/>
              </w:rPr>
            </w:pPr>
            <w:r w:rsidRPr="00A47BF5">
              <w:rPr>
                <w:rFonts w:ascii="Times New Roman" w:eastAsia="Times New Roman" w:hAnsi="Times New Roman" w:cs="Times New Roman"/>
                <w:sz w:val="24"/>
                <w:szCs w:val="24"/>
                <w:lang w:eastAsia="ru-RU"/>
              </w:rPr>
              <w:t>1.2</w:t>
            </w:r>
          </w:p>
        </w:tc>
        <w:tc>
          <w:tcPr>
            <w:tcW w:w="7513" w:type="dxa"/>
          </w:tcPr>
          <w:p w:rsidR="00E304CB" w:rsidRPr="00A47BF5" w:rsidRDefault="00E304CB" w:rsidP="00D54D29">
            <w:pPr>
              <w:textAlignment w:val="baseline"/>
              <w:rPr>
                <w:rFonts w:ascii="Times New Roman" w:eastAsia="Times New Roman" w:hAnsi="Times New Roman" w:cs="Times New Roman"/>
                <w:sz w:val="24"/>
                <w:szCs w:val="24"/>
                <w:lang w:eastAsia="ru-RU"/>
              </w:rPr>
            </w:pPr>
            <w:r w:rsidRPr="00A47BF5">
              <w:rPr>
                <w:rFonts w:ascii="Times New Roman" w:eastAsia="Times New Roman" w:hAnsi="Times New Roman" w:cs="Times New Roman"/>
                <w:sz w:val="24"/>
                <w:szCs w:val="24"/>
                <w:lang w:eastAsia="ru-RU"/>
              </w:rPr>
              <w:t>Выращивание зерновых и иных сельскохозяйственных культур</w:t>
            </w:r>
          </w:p>
        </w:tc>
      </w:tr>
      <w:tr w:rsidR="00E304CB" w:rsidRPr="00AC03DB" w:rsidTr="001E1CB2">
        <w:tc>
          <w:tcPr>
            <w:tcW w:w="1951" w:type="dxa"/>
          </w:tcPr>
          <w:p w:rsidR="00E304CB" w:rsidRPr="00A47BF5" w:rsidRDefault="00E304CB" w:rsidP="00D54D29">
            <w:pPr>
              <w:jc w:val="center"/>
              <w:textAlignment w:val="baseline"/>
              <w:rPr>
                <w:rFonts w:ascii="Times New Roman" w:eastAsia="Times New Roman" w:hAnsi="Times New Roman" w:cs="Times New Roman"/>
                <w:sz w:val="24"/>
                <w:szCs w:val="24"/>
                <w:lang w:eastAsia="ru-RU"/>
              </w:rPr>
            </w:pPr>
            <w:r w:rsidRPr="00A47BF5">
              <w:rPr>
                <w:rFonts w:ascii="Times New Roman" w:eastAsia="Times New Roman" w:hAnsi="Times New Roman" w:cs="Times New Roman"/>
                <w:sz w:val="24"/>
                <w:szCs w:val="24"/>
                <w:lang w:eastAsia="ru-RU"/>
              </w:rPr>
              <w:t>1.3</w:t>
            </w:r>
          </w:p>
        </w:tc>
        <w:tc>
          <w:tcPr>
            <w:tcW w:w="7513" w:type="dxa"/>
          </w:tcPr>
          <w:p w:rsidR="00E304CB" w:rsidRPr="00A47BF5" w:rsidRDefault="00E304CB" w:rsidP="00D54D29">
            <w:pPr>
              <w:textAlignment w:val="baseline"/>
              <w:rPr>
                <w:rFonts w:ascii="Times New Roman" w:eastAsia="Times New Roman" w:hAnsi="Times New Roman" w:cs="Times New Roman"/>
                <w:sz w:val="24"/>
                <w:szCs w:val="24"/>
                <w:lang w:eastAsia="ru-RU"/>
              </w:rPr>
            </w:pPr>
            <w:r w:rsidRPr="00A47BF5">
              <w:rPr>
                <w:rFonts w:ascii="Times New Roman" w:eastAsia="Times New Roman" w:hAnsi="Times New Roman" w:cs="Times New Roman"/>
                <w:sz w:val="24"/>
                <w:szCs w:val="24"/>
                <w:lang w:eastAsia="ru-RU"/>
              </w:rPr>
              <w:t>Овощеводство</w:t>
            </w:r>
          </w:p>
        </w:tc>
      </w:tr>
      <w:tr w:rsidR="00E304CB" w:rsidRPr="00AC03DB" w:rsidTr="001E1CB2">
        <w:tc>
          <w:tcPr>
            <w:tcW w:w="1951" w:type="dxa"/>
          </w:tcPr>
          <w:p w:rsidR="00E304CB" w:rsidRPr="00A47BF5" w:rsidRDefault="00E304CB" w:rsidP="001E1CB2">
            <w:pPr>
              <w:jc w:val="center"/>
              <w:textAlignment w:val="baseline"/>
              <w:rPr>
                <w:rFonts w:ascii="Times New Roman" w:eastAsia="Times New Roman" w:hAnsi="Times New Roman" w:cs="Times New Roman"/>
                <w:sz w:val="24"/>
                <w:szCs w:val="24"/>
                <w:lang w:eastAsia="ru-RU"/>
              </w:rPr>
            </w:pPr>
            <w:r w:rsidRPr="00A47BF5">
              <w:rPr>
                <w:rFonts w:ascii="Times New Roman" w:eastAsia="Times New Roman" w:hAnsi="Times New Roman" w:cs="Times New Roman"/>
                <w:sz w:val="24"/>
                <w:szCs w:val="24"/>
                <w:lang w:eastAsia="ru-RU"/>
              </w:rPr>
              <w:t>1.19</w:t>
            </w:r>
          </w:p>
        </w:tc>
        <w:tc>
          <w:tcPr>
            <w:tcW w:w="7513" w:type="dxa"/>
          </w:tcPr>
          <w:p w:rsidR="00E304CB" w:rsidRPr="00A47BF5" w:rsidRDefault="00E304CB" w:rsidP="001E1CB2">
            <w:pPr>
              <w:textAlignment w:val="baseline"/>
              <w:rPr>
                <w:rFonts w:ascii="Times New Roman" w:eastAsia="Times New Roman" w:hAnsi="Times New Roman" w:cs="Times New Roman"/>
                <w:sz w:val="24"/>
                <w:szCs w:val="24"/>
                <w:lang w:eastAsia="ru-RU"/>
              </w:rPr>
            </w:pPr>
            <w:r w:rsidRPr="00A47BF5">
              <w:rPr>
                <w:rFonts w:ascii="Times New Roman" w:eastAsia="Times New Roman" w:hAnsi="Times New Roman" w:cs="Times New Roman"/>
                <w:sz w:val="24"/>
                <w:szCs w:val="24"/>
                <w:lang w:eastAsia="ru-RU"/>
              </w:rPr>
              <w:t>Сенокошение</w:t>
            </w:r>
          </w:p>
        </w:tc>
      </w:tr>
      <w:tr w:rsidR="00E304CB" w:rsidRPr="00AC03DB" w:rsidTr="001E1CB2">
        <w:tc>
          <w:tcPr>
            <w:tcW w:w="1951" w:type="dxa"/>
          </w:tcPr>
          <w:p w:rsidR="00E304CB" w:rsidRPr="00A47BF5" w:rsidRDefault="00E304CB" w:rsidP="001E1CB2">
            <w:pPr>
              <w:jc w:val="center"/>
              <w:textAlignment w:val="baseline"/>
              <w:rPr>
                <w:rFonts w:ascii="Times New Roman" w:eastAsia="Times New Roman" w:hAnsi="Times New Roman" w:cs="Times New Roman"/>
                <w:sz w:val="24"/>
                <w:szCs w:val="24"/>
                <w:lang w:eastAsia="ru-RU"/>
              </w:rPr>
            </w:pPr>
            <w:r w:rsidRPr="00A47BF5">
              <w:rPr>
                <w:rFonts w:ascii="Times New Roman" w:eastAsia="Times New Roman" w:hAnsi="Times New Roman" w:cs="Times New Roman"/>
                <w:sz w:val="24"/>
                <w:szCs w:val="24"/>
                <w:lang w:eastAsia="ru-RU"/>
              </w:rPr>
              <w:t>1.20</w:t>
            </w:r>
          </w:p>
        </w:tc>
        <w:tc>
          <w:tcPr>
            <w:tcW w:w="7513" w:type="dxa"/>
          </w:tcPr>
          <w:p w:rsidR="00E304CB" w:rsidRPr="00A47BF5" w:rsidRDefault="00E304CB" w:rsidP="001E1CB2">
            <w:pPr>
              <w:textAlignment w:val="baseline"/>
              <w:rPr>
                <w:rFonts w:ascii="Times New Roman" w:eastAsia="Times New Roman" w:hAnsi="Times New Roman" w:cs="Times New Roman"/>
                <w:sz w:val="24"/>
                <w:szCs w:val="24"/>
                <w:lang w:eastAsia="ru-RU"/>
              </w:rPr>
            </w:pPr>
            <w:r w:rsidRPr="00A47BF5">
              <w:rPr>
                <w:rFonts w:ascii="Times New Roman" w:eastAsia="Times New Roman" w:hAnsi="Times New Roman" w:cs="Times New Roman"/>
                <w:sz w:val="24"/>
                <w:szCs w:val="24"/>
                <w:lang w:eastAsia="ru-RU"/>
              </w:rPr>
              <w:t>Выпас сельскохозяйственных животных</w:t>
            </w:r>
          </w:p>
        </w:tc>
      </w:tr>
      <w:tr w:rsidR="00E304CB" w:rsidRPr="00AC03DB" w:rsidTr="001E1CB2">
        <w:tc>
          <w:tcPr>
            <w:tcW w:w="1951" w:type="dxa"/>
          </w:tcPr>
          <w:p w:rsidR="00E304CB" w:rsidRPr="00AC03DB" w:rsidRDefault="00E304CB" w:rsidP="001E1CB2">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9.3</w:t>
            </w:r>
          </w:p>
        </w:tc>
        <w:tc>
          <w:tcPr>
            <w:tcW w:w="7513" w:type="dxa"/>
          </w:tcPr>
          <w:p w:rsidR="00E304CB" w:rsidRPr="00AC03DB" w:rsidRDefault="00E304CB" w:rsidP="001E1CB2">
            <w:pP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Историко-культурная деятельность</w:t>
            </w:r>
          </w:p>
        </w:tc>
      </w:tr>
      <w:tr w:rsidR="00336EA0" w:rsidRPr="00AC03DB" w:rsidTr="001E1CB2">
        <w:tc>
          <w:tcPr>
            <w:tcW w:w="1951" w:type="dxa"/>
          </w:tcPr>
          <w:p w:rsidR="00336EA0" w:rsidRPr="0057494A" w:rsidRDefault="00336EA0" w:rsidP="00D54D29">
            <w:pPr>
              <w:jc w:val="cente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13.1</w:t>
            </w:r>
          </w:p>
        </w:tc>
        <w:tc>
          <w:tcPr>
            <w:tcW w:w="7513" w:type="dxa"/>
          </w:tcPr>
          <w:p w:rsidR="00336EA0" w:rsidRPr="0057494A" w:rsidRDefault="00336EA0" w:rsidP="00D54D29">
            <w:pP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Ведение огородничества</w:t>
            </w:r>
          </w:p>
        </w:tc>
      </w:tr>
      <w:tr w:rsidR="00336EA0" w:rsidRPr="00AC03DB" w:rsidTr="001E1CB2">
        <w:tc>
          <w:tcPr>
            <w:tcW w:w="1951" w:type="dxa"/>
          </w:tcPr>
          <w:p w:rsidR="00336EA0" w:rsidRPr="0057494A" w:rsidRDefault="00336EA0" w:rsidP="00D54D29">
            <w:pPr>
              <w:jc w:val="cente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13.2</w:t>
            </w:r>
          </w:p>
        </w:tc>
        <w:tc>
          <w:tcPr>
            <w:tcW w:w="7513" w:type="dxa"/>
          </w:tcPr>
          <w:p w:rsidR="00336EA0" w:rsidRPr="0057494A" w:rsidRDefault="00336EA0" w:rsidP="00D54D29">
            <w:pP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Ведение садоводства</w:t>
            </w:r>
          </w:p>
        </w:tc>
      </w:tr>
      <w:tr w:rsidR="00336EA0" w:rsidRPr="00AC03DB" w:rsidTr="001E1CB2">
        <w:tc>
          <w:tcPr>
            <w:tcW w:w="9464" w:type="dxa"/>
            <w:gridSpan w:val="2"/>
          </w:tcPr>
          <w:p w:rsidR="00336EA0" w:rsidRPr="00AC03DB" w:rsidRDefault="00336EA0" w:rsidP="001E1CB2">
            <w:pPr>
              <w:jc w:val="center"/>
              <w:rPr>
                <w:rFonts w:ascii="Times New Roman" w:eastAsia="Times New Roman" w:hAnsi="Times New Roman" w:cs="Times New Roman"/>
                <w:spacing w:val="-1"/>
                <w:sz w:val="24"/>
                <w:szCs w:val="24"/>
              </w:rPr>
            </w:pPr>
            <w:r w:rsidRPr="00AC03DB">
              <w:rPr>
                <w:rFonts w:ascii="Times New Roman" w:eastAsia="Times New Roman" w:hAnsi="Times New Roman" w:cs="Times New Roman"/>
                <w:b/>
                <w:spacing w:val="-1"/>
                <w:sz w:val="24"/>
                <w:szCs w:val="24"/>
              </w:rPr>
              <w:t>Условно разрешенные виды</w:t>
            </w:r>
          </w:p>
        </w:tc>
      </w:tr>
      <w:tr w:rsidR="00336EA0" w:rsidRPr="00AC03DB" w:rsidTr="001E1CB2">
        <w:tc>
          <w:tcPr>
            <w:tcW w:w="1951" w:type="dxa"/>
          </w:tcPr>
          <w:p w:rsidR="00336EA0" w:rsidRPr="001B52C9" w:rsidRDefault="00336EA0" w:rsidP="001E1CB2">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1.15</w:t>
            </w:r>
          </w:p>
        </w:tc>
        <w:tc>
          <w:tcPr>
            <w:tcW w:w="7513" w:type="dxa"/>
          </w:tcPr>
          <w:p w:rsidR="00336EA0" w:rsidRPr="001B52C9" w:rsidRDefault="00336EA0" w:rsidP="001E1CB2">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Хранение и переработка сельскохозяйственной продукции</w:t>
            </w:r>
          </w:p>
        </w:tc>
      </w:tr>
      <w:tr w:rsidR="00336EA0" w:rsidRPr="00AC03DB" w:rsidTr="001E1CB2">
        <w:tc>
          <w:tcPr>
            <w:tcW w:w="1951" w:type="dxa"/>
          </w:tcPr>
          <w:p w:rsidR="00336EA0" w:rsidRPr="001B52C9" w:rsidRDefault="00336EA0" w:rsidP="001E1CB2">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3.1.1</w:t>
            </w:r>
          </w:p>
        </w:tc>
        <w:tc>
          <w:tcPr>
            <w:tcW w:w="7513" w:type="dxa"/>
          </w:tcPr>
          <w:p w:rsidR="00336EA0" w:rsidRPr="001B52C9" w:rsidRDefault="00336EA0" w:rsidP="001E1CB2">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Предоставление коммунальных услуг</w:t>
            </w:r>
          </w:p>
        </w:tc>
      </w:tr>
      <w:tr w:rsidR="00336EA0" w:rsidRPr="00AC03DB" w:rsidTr="001E1CB2">
        <w:tc>
          <w:tcPr>
            <w:tcW w:w="1951" w:type="dxa"/>
          </w:tcPr>
          <w:p w:rsidR="00336EA0" w:rsidRPr="001B52C9" w:rsidRDefault="00336EA0" w:rsidP="001E1C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7513" w:type="dxa"/>
          </w:tcPr>
          <w:p w:rsidR="00336EA0" w:rsidRPr="001B52C9" w:rsidRDefault="00336EA0" w:rsidP="001E1CB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Магазины</w:t>
            </w:r>
          </w:p>
        </w:tc>
      </w:tr>
      <w:tr w:rsidR="00336EA0" w:rsidRPr="00AC03DB" w:rsidTr="001E1CB2">
        <w:tc>
          <w:tcPr>
            <w:tcW w:w="1951" w:type="dxa"/>
          </w:tcPr>
          <w:p w:rsidR="00336EA0" w:rsidRPr="001B52C9" w:rsidRDefault="00336EA0" w:rsidP="001E1C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7513" w:type="dxa"/>
          </w:tcPr>
          <w:p w:rsidR="00336EA0" w:rsidRPr="003265FF" w:rsidRDefault="00336EA0" w:rsidP="001E1CB2">
            <w:pPr>
              <w:textAlignment w:val="baseline"/>
              <w:rPr>
                <w:rFonts w:ascii="Times New Roman" w:hAnsi="Times New Roman" w:cs="Times New Roman"/>
                <w:sz w:val="24"/>
                <w:szCs w:val="24"/>
              </w:rPr>
            </w:pPr>
            <w:r w:rsidRPr="003265FF">
              <w:rPr>
                <w:rFonts w:ascii="Times New Roman" w:hAnsi="Times New Roman" w:cs="Times New Roman"/>
                <w:sz w:val="24"/>
                <w:szCs w:val="24"/>
              </w:rPr>
              <w:t>Энергетика</w:t>
            </w:r>
          </w:p>
        </w:tc>
      </w:tr>
      <w:tr w:rsidR="00336EA0" w:rsidRPr="00AC03DB" w:rsidTr="001E1CB2">
        <w:tc>
          <w:tcPr>
            <w:tcW w:w="1951" w:type="dxa"/>
          </w:tcPr>
          <w:p w:rsidR="00336EA0" w:rsidRPr="001B52C9" w:rsidRDefault="00336EA0" w:rsidP="001E1CB2">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6.8</w:t>
            </w:r>
          </w:p>
        </w:tc>
        <w:tc>
          <w:tcPr>
            <w:tcW w:w="7513" w:type="dxa"/>
          </w:tcPr>
          <w:p w:rsidR="00336EA0" w:rsidRPr="001B52C9" w:rsidRDefault="00336EA0" w:rsidP="001E1CB2">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Связь</w:t>
            </w:r>
          </w:p>
        </w:tc>
      </w:tr>
      <w:tr w:rsidR="00336EA0" w:rsidRPr="00AC03DB" w:rsidTr="001E1CB2">
        <w:tc>
          <w:tcPr>
            <w:tcW w:w="9464" w:type="dxa"/>
            <w:gridSpan w:val="2"/>
          </w:tcPr>
          <w:p w:rsidR="00336EA0" w:rsidRPr="00AC03DB" w:rsidRDefault="00336EA0" w:rsidP="001E1CB2">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b/>
                <w:sz w:val="24"/>
                <w:szCs w:val="24"/>
                <w:lang w:eastAsia="ru-RU"/>
              </w:rPr>
              <w:t>Вспомогательные виды</w:t>
            </w:r>
          </w:p>
        </w:tc>
      </w:tr>
      <w:tr w:rsidR="00F87AB0" w:rsidRPr="00AC03DB" w:rsidTr="001E1CB2">
        <w:tc>
          <w:tcPr>
            <w:tcW w:w="1951" w:type="dxa"/>
          </w:tcPr>
          <w:p w:rsidR="00F87AB0" w:rsidRPr="00AC03DB" w:rsidRDefault="00F87AB0" w:rsidP="004759A6">
            <w:pPr>
              <w:jc w:val="center"/>
              <w:rPr>
                <w:rFonts w:ascii="Times New Roman" w:eastAsia="Times New Roman" w:hAnsi="Times New Roman" w:cs="Times New Roman"/>
                <w:sz w:val="24"/>
                <w:szCs w:val="24"/>
                <w:lang w:eastAsia="ru-RU"/>
              </w:rPr>
            </w:pPr>
            <w:r w:rsidRPr="004D13E5">
              <w:rPr>
                <w:rFonts w:ascii="Times New Roman" w:eastAsia="Times New Roman" w:hAnsi="Times New Roman" w:cs="Times New Roman"/>
                <w:sz w:val="24"/>
                <w:szCs w:val="24"/>
                <w:lang w:eastAsia="ru-RU"/>
              </w:rPr>
              <w:t>7.2.1</w:t>
            </w:r>
          </w:p>
        </w:tc>
        <w:tc>
          <w:tcPr>
            <w:tcW w:w="7513" w:type="dxa"/>
          </w:tcPr>
          <w:p w:rsidR="00F87AB0" w:rsidRPr="009902F0" w:rsidRDefault="00F87AB0" w:rsidP="004759A6">
            <w:pPr>
              <w:textAlignment w:val="baseline"/>
              <w:rPr>
                <w:rFonts w:ascii="Times New Roman" w:hAnsi="Times New Roman" w:cs="Times New Roman"/>
                <w:sz w:val="24"/>
                <w:szCs w:val="24"/>
              </w:rPr>
            </w:pPr>
            <w:r w:rsidRPr="009902F0">
              <w:rPr>
                <w:rFonts w:ascii="Times New Roman" w:hAnsi="Times New Roman" w:cs="Times New Roman"/>
                <w:sz w:val="24"/>
                <w:szCs w:val="24"/>
              </w:rPr>
              <w:t>Размещение автомобильных дорог</w:t>
            </w:r>
          </w:p>
        </w:tc>
      </w:tr>
      <w:tr w:rsidR="00F87AB0" w:rsidRPr="00AC03DB" w:rsidTr="001E1CB2">
        <w:tc>
          <w:tcPr>
            <w:tcW w:w="1951" w:type="dxa"/>
          </w:tcPr>
          <w:p w:rsidR="00F87AB0" w:rsidRPr="00AC03DB" w:rsidRDefault="00F87AB0" w:rsidP="004759A6">
            <w:pPr>
              <w:jc w:val="center"/>
              <w:textAlignment w:val="baseline"/>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12.0.</w:t>
            </w:r>
          </w:p>
        </w:tc>
        <w:tc>
          <w:tcPr>
            <w:tcW w:w="7513" w:type="dxa"/>
          </w:tcPr>
          <w:p w:rsidR="00F87AB0" w:rsidRPr="0057494A" w:rsidRDefault="00F87AB0" w:rsidP="004759A6">
            <w:pP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Земельные участки (территории) общего пользования</w:t>
            </w:r>
          </w:p>
        </w:tc>
      </w:tr>
    </w:tbl>
    <w:p w:rsidR="00A31B23" w:rsidRDefault="00A31B23" w:rsidP="00A31B23">
      <w:pPr>
        <w:tabs>
          <w:tab w:val="decimal" w:pos="0"/>
        </w:tabs>
        <w:spacing w:before="120" w:after="0" w:line="240" w:lineRule="auto"/>
        <w:jc w:val="center"/>
        <w:rPr>
          <w:rFonts w:ascii="Times New Roman" w:eastAsia="Times New Roman" w:hAnsi="Times New Roman" w:cs="Times New Roman"/>
          <w:sz w:val="26"/>
          <w:szCs w:val="26"/>
          <w:lang w:eastAsia="ru-RU"/>
        </w:rPr>
      </w:pPr>
      <w:r w:rsidRPr="00D464BA">
        <w:rPr>
          <w:rFonts w:ascii="Times New Roman" w:eastAsia="Times New Roman" w:hAnsi="Times New Roman" w:cs="Times New Roman"/>
          <w:b/>
          <w:sz w:val="26"/>
          <w:szCs w:val="26"/>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31B23" w:rsidRPr="00ED0AF8" w:rsidRDefault="004E2FF8" w:rsidP="00A31B23">
      <w:pPr>
        <w:tabs>
          <w:tab w:val="decimal" w:pos="0"/>
        </w:tabs>
        <w:spacing w:after="12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A31B23">
        <w:rPr>
          <w:rFonts w:ascii="Times New Roman" w:eastAsia="Times New Roman" w:hAnsi="Times New Roman" w:cs="Times New Roman"/>
          <w:sz w:val="26"/>
          <w:szCs w:val="26"/>
          <w:lang w:eastAsia="ru-RU"/>
        </w:rPr>
        <w:t>. </w:t>
      </w:r>
      <w:r w:rsidR="00A31B23" w:rsidRPr="004A5471">
        <w:rPr>
          <w:rFonts w:ascii="Times New Roman" w:eastAsia="Times New Roman" w:hAnsi="Times New Roman" w:cs="Times New Roman"/>
          <w:sz w:val="26"/>
          <w:szCs w:val="26"/>
          <w:lang w:eastAsia="ru-RU"/>
        </w:rPr>
        <w:t>Предельные (минимальные и максимальные) размеры земельных участков</w:t>
      </w:r>
      <w:r w:rsidR="00A31B23">
        <w:rPr>
          <w:rFonts w:ascii="Times New Roman" w:eastAsia="Times New Roman" w:hAnsi="Times New Roman" w:cs="Times New Roman"/>
          <w:sz w:val="26"/>
          <w:szCs w:val="26"/>
          <w:lang w:eastAsia="ru-RU"/>
        </w:rPr>
        <w:t>:</w:t>
      </w:r>
    </w:p>
    <w:tbl>
      <w:tblPr>
        <w:tblStyle w:val="ac"/>
        <w:tblW w:w="9464" w:type="dxa"/>
        <w:tblLayout w:type="fixed"/>
        <w:tblLook w:val="04A0" w:firstRow="1" w:lastRow="0" w:firstColumn="1" w:lastColumn="0" w:noHBand="0" w:noVBand="1"/>
      </w:tblPr>
      <w:tblGrid>
        <w:gridCol w:w="959"/>
        <w:gridCol w:w="4536"/>
        <w:gridCol w:w="1984"/>
        <w:gridCol w:w="1985"/>
      </w:tblGrid>
      <w:tr w:rsidR="00A31B23" w:rsidRPr="00E920B5" w:rsidTr="00007B3D">
        <w:trPr>
          <w:tblHeader/>
        </w:trPr>
        <w:tc>
          <w:tcPr>
            <w:tcW w:w="959" w:type="dxa"/>
            <w:vMerge w:val="restart"/>
          </w:tcPr>
          <w:p w:rsidR="00A31B23" w:rsidRPr="00E920B5" w:rsidRDefault="00A31B23" w:rsidP="00007B3D">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Код</w:t>
            </w:r>
          </w:p>
        </w:tc>
        <w:tc>
          <w:tcPr>
            <w:tcW w:w="4536" w:type="dxa"/>
            <w:vMerge w:val="restart"/>
          </w:tcPr>
          <w:p w:rsidR="00A31B23" w:rsidRPr="00E920B5" w:rsidRDefault="00A31B23" w:rsidP="00007B3D">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 xml:space="preserve">Наименование </w:t>
            </w:r>
            <w:r w:rsidR="00F87AB0">
              <w:rPr>
                <w:rFonts w:ascii="Times New Roman" w:eastAsia="Times New Roman" w:hAnsi="Times New Roman" w:cs="Times New Roman"/>
                <w:b/>
                <w:sz w:val="24"/>
                <w:szCs w:val="24"/>
                <w:lang w:eastAsia="ru-RU"/>
              </w:rPr>
              <w:t>вида</w:t>
            </w:r>
            <w:r w:rsidR="00F87AB0">
              <w:rPr>
                <w:rFonts w:ascii="Times New Roman" w:eastAsia="Times New Roman" w:hAnsi="Times New Roman" w:cs="Times New Roman"/>
                <w:b/>
                <w:sz w:val="24"/>
                <w:szCs w:val="24"/>
                <w:lang w:eastAsia="ru-RU"/>
              </w:rPr>
              <w:br/>
              <w:t>разрешенного использования</w:t>
            </w:r>
          </w:p>
        </w:tc>
        <w:tc>
          <w:tcPr>
            <w:tcW w:w="3969" w:type="dxa"/>
            <w:gridSpan w:val="2"/>
          </w:tcPr>
          <w:p w:rsidR="00A31B23" w:rsidRPr="00E920B5" w:rsidRDefault="00A31B23" w:rsidP="00007B3D">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Размер земельных участков, кв. м</w:t>
            </w:r>
          </w:p>
        </w:tc>
      </w:tr>
      <w:tr w:rsidR="00A31B23" w:rsidRPr="00E920B5" w:rsidTr="00007B3D">
        <w:trPr>
          <w:tblHeader/>
        </w:trPr>
        <w:tc>
          <w:tcPr>
            <w:tcW w:w="959" w:type="dxa"/>
            <w:vMerge/>
          </w:tcPr>
          <w:p w:rsidR="00A31B23" w:rsidRPr="00E920B5" w:rsidRDefault="00A31B23" w:rsidP="00007B3D">
            <w:pPr>
              <w:jc w:val="center"/>
              <w:textAlignment w:val="baseline"/>
              <w:rPr>
                <w:rFonts w:ascii="Times New Roman" w:eastAsia="Times New Roman" w:hAnsi="Times New Roman" w:cs="Times New Roman"/>
                <w:b/>
                <w:sz w:val="24"/>
                <w:szCs w:val="24"/>
                <w:lang w:eastAsia="ru-RU"/>
              </w:rPr>
            </w:pPr>
          </w:p>
        </w:tc>
        <w:tc>
          <w:tcPr>
            <w:tcW w:w="4536" w:type="dxa"/>
            <w:vMerge/>
          </w:tcPr>
          <w:p w:rsidR="00A31B23" w:rsidRPr="00E920B5" w:rsidRDefault="00A31B23" w:rsidP="00007B3D">
            <w:pPr>
              <w:jc w:val="center"/>
              <w:textAlignment w:val="baseline"/>
              <w:rPr>
                <w:rFonts w:ascii="Times New Roman" w:eastAsia="Times New Roman" w:hAnsi="Times New Roman" w:cs="Times New Roman"/>
                <w:b/>
                <w:sz w:val="24"/>
                <w:szCs w:val="24"/>
                <w:lang w:eastAsia="ru-RU"/>
              </w:rPr>
            </w:pPr>
          </w:p>
        </w:tc>
        <w:tc>
          <w:tcPr>
            <w:tcW w:w="1984" w:type="dxa"/>
          </w:tcPr>
          <w:p w:rsidR="00A31B23" w:rsidRPr="00E920B5" w:rsidRDefault="00A31B23" w:rsidP="00007B3D">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минимальный</w:t>
            </w:r>
          </w:p>
        </w:tc>
        <w:tc>
          <w:tcPr>
            <w:tcW w:w="1985" w:type="dxa"/>
          </w:tcPr>
          <w:p w:rsidR="00A31B23" w:rsidRPr="00E920B5" w:rsidRDefault="00A31B23" w:rsidP="00007B3D">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максимальный</w:t>
            </w:r>
          </w:p>
        </w:tc>
      </w:tr>
      <w:tr w:rsidR="00A31B23" w:rsidRPr="00E920B5" w:rsidTr="00007B3D">
        <w:tc>
          <w:tcPr>
            <w:tcW w:w="9464" w:type="dxa"/>
            <w:gridSpan w:val="4"/>
          </w:tcPr>
          <w:p w:rsidR="00A31B23" w:rsidRPr="00E920B5" w:rsidRDefault="00A31B23" w:rsidP="00007B3D">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Основные виды</w:t>
            </w:r>
          </w:p>
        </w:tc>
      </w:tr>
      <w:tr w:rsidR="00506AD1" w:rsidRPr="00E920B5" w:rsidTr="00007B3D">
        <w:tc>
          <w:tcPr>
            <w:tcW w:w="959" w:type="dxa"/>
          </w:tcPr>
          <w:p w:rsidR="00506AD1" w:rsidRPr="00A47BF5" w:rsidRDefault="00506AD1" w:rsidP="00007B3D">
            <w:pPr>
              <w:jc w:val="center"/>
              <w:textAlignment w:val="baseline"/>
              <w:rPr>
                <w:rFonts w:ascii="Times New Roman" w:eastAsia="Times New Roman" w:hAnsi="Times New Roman" w:cs="Times New Roman"/>
                <w:sz w:val="24"/>
                <w:szCs w:val="24"/>
                <w:lang w:eastAsia="ru-RU"/>
              </w:rPr>
            </w:pPr>
            <w:r w:rsidRPr="00A47BF5">
              <w:rPr>
                <w:rFonts w:ascii="Times New Roman" w:eastAsia="Times New Roman" w:hAnsi="Times New Roman" w:cs="Times New Roman"/>
                <w:sz w:val="24"/>
                <w:szCs w:val="24"/>
                <w:lang w:eastAsia="ru-RU"/>
              </w:rPr>
              <w:t>1.2</w:t>
            </w:r>
          </w:p>
        </w:tc>
        <w:tc>
          <w:tcPr>
            <w:tcW w:w="4536" w:type="dxa"/>
          </w:tcPr>
          <w:p w:rsidR="00506AD1" w:rsidRPr="00A47BF5" w:rsidRDefault="00506AD1" w:rsidP="00007B3D">
            <w:pPr>
              <w:textAlignment w:val="baseline"/>
              <w:rPr>
                <w:rFonts w:ascii="Times New Roman" w:eastAsia="Times New Roman" w:hAnsi="Times New Roman" w:cs="Times New Roman"/>
                <w:sz w:val="24"/>
                <w:szCs w:val="24"/>
                <w:lang w:eastAsia="ru-RU"/>
              </w:rPr>
            </w:pPr>
            <w:r w:rsidRPr="00A47BF5">
              <w:rPr>
                <w:rFonts w:ascii="Times New Roman" w:eastAsia="Times New Roman" w:hAnsi="Times New Roman" w:cs="Times New Roman"/>
                <w:sz w:val="24"/>
                <w:szCs w:val="24"/>
                <w:lang w:eastAsia="ru-RU"/>
              </w:rPr>
              <w:t>Выращивание зерновых и иных сельскохозяйственных культур</w:t>
            </w:r>
          </w:p>
        </w:tc>
        <w:tc>
          <w:tcPr>
            <w:tcW w:w="3969" w:type="dxa"/>
            <w:gridSpan w:val="2"/>
          </w:tcPr>
          <w:p w:rsidR="00506AD1" w:rsidRPr="00E920B5" w:rsidRDefault="00506AD1" w:rsidP="007A0490">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506AD1" w:rsidRPr="00E920B5" w:rsidTr="007A0490">
        <w:tc>
          <w:tcPr>
            <w:tcW w:w="959" w:type="dxa"/>
          </w:tcPr>
          <w:p w:rsidR="00506AD1" w:rsidRPr="00A47BF5" w:rsidRDefault="00506AD1" w:rsidP="00007B3D">
            <w:pPr>
              <w:jc w:val="center"/>
              <w:textAlignment w:val="baseline"/>
              <w:rPr>
                <w:rFonts w:ascii="Times New Roman" w:eastAsia="Times New Roman" w:hAnsi="Times New Roman" w:cs="Times New Roman"/>
                <w:sz w:val="24"/>
                <w:szCs w:val="24"/>
                <w:lang w:eastAsia="ru-RU"/>
              </w:rPr>
            </w:pPr>
            <w:r w:rsidRPr="00A47BF5">
              <w:rPr>
                <w:rFonts w:ascii="Times New Roman" w:eastAsia="Times New Roman" w:hAnsi="Times New Roman" w:cs="Times New Roman"/>
                <w:sz w:val="24"/>
                <w:szCs w:val="24"/>
                <w:lang w:eastAsia="ru-RU"/>
              </w:rPr>
              <w:t>1.3</w:t>
            </w:r>
          </w:p>
        </w:tc>
        <w:tc>
          <w:tcPr>
            <w:tcW w:w="4536" w:type="dxa"/>
          </w:tcPr>
          <w:p w:rsidR="00506AD1" w:rsidRPr="00A47BF5" w:rsidRDefault="00506AD1" w:rsidP="00007B3D">
            <w:pPr>
              <w:textAlignment w:val="baseline"/>
              <w:rPr>
                <w:rFonts w:ascii="Times New Roman" w:eastAsia="Times New Roman" w:hAnsi="Times New Roman" w:cs="Times New Roman"/>
                <w:sz w:val="24"/>
                <w:szCs w:val="24"/>
                <w:lang w:eastAsia="ru-RU"/>
              </w:rPr>
            </w:pPr>
            <w:r w:rsidRPr="00A47BF5">
              <w:rPr>
                <w:rFonts w:ascii="Times New Roman" w:eastAsia="Times New Roman" w:hAnsi="Times New Roman" w:cs="Times New Roman"/>
                <w:sz w:val="24"/>
                <w:szCs w:val="24"/>
                <w:lang w:eastAsia="ru-RU"/>
              </w:rPr>
              <w:t>Овощеводство</w:t>
            </w:r>
          </w:p>
        </w:tc>
        <w:tc>
          <w:tcPr>
            <w:tcW w:w="3969" w:type="dxa"/>
            <w:gridSpan w:val="2"/>
          </w:tcPr>
          <w:p w:rsidR="00506AD1" w:rsidRPr="00E920B5" w:rsidRDefault="00506AD1" w:rsidP="007A0490">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A31B23" w:rsidRPr="00E920B5" w:rsidTr="00007B3D">
        <w:tc>
          <w:tcPr>
            <w:tcW w:w="959" w:type="dxa"/>
          </w:tcPr>
          <w:p w:rsidR="00A31B23" w:rsidRPr="00A47BF5" w:rsidRDefault="00A31B23" w:rsidP="00007B3D">
            <w:pPr>
              <w:jc w:val="center"/>
              <w:textAlignment w:val="baseline"/>
              <w:rPr>
                <w:rFonts w:ascii="Times New Roman" w:eastAsia="Times New Roman" w:hAnsi="Times New Roman" w:cs="Times New Roman"/>
                <w:sz w:val="24"/>
                <w:szCs w:val="24"/>
                <w:lang w:eastAsia="ru-RU"/>
              </w:rPr>
            </w:pPr>
            <w:r w:rsidRPr="00A47BF5">
              <w:rPr>
                <w:rFonts w:ascii="Times New Roman" w:eastAsia="Times New Roman" w:hAnsi="Times New Roman" w:cs="Times New Roman"/>
                <w:sz w:val="24"/>
                <w:szCs w:val="24"/>
                <w:lang w:eastAsia="ru-RU"/>
              </w:rPr>
              <w:lastRenderedPageBreak/>
              <w:t>1.19</w:t>
            </w:r>
          </w:p>
        </w:tc>
        <w:tc>
          <w:tcPr>
            <w:tcW w:w="4536" w:type="dxa"/>
          </w:tcPr>
          <w:p w:rsidR="00A31B23" w:rsidRPr="00A47BF5" w:rsidRDefault="00A31B23" w:rsidP="00007B3D">
            <w:pPr>
              <w:textAlignment w:val="baseline"/>
              <w:rPr>
                <w:rFonts w:ascii="Times New Roman" w:eastAsia="Times New Roman" w:hAnsi="Times New Roman" w:cs="Times New Roman"/>
                <w:sz w:val="24"/>
                <w:szCs w:val="24"/>
                <w:lang w:eastAsia="ru-RU"/>
              </w:rPr>
            </w:pPr>
            <w:r w:rsidRPr="00A47BF5">
              <w:rPr>
                <w:rFonts w:ascii="Times New Roman" w:eastAsia="Times New Roman" w:hAnsi="Times New Roman" w:cs="Times New Roman"/>
                <w:sz w:val="24"/>
                <w:szCs w:val="24"/>
                <w:lang w:eastAsia="ru-RU"/>
              </w:rPr>
              <w:t>Сенокошение</w:t>
            </w:r>
          </w:p>
        </w:tc>
        <w:tc>
          <w:tcPr>
            <w:tcW w:w="3969" w:type="dxa"/>
            <w:gridSpan w:val="2"/>
          </w:tcPr>
          <w:p w:rsidR="00A31B23" w:rsidRPr="00E920B5" w:rsidRDefault="00A31B23" w:rsidP="00007B3D">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A31B23" w:rsidRPr="00E920B5" w:rsidTr="00007B3D">
        <w:tc>
          <w:tcPr>
            <w:tcW w:w="959" w:type="dxa"/>
          </w:tcPr>
          <w:p w:rsidR="00A31B23" w:rsidRPr="00A47BF5" w:rsidRDefault="00A31B23" w:rsidP="00007B3D">
            <w:pPr>
              <w:jc w:val="center"/>
              <w:textAlignment w:val="baseline"/>
              <w:rPr>
                <w:rFonts w:ascii="Times New Roman" w:eastAsia="Times New Roman" w:hAnsi="Times New Roman" w:cs="Times New Roman"/>
                <w:sz w:val="24"/>
                <w:szCs w:val="24"/>
                <w:lang w:eastAsia="ru-RU"/>
              </w:rPr>
            </w:pPr>
            <w:r w:rsidRPr="00A47BF5">
              <w:rPr>
                <w:rFonts w:ascii="Times New Roman" w:eastAsia="Times New Roman" w:hAnsi="Times New Roman" w:cs="Times New Roman"/>
                <w:sz w:val="24"/>
                <w:szCs w:val="24"/>
                <w:lang w:eastAsia="ru-RU"/>
              </w:rPr>
              <w:t>1.20</w:t>
            </w:r>
          </w:p>
        </w:tc>
        <w:tc>
          <w:tcPr>
            <w:tcW w:w="4536" w:type="dxa"/>
          </w:tcPr>
          <w:p w:rsidR="00A31B23" w:rsidRPr="00A47BF5" w:rsidRDefault="00A31B23" w:rsidP="00007B3D">
            <w:pPr>
              <w:textAlignment w:val="baseline"/>
              <w:rPr>
                <w:rFonts w:ascii="Times New Roman" w:eastAsia="Times New Roman" w:hAnsi="Times New Roman" w:cs="Times New Roman"/>
                <w:sz w:val="24"/>
                <w:szCs w:val="24"/>
                <w:lang w:eastAsia="ru-RU"/>
              </w:rPr>
            </w:pPr>
            <w:r w:rsidRPr="00A47BF5">
              <w:rPr>
                <w:rFonts w:ascii="Times New Roman" w:eastAsia="Times New Roman" w:hAnsi="Times New Roman" w:cs="Times New Roman"/>
                <w:sz w:val="24"/>
                <w:szCs w:val="24"/>
                <w:lang w:eastAsia="ru-RU"/>
              </w:rPr>
              <w:t>Выпас сельскохозяйственных животных</w:t>
            </w:r>
          </w:p>
        </w:tc>
        <w:tc>
          <w:tcPr>
            <w:tcW w:w="3969" w:type="dxa"/>
            <w:gridSpan w:val="2"/>
          </w:tcPr>
          <w:p w:rsidR="00A31B23" w:rsidRPr="00E920B5" w:rsidRDefault="00A31B23" w:rsidP="00007B3D">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A31B23" w:rsidRPr="00E920B5" w:rsidTr="00007B3D">
        <w:tc>
          <w:tcPr>
            <w:tcW w:w="959" w:type="dxa"/>
          </w:tcPr>
          <w:p w:rsidR="00A31B23" w:rsidRPr="00AC03DB" w:rsidRDefault="00A31B23" w:rsidP="00007B3D">
            <w:pPr>
              <w:jc w:val="cente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9.3</w:t>
            </w:r>
          </w:p>
        </w:tc>
        <w:tc>
          <w:tcPr>
            <w:tcW w:w="4536" w:type="dxa"/>
          </w:tcPr>
          <w:p w:rsidR="00A31B23" w:rsidRPr="00AC03DB" w:rsidRDefault="00A31B23" w:rsidP="00007B3D">
            <w:pPr>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Историко-культурная деятельность</w:t>
            </w:r>
          </w:p>
        </w:tc>
        <w:tc>
          <w:tcPr>
            <w:tcW w:w="3969" w:type="dxa"/>
            <w:gridSpan w:val="2"/>
          </w:tcPr>
          <w:p w:rsidR="00A31B23" w:rsidRPr="00E920B5" w:rsidRDefault="00A31B23" w:rsidP="00007B3D">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336EA0" w:rsidRPr="00E920B5" w:rsidTr="00D54D29">
        <w:tc>
          <w:tcPr>
            <w:tcW w:w="959" w:type="dxa"/>
          </w:tcPr>
          <w:p w:rsidR="00336EA0" w:rsidRPr="0057494A" w:rsidRDefault="00336EA0" w:rsidP="00D54D29">
            <w:pPr>
              <w:jc w:val="cente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13.1</w:t>
            </w:r>
          </w:p>
        </w:tc>
        <w:tc>
          <w:tcPr>
            <w:tcW w:w="4536" w:type="dxa"/>
          </w:tcPr>
          <w:p w:rsidR="00336EA0" w:rsidRPr="0057494A" w:rsidRDefault="00336EA0" w:rsidP="00D54D29">
            <w:pP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Ведение огородничества</w:t>
            </w:r>
          </w:p>
        </w:tc>
        <w:tc>
          <w:tcPr>
            <w:tcW w:w="1984" w:type="dxa"/>
          </w:tcPr>
          <w:p w:rsidR="00336EA0" w:rsidRPr="00E920B5" w:rsidRDefault="00336EA0"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w:t>
            </w:r>
          </w:p>
        </w:tc>
        <w:tc>
          <w:tcPr>
            <w:tcW w:w="1985" w:type="dxa"/>
          </w:tcPr>
          <w:p w:rsidR="00336EA0" w:rsidRPr="00E920B5" w:rsidRDefault="00336EA0"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w:t>
            </w:r>
          </w:p>
        </w:tc>
      </w:tr>
      <w:tr w:rsidR="00336EA0" w:rsidRPr="00E920B5" w:rsidTr="00D54D29">
        <w:tc>
          <w:tcPr>
            <w:tcW w:w="959" w:type="dxa"/>
          </w:tcPr>
          <w:p w:rsidR="00336EA0" w:rsidRPr="0057494A" w:rsidRDefault="00336EA0" w:rsidP="00D54D29">
            <w:pPr>
              <w:jc w:val="cente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13.2</w:t>
            </w:r>
          </w:p>
        </w:tc>
        <w:tc>
          <w:tcPr>
            <w:tcW w:w="4536" w:type="dxa"/>
          </w:tcPr>
          <w:p w:rsidR="00336EA0" w:rsidRPr="0057494A" w:rsidRDefault="00336EA0" w:rsidP="00D54D29">
            <w:pP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Ведение садоводства</w:t>
            </w:r>
          </w:p>
        </w:tc>
        <w:tc>
          <w:tcPr>
            <w:tcW w:w="1984" w:type="dxa"/>
          </w:tcPr>
          <w:p w:rsidR="00336EA0" w:rsidRPr="00E920B5" w:rsidRDefault="00336EA0"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c>
          <w:tcPr>
            <w:tcW w:w="1985" w:type="dxa"/>
          </w:tcPr>
          <w:p w:rsidR="00336EA0" w:rsidRPr="00E920B5" w:rsidRDefault="00336EA0" w:rsidP="00007B3D">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w:t>
            </w:r>
          </w:p>
        </w:tc>
      </w:tr>
      <w:tr w:rsidR="00336EA0" w:rsidRPr="00E920B5" w:rsidTr="00007B3D">
        <w:tc>
          <w:tcPr>
            <w:tcW w:w="9464" w:type="dxa"/>
            <w:gridSpan w:val="4"/>
          </w:tcPr>
          <w:p w:rsidR="00336EA0" w:rsidRPr="00E920B5" w:rsidRDefault="00336EA0" w:rsidP="00007B3D">
            <w:pPr>
              <w:jc w:val="center"/>
              <w:rPr>
                <w:rFonts w:ascii="Times New Roman" w:eastAsia="Times New Roman" w:hAnsi="Times New Roman" w:cs="Times New Roman"/>
                <w:b/>
                <w:spacing w:val="-1"/>
                <w:sz w:val="24"/>
                <w:szCs w:val="24"/>
              </w:rPr>
            </w:pPr>
            <w:r w:rsidRPr="00E920B5">
              <w:rPr>
                <w:rFonts w:ascii="Times New Roman" w:eastAsia="Times New Roman" w:hAnsi="Times New Roman" w:cs="Times New Roman"/>
                <w:b/>
                <w:spacing w:val="-1"/>
                <w:sz w:val="24"/>
                <w:szCs w:val="24"/>
              </w:rPr>
              <w:t>Условно разрешенные виды</w:t>
            </w:r>
          </w:p>
        </w:tc>
      </w:tr>
      <w:tr w:rsidR="00336EA0" w:rsidRPr="00E920B5" w:rsidTr="007A0490">
        <w:tc>
          <w:tcPr>
            <w:tcW w:w="959" w:type="dxa"/>
          </w:tcPr>
          <w:p w:rsidR="00336EA0" w:rsidRPr="001B52C9" w:rsidRDefault="00336EA0" w:rsidP="00007B3D">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1.15</w:t>
            </w:r>
          </w:p>
        </w:tc>
        <w:tc>
          <w:tcPr>
            <w:tcW w:w="4536" w:type="dxa"/>
          </w:tcPr>
          <w:p w:rsidR="00336EA0" w:rsidRPr="001B52C9" w:rsidRDefault="00336EA0" w:rsidP="00007B3D">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Хранение и переработка сельскохозяйственной продукции</w:t>
            </w:r>
          </w:p>
        </w:tc>
        <w:tc>
          <w:tcPr>
            <w:tcW w:w="3969" w:type="dxa"/>
            <w:gridSpan w:val="2"/>
          </w:tcPr>
          <w:p w:rsidR="00336EA0" w:rsidRPr="00E920B5" w:rsidRDefault="00336EA0" w:rsidP="007A0490">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336EA0" w:rsidRPr="00E920B5" w:rsidTr="00007B3D">
        <w:tc>
          <w:tcPr>
            <w:tcW w:w="959" w:type="dxa"/>
          </w:tcPr>
          <w:p w:rsidR="00336EA0" w:rsidRPr="001B52C9" w:rsidRDefault="00336EA0" w:rsidP="00007B3D">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3.1.1</w:t>
            </w:r>
          </w:p>
        </w:tc>
        <w:tc>
          <w:tcPr>
            <w:tcW w:w="4536" w:type="dxa"/>
          </w:tcPr>
          <w:p w:rsidR="00336EA0" w:rsidRPr="001B52C9" w:rsidRDefault="00336EA0" w:rsidP="00007B3D">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Предоставление коммунальных услуг</w:t>
            </w:r>
          </w:p>
        </w:tc>
        <w:tc>
          <w:tcPr>
            <w:tcW w:w="1984" w:type="dxa"/>
          </w:tcPr>
          <w:p w:rsidR="00336EA0" w:rsidRPr="00837C9B" w:rsidRDefault="00336EA0"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5" w:type="dxa"/>
          </w:tcPr>
          <w:p w:rsidR="00336EA0" w:rsidRPr="00837C9B" w:rsidRDefault="00336EA0"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r>
      <w:tr w:rsidR="00F87AB0" w:rsidRPr="00E920B5" w:rsidTr="00007B3D">
        <w:tc>
          <w:tcPr>
            <w:tcW w:w="959" w:type="dxa"/>
          </w:tcPr>
          <w:p w:rsidR="00F87AB0" w:rsidRPr="001B52C9" w:rsidRDefault="00F87AB0" w:rsidP="00007B3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4536" w:type="dxa"/>
          </w:tcPr>
          <w:p w:rsidR="00F87AB0" w:rsidRDefault="00F87AB0" w:rsidP="004759A6">
            <w:pPr>
              <w:jc w:val="both"/>
              <w:rPr>
                <w:rFonts w:ascii="Times New Roman" w:hAnsi="Times New Roman" w:cs="Times New Roman"/>
                <w:sz w:val="24"/>
                <w:szCs w:val="24"/>
              </w:rPr>
            </w:pPr>
            <w:r w:rsidRPr="009E2AD1">
              <w:rPr>
                <w:rFonts w:ascii="Times New Roman" w:hAnsi="Times New Roman" w:cs="Times New Roman"/>
                <w:sz w:val="24"/>
                <w:szCs w:val="24"/>
              </w:rPr>
              <w:t>Магазины</w:t>
            </w:r>
            <w:r>
              <w:t xml:space="preserve"> </w:t>
            </w:r>
            <w:r w:rsidRPr="003B2E6F">
              <w:rPr>
                <w:rFonts w:ascii="Times New Roman" w:hAnsi="Times New Roman" w:cs="Times New Roman"/>
                <w:sz w:val="24"/>
                <w:szCs w:val="24"/>
              </w:rPr>
              <w:t>с числом жителей</w:t>
            </w:r>
            <w:r>
              <w:rPr>
                <w:rFonts w:ascii="Times New Roman" w:hAnsi="Times New Roman" w:cs="Times New Roman"/>
                <w:sz w:val="24"/>
                <w:szCs w:val="24"/>
              </w:rPr>
              <w:t>:</w:t>
            </w:r>
          </w:p>
          <w:p w:rsidR="00F87AB0" w:rsidRPr="009E2AD1" w:rsidRDefault="00F87AB0"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до 1 тыс. чел.</w:t>
            </w:r>
          </w:p>
          <w:p w:rsidR="00F87AB0" w:rsidRPr="009E2AD1" w:rsidRDefault="00F87AB0"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свыше 1 до 3 тыс. чел.</w:t>
            </w:r>
          </w:p>
        </w:tc>
        <w:tc>
          <w:tcPr>
            <w:tcW w:w="1984" w:type="dxa"/>
          </w:tcPr>
          <w:p w:rsidR="00F87AB0" w:rsidRDefault="00F87AB0" w:rsidP="004759A6">
            <w:pPr>
              <w:jc w:val="center"/>
              <w:rPr>
                <w:rFonts w:ascii="Times New Roman" w:eastAsia="Times New Roman" w:hAnsi="Times New Roman" w:cs="Times New Roman"/>
                <w:sz w:val="24"/>
                <w:szCs w:val="24"/>
                <w:lang w:eastAsia="ru-RU"/>
              </w:rPr>
            </w:pPr>
          </w:p>
          <w:p w:rsidR="00F87AB0" w:rsidRDefault="00F87AB0" w:rsidP="004759A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p w:rsidR="00F87AB0" w:rsidRPr="009E2AD1" w:rsidRDefault="00F87AB0" w:rsidP="004759A6">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2000</w:t>
            </w:r>
          </w:p>
        </w:tc>
        <w:tc>
          <w:tcPr>
            <w:tcW w:w="1985" w:type="dxa"/>
          </w:tcPr>
          <w:p w:rsidR="00F87AB0" w:rsidRDefault="00F87AB0" w:rsidP="004759A6">
            <w:pPr>
              <w:jc w:val="center"/>
              <w:rPr>
                <w:rFonts w:ascii="Times New Roman" w:eastAsia="Times New Roman" w:hAnsi="Times New Roman" w:cs="Times New Roman"/>
                <w:sz w:val="24"/>
                <w:szCs w:val="24"/>
                <w:lang w:eastAsia="ru-RU"/>
              </w:rPr>
            </w:pPr>
          </w:p>
          <w:p w:rsidR="00F87AB0" w:rsidRDefault="00F87AB0" w:rsidP="004759A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F87AB0" w:rsidRPr="009E2AD1" w:rsidRDefault="00F87AB0" w:rsidP="004759A6">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4000</w:t>
            </w:r>
          </w:p>
        </w:tc>
      </w:tr>
      <w:tr w:rsidR="00F87AB0" w:rsidRPr="00E920B5" w:rsidTr="00007B3D">
        <w:tc>
          <w:tcPr>
            <w:tcW w:w="959" w:type="dxa"/>
          </w:tcPr>
          <w:p w:rsidR="00F87AB0" w:rsidRPr="001B52C9" w:rsidRDefault="00F87AB0" w:rsidP="00007B3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4536" w:type="dxa"/>
          </w:tcPr>
          <w:p w:rsidR="00F87AB0" w:rsidRPr="003265FF" w:rsidRDefault="00F87AB0" w:rsidP="00007B3D">
            <w:pPr>
              <w:textAlignment w:val="baseline"/>
              <w:rPr>
                <w:rFonts w:ascii="Times New Roman" w:hAnsi="Times New Roman" w:cs="Times New Roman"/>
                <w:sz w:val="24"/>
                <w:szCs w:val="24"/>
              </w:rPr>
            </w:pPr>
            <w:r w:rsidRPr="003265FF">
              <w:rPr>
                <w:rFonts w:ascii="Times New Roman" w:hAnsi="Times New Roman" w:cs="Times New Roman"/>
                <w:sz w:val="24"/>
                <w:szCs w:val="24"/>
              </w:rPr>
              <w:t>Энергетика</w:t>
            </w:r>
          </w:p>
        </w:tc>
        <w:tc>
          <w:tcPr>
            <w:tcW w:w="3969" w:type="dxa"/>
            <w:gridSpan w:val="2"/>
          </w:tcPr>
          <w:p w:rsidR="00F87AB0" w:rsidRDefault="00F87AB0" w:rsidP="00C574DF">
            <w:pPr>
              <w:jc w:val="center"/>
            </w:pPr>
            <w:r w:rsidRPr="00FD0960">
              <w:rPr>
                <w:rFonts w:ascii="Times New Roman" w:eastAsia="Times New Roman" w:hAnsi="Times New Roman" w:cs="Times New Roman"/>
                <w:sz w:val="24"/>
                <w:szCs w:val="24"/>
                <w:lang w:eastAsia="ru-RU"/>
              </w:rPr>
              <w:t>не подлежит установлению</w:t>
            </w:r>
          </w:p>
        </w:tc>
      </w:tr>
      <w:tr w:rsidR="00F87AB0" w:rsidRPr="00E920B5" w:rsidTr="00007B3D">
        <w:tc>
          <w:tcPr>
            <w:tcW w:w="959" w:type="dxa"/>
          </w:tcPr>
          <w:p w:rsidR="00F87AB0" w:rsidRPr="001B52C9" w:rsidRDefault="00F87AB0" w:rsidP="00007B3D">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6.8</w:t>
            </w:r>
          </w:p>
        </w:tc>
        <w:tc>
          <w:tcPr>
            <w:tcW w:w="4536" w:type="dxa"/>
          </w:tcPr>
          <w:p w:rsidR="00F87AB0" w:rsidRPr="001B52C9" w:rsidRDefault="00F87AB0" w:rsidP="00007B3D">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Связь</w:t>
            </w:r>
          </w:p>
        </w:tc>
        <w:tc>
          <w:tcPr>
            <w:tcW w:w="3969" w:type="dxa"/>
            <w:gridSpan w:val="2"/>
          </w:tcPr>
          <w:p w:rsidR="00F87AB0" w:rsidRDefault="00F87AB0" w:rsidP="00C574DF">
            <w:pPr>
              <w:jc w:val="center"/>
            </w:pPr>
            <w:r w:rsidRPr="00FD0960">
              <w:rPr>
                <w:rFonts w:ascii="Times New Roman" w:eastAsia="Times New Roman" w:hAnsi="Times New Roman" w:cs="Times New Roman"/>
                <w:sz w:val="24"/>
                <w:szCs w:val="24"/>
                <w:lang w:eastAsia="ru-RU"/>
              </w:rPr>
              <w:t>не подлежит установлению</w:t>
            </w:r>
          </w:p>
        </w:tc>
      </w:tr>
      <w:tr w:rsidR="00F87AB0" w:rsidRPr="00E920B5" w:rsidTr="00007B3D">
        <w:tc>
          <w:tcPr>
            <w:tcW w:w="9464" w:type="dxa"/>
            <w:gridSpan w:val="4"/>
          </w:tcPr>
          <w:p w:rsidR="00F87AB0" w:rsidRPr="00E920B5" w:rsidRDefault="00F87AB0" w:rsidP="00007B3D">
            <w:pPr>
              <w:jc w:val="center"/>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Вспомогательные виды</w:t>
            </w:r>
          </w:p>
        </w:tc>
      </w:tr>
      <w:tr w:rsidR="00E30C20" w:rsidRPr="00E920B5" w:rsidTr="00007B3D">
        <w:tc>
          <w:tcPr>
            <w:tcW w:w="959" w:type="dxa"/>
          </w:tcPr>
          <w:p w:rsidR="00E30C20" w:rsidRPr="00AC03DB" w:rsidRDefault="00E30C20" w:rsidP="004759A6">
            <w:pPr>
              <w:jc w:val="center"/>
              <w:rPr>
                <w:rFonts w:ascii="Times New Roman" w:eastAsia="Times New Roman" w:hAnsi="Times New Roman" w:cs="Times New Roman"/>
                <w:sz w:val="24"/>
                <w:szCs w:val="24"/>
                <w:lang w:eastAsia="ru-RU"/>
              </w:rPr>
            </w:pPr>
            <w:r w:rsidRPr="004D13E5">
              <w:rPr>
                <w:rFonts w:ascii="Times New Roman" w:eastAsia="Times New Roman" w:hAnsi="Times New Roman" w:cs="Times New Roman"/>
                <w:sz w:val="24"/>
                <w:szCs w:val="24"/>
                <w:lang w:eastAsia="ru-RU"/>
              </w:rPr>
              <w:t>7.2.1</w:t>
            </w:r>
          </w:p>
        </w:tc>
        <w:tc>
          <w:tcPr>
            <w:tcW w:w="4536" w:type="dxa"/>
          </w:tcPr>
          <w:p w:rsidR="00E30C20" w:rsidRPr="009902F0" w:rsidRDefault="00E30C20" w:rsidP="004759A6">
            <w:pPr>
              <w:textAlignment w:val="baseline"/>
              <w:rPr>
                <w:rFonts w:ascii="Times New Roman" w:hAnsi="Times New Roman" w:cs="Times New Roman"/>
                <w:sz w:val="24"/>
                <w:szCs w:val="24"/>
              </w:rPr>
            </w:pPr>
            <w:r w:rsidRPr="009902F0">
              <w:rPr>
                <w:rFonts w:ascii="Times New Roman" w:hAnsi="Times New Roman" w:cs="Times New Roman"/>
                <w:sz w:val="24"/>
                <w:szCs w:val="24"/>
              </w:rPr>
              <w:t>Размещение автомобильных дорог</w:t>
            </w:r>
          </w:p>
        </w:tc>
        <w:tc>
          <w:tcPr>
            <w:tcW w:w="3969" w:type="dxa"/>
            <w:gridSpan w:val="2"/>
          </w:tcPr>
          <w:p w:rsidR="00E30C20" w:rsidRPr="00E920B5" w:rsidRDefault="00E30C20" w:rsidP="004759A6">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E30C20" w:rsidRPr="00E920B5" w:rsidTr="00007B3D">
        <w:tc>
          <w:tcPr>
            <w:tcW w:w="959" w:type="dxa"/>
          </w:tcPr>
          <w:p w:rsidR="00E30C20" w:rsidRPr="00AC03DB" w:rsidRDefault="00E30C20" w:rsidP="004759A6">
            <w:pPr>
              <w:jc w:val="center"/>
              <w:textAlignment w:val="baseline"/>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12.0.</w:t>
            </w:r>
          </w:p>
        </w:tc>
        <w:tc>
          <w:tcPr>
            <w:tcW w:w="4536" w:type="dxa"/>
          </w:tcPr>
          <w:p w:rsidR="00E30C20" w:rsidRPr="0057494A" w:rsidRDefault="00E30C20" w:rsidP="004759A6">
            <w:pP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Земельные участки (территории) общего пользования</w:t>
            </w:r>
          </w:p>
        </w:tc>
        <w:tc>
          <w:tcPr>
            <w:tcW w:w="3969" w:type="dxa"/>
            <w:gridSpan w:val="2"/>
          </w:tcPr>
          <w:p w:rsidR="00E30C20" w:rsidRPr="00E920B5" w:rsidRDefault="00E30C20" w:rsidP="004759A6">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bl>
    <w:p w:rsidR="002A5322" w:rsidRPr="009262D1" w:rsidRDefault="004E2FF8" w:rsidP="002A5322">
      <w:pPr>
        <w:shd w:val="clear" w:color="auto" w:fill="FFFFFF" w:themeFill="background1"/>
        <w:tabs>
          <w:tab w:val="decimal" w:pos="0"/>
        </w:tabs>
        <w:autoSpaceDE w:val="0"/>
        <w:autoSpaceDN w:val="0"/>
        <w:adjustRightInd w:val="0"/>
        <w:spacing w:before="120"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2A5322">
        <w:rPr>
          <w:rFonts w:ascii="Times New Roman" w:eastAsia="Times New Roman" w:hAnsi="Times New Roman" w:cs="Times New Roman"/>
          <w:sz w:val="26"/>
          <w:szCs w:val="26"/>
          <w:lang w:eastAsia="ru-RU"/>
        </w:rPr>
        <w:t>. </w:t>
      </w:r>
      <w:r w:rsidR="002A5322" w:rsidRPr="009262D1">
        <w:rPr>
          <w:rFonts w:ascii="Times New Roman" w:eastAsia="Times New Roman" w:hAnsi="Times New Roman" w:cs="Times New Roman"/>
          <w:sz w:val="26"/>
          <w:szCs w:val="26"/>
          <w:lang w:eastAsia="ru-RU"/>
        </w:rPr>
        <w:t>Минимальные отступы от границ землевладения до строений, а также между строениями приведены в статье 42 настоящих Правил.</w:t>
      </w:r>
    </w:p>
    <w:p w:rsidR="002A5322" w:rsidRPr="00C96EF3" w:rsidRDefault="004E2FF8" w:rsidP="002A5322">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2A5322" w:rsidRPr="00C96EF3">
        <w:rPr>
          <w:rFonts w:ascii="Times New Roman" w:eastAsia="Times New Roman" w:hAnsi="Times New Roman" w:cs="Times New Roman"/>
          <w:sz w:val="26"/>
          <w:szCs w:val="26"/>
          <w:lang w:eastAsia="ru-RU"/>
        </w:rPr>
        <w:t>. Предельное количество надземных этажей основных строений – 3.</w:t>
      </w:r>
    </w:p>
    <w:p w:rsidR="002A5322" w:rsidRDefault="004E2FF8" w:rsidP="002A5322">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2A5322" w:rsidRPr="00C96EF3">
        <w:rPr>
          <w:rFonts w:ascii="Times New Roman" w:eastAsia="Times New Roman" w:hAnsi="Times New Roman" w:cs="Times New Roman"/>
          <w:sz w:val="26"/>
          <w:szCs w:val="26"/>
          <w:lang w:eastAsia="ru-RU"/>
        </w:rPr>
        <w:t xml:space="preserve">. Максимальный процент застройки в границах земельного участка – </w:t>
      </w:r>
      <w:r w:rsidR="002D4BA3">
        <w:rPr>
          <w:rFonts w:ascii="Times New Roman" w:eastAsia="Times New Roman" w:hAnsi="Times New Roman" w:cs="Times New Roman"/>
          <w:sz w:val="26"/>
          <w:szCs w:val="26"/>
          <w:lang w:eastAsia="ru-RU"/>
        </w:rPr>
        <w:t>5</w:t>
      </w:r>
      <w:r w:rsidR="002A5322" w:rsidRPr="00C96EF3">
        <w:rPr>
          <w:rFonts w:ascii="Times New Roman" w:eastAsia="Times New Roman" w:hAnsi="Times New Roman" w:cs="Times New Roman"/>
          <w:sz w:val="26"/>
          <w:szCs w:val="26"/>
          <w:lang w:eastAsia="ru-RU"/>
        </w:rPr>
        <w:t>%.</w:t>
      </w:r>
    </w:p>
    <w:p w:rsidR="009E758A" w:rsidRPr="001B52C9" w:rsidRDefault="009E758A" w:rsidP="00D932D8">
      <w:pPr>
        <w:keepNext/>
        <w:keepLines/>
        <w:spacing w:before="120" w:after="120" w:line="240" w:lineRule="auto"/>
        <w:outlineLvl w:val="2"/>
        <w:rPr>
          <w:rFonts w:ascii="Times New Roman" w:eastAsia="Times New Roman" w:hAnsi="Times New Roman" w:cs="Times New Roman"/>
          <w:b/>
          <w:bCs/>
          <w:sz w:val="26"/>
          <w:szCs w:val="26"/>
        </w:rPr>
      </w:pPr>
      <w:bookmarkStart w:id="126" w:name="_TOC_250004"/>
      <w:bookmarkStart w:id="127" w:name="_Toc169684798"/>
      <w:r w:rsidRPr="001B52C9">
        <w:rPr>
          <w:rFonts w:ascii="Times New Roman" w:eastAsia="Times New Roman" w:hAnsi="Times New Roman" w:cs="Times New Roman"/>
          <w:b/>
          <w:sz w:val="26"/>
          <w:szCs w:val="26"/>
        </w:rPr>
        <w:t>Статья</w:t>
      </w:r>
      <w:r w:rsidRPr="001B52C9">
        <w:rPr>
          <w:rFonts w:ascii="Times New Roman" w:eastAsia="Times New Roman" w:hAnsi="Times New Roman" w:cs="Times New Roman"/>
          <w:b/>
          <w:spacing w:val="28"/>
          <w:sz w:val="26"/>
          <w:szCs w:val="26"/>
        </w:rPr>
        <w:t xml:space="preserve"> </w:t>
      </w:r>
      <w:r w:rsidR="0045564C">
        <w:rPr>
          <w:rFonts w:ascii="Times New Roman" w:eastAsia="Times New Roman" w:hAnsi="Times New Roman" w:cs="Times New Roman"/>
          <w:b/>
          <w:spacing w:val="28"/>
          <w:sz w:val="26"/>
          <w:szCs w:val="26"/>
        </w:rPr>
        <w:t>5</w:t>
      </w:r>
      <w:r w:rsidR="00C56B1E">
        <w:rPr>
          <w:rFonts w:ascii="Times New Roman" w:eastAsia="Times New Roman" w:hAnsi="Times New Roman" w:cs="Times New Roman"/>
          <w:b/>
          <w:sz w:val="26"/>
          <w:szCs w:val="26"/>
        </w:rPr>
        <w:t>6</w:t>
      </w:r>
      <w:r w:rsidR="0045564C">
        <w:rPr>
          <w:rFonts w:ascii="Times New Roman" w:eastAsia="Times New Roman" w:hAnsi="Times New Roman" w:cs="Times New Roman"/>
          <w:b/>
          <w:sz w:val="26"/>
          <w:szCs w:val="26"/>
        </w:rPr>
        <w:t>.</w:t>
      </w:r>
      <w:r w:rsidRPr="001B52C9">
        <w:rPr>
          <w:rFonts w:ascii="Times New Roman" w:eastAsia="Times New Roman" w:hAnsi="Times New Roman" w:cs="Times New Roman"/>
          <w:b/>
          <w:spacing w:val="23"/>
          <w:sz w:val="26"/>
          <w:szCs w:val="26"/>
        </w:rPr>
        <w:t xml:space="preserve"> </w:t>
      </w:r>
      <w:r w:rsidRPr="001B52C9">
        <w:rPr>
          <w:rFonts w:ascii="Times New Roman" w:eastAsia="Times New Roman" w:hAnsi="Times New Roman" w:cs="Times New Roman"/>
          <w:b/>
          <w:spacing w:val="-1"/>
          <w:sz w:val="26"/>
          <w:szCs w:val="26"/>
        </w:rPr>
        <w:t>СХ-3</w:t>
      </w:r>
      <w:r w:rsidR="0045564C">
        <w:rPr>
          <w:rFonts w:ascii="Times New Roman" w:eastAsia="Times New Roman" w:hAnsi="Times New Roman" w:cs="Times New Roman"/>
          <w:b/>
          <w:spacing w:val="-1"/>
          <w:sz w:val="26"/>
          <w:szCs w:val="26"/>
        </w:rPr>
        <w:t>.</w:t>
      </w:r>
      <w:r w:rsidRPr="001B52C9">
        <w:rPr>
          <w:rFonts w:ascii="Times New Roman" w:eastAsia="Times New Roman" w:hAnsi="Times New Roman" w:cs="Times New Roman"/>
          <w:b/>
          <w:spacing w:val="-1"/>
          <w:sz w:val="26"/>
          <w:szCs w:val="26"/>
        </w:rPr>
        <w:t xml:space="preserve"> Производственная зона</w:t>
      </w:r>
      <w:r w:rsidRPr="001B52C9">
        <w:rPr>
          <w:rFonts w:ascii="Times New Roman" w:eastAsia="Times New Roman" w:hAnsi="Times New Roman" w:cs="Times New Roman"/>
          <w:b/>
          <w:spacing w:val="28"/>
          <w:sz w:val="26"/>
          <w:szCs w:val="26"/>
        </w:rPr>
        <w:t xml:space="preserve"> </w:t>
      </w:r>
      <w:r w:rsidRPr="001B52C9">
        <w:rPr>
          <w:rFonts w:ascii="Times New Roman" w:eastAsia="Times New Roman" w:hAnsi="Times New Roman" w:cs="Times New Roman"/>
          <w:b/>
          <w:spacing w:val="-1"/>
          <w:sz w:val="26"/>
          <w:szCs w:val="26"/>
        </w:rPr>
        <w:t>сельскохозяйственных</w:t>
      </w:r>
      <w:r w:rsidRPr="001B52C9">
        <w:rPr>
          <w:rFonts w:ascii="Times New Roman" w:eastAsia="Times New Roman" w:hAnsi="Times New Roman" w:cs="Times New Roman"/>
          <w:b/>
          <w:spacing w:val="28"/>
          <w:sz w:val="26"/>
          <w:szCs w:val="26"/>
        </w:rPr>
        <w:t xml:space="preserve"> </w:t>
      </w:r>
      <w:bookmarkEnd w:id="126"/>
      <w:r w:rsidRPr="001B52C9">
        <w:rPr>
          <w:rFonts w:ascii="Times New Roman" w:eastAsia="Times New Roman" w:hAnsi="Times New Roman" w:cs="Times New Roman"/>
          <w:b/>
          <w:sz w:val="26"/>
          <w:szCs w:val="26"/>
        </w:rPr>
        <w:t>предприятий</w:t>
      </w:r>
      <w:bookmarkEnd w:id="127"/>
    </w:p>
    <w:p w:rsidR="0032225B" w:rsidRDefault="009E758A" w:rsidP="00AE0C63">
      <w:pPr>
        <w:spacing w:after="120" w:line="240" w:lineRule="auto"/>
        <w:ind w:firstLine="709"/>
        <w:jc w:val="both"/>
        <w:rPr>
          <w:rFonts w:ascii="Times New Roman" w:eastAsia="Times New Roman" w:hAnsi="Times New Roman" w:cs="Times New Roman"/>
          <w:spacing w:val="-1"/>
          <w:sz w:val="26"/>
          <w:szCs w:val="26"/>
        </w:rPr>
      </w:pPr>
      <w:r w:rsidRPr="001B52C9">
        <w:rPr>
          <w:rFonts w:ascii="Times New Roman" w:eastAsia="Times New Roman" w:hAnsi="Times New Roman" w:cs="Times New Roman"/>
          <w:spacing w:val="-1"/>
          <w:sz w:val="26"/>
          <w:szCs w:val="26"/>
        </w:rPr>
        <w:t>Производственная зона</w:t>
      </w:r>
      <w:r w:rsidRPr="001B52C9">
        <w:rPr>
          <w:rFonts w:ascii="Times New Roman" w:eastAsia="Times New Roman" w:hAnsi="Times New Roman" w:cs="Times New Roman"/>
          <w:spacing w:val="28"/>
          <w:sz w:val="26"/>
          <w:szCs w:val="26"/>
        </w:rPr>
        <w:t xml:space="preserve"> </w:t>
      </w:r>
      <w:r w:rsidRPr="001B52C9">
        <w:rPr>
          <w:rFonts w:ascii="Times New Roman" w:eastAsia="Times New Roman" w:hAnsi="Times New Roman" w:cs="Times New Roman"/>
          <w:spacing w:val="-1"/>
          <w:sz w:val="26"/>
          <w:szCs w:val="26"/>
        </w:rPr>
        <w:t>сельскохозяйственных</w:t>
      </w:r>
      <w:r w:rsidRPr="001B52C9">
        <w:rPr>
          <w:rFonts w:ascii="Times New Roman" w:eastAsia="Times New Roman" w:hAnsi="Times New Roman" w:cs="Times New Roman"/>
          <w:spacing w:val="28"/>
          <w:sz w:val="26"/>
          <w:szCs w:val="26"/>
        </w:rPr>
        <w:t xml:space="preserve"> </w:t>
      </w:r>
      <w:r w:rsidRPr="001B52C9">
        <w:rPr>
          <w:rFonts w:ascii="Times New Roman" w:eastAsia="Times New Roman" w:hAnsi="Times New Roman" w:cs="Times New Roman"/>
          <w:sz w:val="26"/>
          <w:szCs w:val="26"/>
        </w:rPr>
        <w:t>предприятий</w:t>
      </w:r>
      <w:r w:rsidRPr="001B52C9">
        <w:rPr>
          <w:rFonts w:ascii="Times New Roman" w:eastAsia="Times New Roman" w:hAnsi="Times New Roman" w:cs="Times New Roman"/>
          <w:spacing w:val="-1"/>
          <w:sz w:val="26"/>
          <w:szCs w:val="26"/>
        </w:rPr>
        <w:t xml:space="preserve"> выделяется</w:t>
      </w:r>
      <w:r w:rsidRPr="001B52C9">
        <w:rPr>
          <w:rFonts w:ascii="Times New Roman" w:eastAsia="Times New Roman" w:hAnsi="Times New Roman" w:cs="Times New Roman"/>
          <w:spacing w:val="41"/>
          <w:sz w:val="26"/>
          <w:szCs w:val="26"/>
        </w:rPr>
        <w:t xml:space="preserve"> </w:t>
      </w:r>
      <w:r w:rsidRPr="001B52C9">
        <w:rPr>
          <w:rFonts w:ascii="Times New Roman" w:eastAsia="Times New Roman" w:hAnsi="Times New Roman" w:cs="Times New Roman"/>
          <w:sz w:val="26"/>
          <w:szCs w:val="26"/>
        </w:rPr>
        <w:t>с</w:t>
      </w:r>
      <w:r w:rsidRPr="001B52C9">
        <w:rPr>
          <w:rFonts w:ascii="Times New Roman" w:eastAsia="Times New Roman" w:hAnsi="Times New Roman" w:cs="Times New Roman"/>
          <w:spacing w:val="41"/>
          <w:sz w:val="26"/>
          <w:szCs w:val="26"/>
        </w:rPr>
        <w:t xml:space="preserve"> </w:t>
      </w:r>
      <w:r w:rsidRPr="001B52C9">
        <w:rPr>
          <w:rFonts w:ascii="Times New Roman" w:eastAsia="Times New Roman" w:hAnsi="Times New Roman" w:cs="Times New Roman"/>
          <w:spacing w:val="-1"/>
          <w:sz w:val="26"/>
          <w:szCs w:val="26"/>
        </w:rPr>
        <w:t>целью</w:t>
      </w:r>
      <w:r w:rsidRPr="001B52C9">
        <w:rPr>
          <w:rFonts w:ascii="Times New Roman" w:eastAsia="Times New Roman" w:hAnsi="Times New Roman" w:cs="Times New Roman"/>
          <w:spacing w:val="40"/>
          <w:sz w:val="26"/>
          <w:szCs w:val="26"/>
        </w:rPr>
        <w:t xml:space="preserve"> </w:t>
      </w:r>
      <w:r w:rsidRPr="001B52C9">
        <w:rPr>
          <w:rFonts w:ascii="Times New Roman" w:eastAsia="Times New Roman" w:hAnsi="Times New Roman" w:cs="Times New Roman"/>
          <w:sz w:val="26"/>
          <w:szCs w:val="26"/>
        </w:rPr>
        <w:t>размещения</w:t>
      </w:r>
      <w:r w:rsidRPr="001B52C9">
        <w:rPr>
          <w:rFonts w:ascii="Times New Roman" w:eastAsia="Times New Roman" w:hAnsi="Times New Roman" w:cs="Times New Roman"/>
          <w:spacing w:val="41"/>
          <w:sz w:val="26"/>
          <w:szCs w:val="26"/>
        </w:rPr>
        <w:t xml:space="preserve"> </w:t>
      </w:r>
      <w:r w:rsidRPr="001B52C9">
        <w:rPr>
          <w:rFonts w:ascii="Times New Roman" w:eastAsia="Times New Roman" w:hAnsi="Times New Roman" w:cs="Times New Roman"/>
          <w:spacing w:val="-1"/>
          <w:sz w:val="26"/>
          <w:szCs w:val="26"/>
        </w:rPr>
        <w:t>объектов</w:t>
      </w:r>
      <w:r w:rsidRPr="001B52C9">
        <w:rPr>
          <w:rFonts w:ascii="Times New Roman" w:eastAsia="Times New Roman" w:hAnsi="Times New Roman" w:cs="Times New Roman"/>
          <w:spacing w:val="38"/>
          <w:sz w:val="26"/>
          <w:szCs w:val="26"/>
        </w:rPr>
        <w:t xml:space="preserve"> </w:t>
      </w:r>
      <w:r w:rsidRPr="001B52C9">
        <w:rPr>
          <w:rFonts w:ascii="Times New Roman" w:eastAsia="Times New Roman" w:hAnsi="Times New Roman" w:cs="Times New Roman"/>
          <w:spacing w:val="-1"/>
          <w:sz w:val="26"/>
          <w:szCs w:val="26"/>
        </w:rPr>
        <w:t>сельскохозяйственного</w:t>
      </w:r>
      <w:r w:rsidRPr="001B52C9">
        <w:rPr>
          <w:rFonts w:ascii="Times New Roman" w:eastAsia="Times New Roman" w:hAnsi="Times New Roman" w:cs="Times New Roman"/>
          <w:spacing w:val="40"/>
          <w:sz w:val="26"/>
          <w:szCs w:val="26"/>
        </w:rPr>
        <w:t xml:space="preserve"> </w:t>
      </w:r>
      <w:r w:rsidRPr="001B52C9">
        <w:rPr>
          <w:rFonts w:ascii="Times New Roman" w:eastAsia="Times New Roman" w:hAnsi="Times New Roman" w:cs="Times New Roman"/>
          <w:spacing w:val="-1"/>
          <w:sz w:val="26"/>
          <w:szCs w:val="26"/>
        </w:rPr>
        <w:t>назначения:</w:t>
      </w:r>
      <w:r w:rsidRPr="001B52C9">
        <w:rPr>
          <w:rFonts w:ascii="Times New Roman" w:eastAsia="Times New Roman" w:hAnsi="Times New Roman" w:cs="Times New Roman"/>
          <w:spacing w:val="36"/>
          <w:sz w:val="26"/>
          <w:szCs w:val="26"/>
        </w:rPr>
        <w:t xml:space="preserve"> </w:t>
      </w:r>
      <w:r w:rsidRPr="001B52C9">
        <w:rPr>
          <w:rFonts w:ascii="Times New Roman" w:eastAsia="Times New Roman" w:hAnsi="Times New Roman" w:cs="Times New Roman"/>
          <w:spacing w:val="-1"/>
          <w:sz w:val="26"/>
          <w:szCs w:val="26"/>
        </w:rPr>
        <w:t>зданий,</w:t>
      </w:r>
      <w:r w:rsidRPr="001B52C9">
        <w:rPr>
          <w:rFonts w:ascii="Times New Roman" w:eastAsia="Times New Roman" w:hAnsi="Times New Roman" w:cs="Times New Roman"/>
          <w:spacing w:val="88"/>
          <w:sz w:val="26"/>
          <w:szCs w:val="26"/>
        </w:rPr>
        <w:t xml:space="preserve"> </w:t>
      </w:r>
      <w:r w:rsidRPr="001B52C9">
        <w:rPr>
          <w:rFonts w:ascii="Times New Roman" w:eastAsia="Times New Roman" w:hAnsi="Times New Roman" w:cs="Times New Roman"/>
          <w:spacing w:val="-1"/>
          <w:sz w:val="26"/>
          <w:szCs w:val="26"/>
        </w:rPr>
        <w:t>строений,</w:t>
      </w:r>
      <w:r w:rsidRPr="001B52C9">
        <w:rPr>
          <w:rFonts w:ascii="Times New Roman" w:eastAsia="Times New Roman" w:hAnsi="Times New Roman" w:cs="Times New Roman"/>
          <w:spacing w:val="60"/>
          <w:sz w:val="26"/>
          <w:szCs w:val="26"/>
        </w:rPr>
        <w:t xml:space="preserve"> </w:t>
      </w:r>
      <w:r w:rsidRPr="001B52C9">
        <w:rPr>
          <w:rFonts w:ascii="Times New Roman" w:eastAsia="Times New Roman" w:hAnsi="Times New Roman" w:cs="Times New Roman"/>
          <w:spacing w:val="-1"/>
          <w:sz w:val="26"/>
          <w:szCs w:val="26"/>
        </w:rPr>
        <w:t>сооружений,</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используемых</w:t>
      </w:r>
      <w:r w:rsidRPr="001B52C9">
        <w:rPr>
          <w:rFonts w:ascii="Times New Roman" w:eastAsia="Times New Roman" w:hAnsi="Times New Roman" w:cs="Times New Roman"/>
          <w:spacing w:val="4"/>
          <w:sz w:val="26"/>
          <w:szCs w:val="26"/>
        </w:rPr>
        <w:t xml:space="preserve"> </w:t>
      </w:r>
      <w:r w:rsidRPr="001B52C9">
        <w:rPr>
          <w:rFonts w:ascii="Times New Roman" w:eastAsia="Times New Roman" w:hAnsi="Times New Roman" w:cs="Times New Roman"/>
          <w:sz w:val="26"/>
          <w:szCs w:val="26"/>
        </w:rPr>
        <w:t>для</w:t>
      </w:r>
      <w:r w:rsidRPr="001B52C9">
        <w:rPr>
          <w:rFonts w:ascii="Times New Roman" w:eastAsia="Times New Roman" w:hAnsi="Times New Roman" w:cs="Times New Roman"/>
          <w:spacing w:val="1"/>
          <w:sz w:val="26"/>
          <w:szCs w:val="26"/>
        </w:rPr>
        <w:t xml:space="preserve"> </w:t>
      </w:r>
      <w:r w:rsidRPr="001B52C9">
        <w:rPr>
          <w:rFonts w:ascii="Times New Roman" w:eastAsia="Times New Roman" w:hAnsi="Times New Roman" w:cs="Times New Roman"/>
          <w:spacing w:val="-1"/>
          <w:sz w:val="26"/>
          <w:szCs w:val="26"/>
        </w:rPr>
        <w:t>производства,</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хранения</w:t>
      </w:r>
      <w:r w:rsidRPr="001B52C9">
        <w:rPr>
          <w:rFonts w:ascii="Times New Roman" w:eastAsia="Times New Roman" w:hAnsi="Times New Roman" w:cs="Times New Roman"/>
          <w:spacing w:val="1"/>
          <w:sz w:val="26"/>
          <w:szCs w:val="26"/>
        </w:rPr>
        <w:t xml:space="preserve"> </w:t>
      </w:r>
      <w:r w:rsidRPr="001B52C9">
        <w:rPr>
          <w:rFonts w:ascii="Times New Roman" w:eastAsia="Times New Roman" w:hAnsi="Times New Roman" w:cs="Times New Roman"/>
          <w:sz w:val="26"/>
          <w:szCs w:val="26"/>
        </w:rPr>
        <w:t>и</w:t>
      </w:r>
      <w:r w:rsidRPr="001B52C9">
        <w:rPr>
          <w:rFonts w:ascii="Times New Roman" w:eastAsia="Times New Roman" w:hAnsi="Times New Roman" w:cs="Times New Roman"/>
          <w:spacing w:val="59"/>
          <w:sz w:val="26"/>
          <w:szCs w:val="26"/>
        </w:rPr>
        <w:t xml:space="preserve"> </w:t>
      </w:r>
      <w:r w:rsidRPr="001B52C9">
        <w:rPr>
          <w:rFonts w:ascii="Times New Roman" w:eastAsia="Times New Roman" w:hAnsi="Times New Roman" w:cs="Times New Roman"/>
          <w:spacing w:val="-1"/>
          <w:sz w:val="26"/>
          <w:szCs w:val="26"/>
        </w:rPr>
        <w:t>первичной</w:t>
      </w:r>
      <w:r w:rsidRPr="001B52C9">
        <w:rPr>
          <w:rFonts w:ascii="Times New Roman" w:eastAsia="Times New Roman" w:hAnsi="Times New Roman" w:cs="Times New Roman"/>
          <w:spacing w:val="59"/>
          <w:sz w:val="26"/>
          <w:szCs w:val="26"/>
        </w:rPr>
        <w:t xml:space="preserve"> </w:t>
      </w:r>
      <w:r w:rsidRPr="001B52C9">
        <w:rPr>
          <w:rFonts w:ascii="Times New Roman" w:eastAsia="Times New Roman" w:hAnsi="Times New Roman" w:cs="Times New Roman"/>
          <w:sz w:val="26"/>
          <w:szCs w:val="26"/>
        </w:rPr>
        <w:t>обработки</w:t>
      </w:r>
      <w:r w:rsidRPr="001B52C9">
        <w:rPr>
          <w:rFonts w:ascii="Times New Roman" w:eastAsia="Times New Roman" w:hAnsi="Times New Roman" w:cs="Times New Roman"/>
          <w:spacing w:val="79"/>
          <w:sz w:val="26"/>
          <w:szCs w:val="26"/>
        </w:rPr>
        <w:t xml:space="preserve"> </w:t>
      </w:r>
      <w:r w:rsidRPr="001B52C9">
        <w:rPr>
          <w:rFonts w:ascii="Times New Roman" w:eastAsia="Times New Roman" w:hAnsi="Times New Roman" w:cs="Times New Roman"/>
          <w:spacing w:val="-1"/>
          <w:sz w:val="26"/>
          <w:szCs w:val="26"/>
        </w:rPr>
        <w:t>сельскохозяйственной</w:t>
      </w:r>
      <w:r w:rsidRPr="001B52C9">
        <w:rPr>
          <w:rFonts w:ascii="Times New Roman" w:eastAsia="Times New Roman" w:hAnsi="Times New Roman" w:cs="Times New Roman"/>
          <w:spacing w:val="27"/>
          <w:sz w:val="26"/>
          <w:szCs w:val="26"/>
        </w:rPr>
        <w:t xml:space="preserve"> </w:t>
      </w:r>
      <w:r w:rsidRPr="001B52C9">
        <w:rPr>
          <w:rFonts w:ascii="Times New Roman" w:eastAsia="Times New Roman" w:hAnsi="Times New Roman" w:cs="Times New Roman"/>
          <w:spacing w:val="-1"/>
          <w:sz w:val="26"/>
          <w:szCs w:val="26"/>
        </w:rPr>
        <w:t>продукции. В эту зону входят также</w:t>
      </w:r>
      <w:r w:rsidRPr="001B52C9">
        <w:rPr>
          <w:rFonts w:ascii="Times New Roman" w:eastAsia="Times New Roman" w:hAnsi="Times New Roman" w:cs="Times New Roman"/>
          <w:spacing w:val="29"/>
          <w:sz w:val="26"/>
          <w:szCs w:val="26"/>
        </w:rPr>
        <w:t xml:space="preserve"> </w:t>
      </w:r>
      <w:r w:rsidRPr="001B52C9">
        <w:rPr>
          <w:rFonts w:ascii="Times New Roman" w:eastAsia="Times New Roman" w:hAnsi="Times New Roman" w:cs="Times New Roman"/>
          <w:sz w:val="26"/>
          <w:szCs w:val="26"/>
        </w:rPr>
        <w:t>земли,</w:t>
      </w:r>
      <w:r w:rsidRPr="001B52C9">
        <w:rPr>
          <w:rFonts w:ascii="Times New Roman" w:eastAsia="Times New Roman" w:hAnsi="Times New Roman" w:cs="Times New Roman"/>
          <w:spacing w:val="24"/>
          <w:sz w:val="26"/>
          <w:szCs w:val="26"/>
        </w:rPr>
        <w:t xml:space="preserve"> </w:t>
      </w:r>
      <w:r w:rsidRPr="001B52C9">
        <w:rPr>
          <w:rFonts w:ascii="Times New Roman" w:eastAsia="Times New Roman" w:hAnsi="Times New Roman" w:cs="Times New Roman"/>
          <w:spacing w:val="-1"/>
          <w:sz w:val="26"/>
          <w:szCs w:val="26"/>
        </w:rPr>
        <w:t>занятые</w:t>
      </w:r>
      <w:r w:rsidRPr="001B52C9">
        <w:rPr>
          <w:rFonts w:ascii="Times New Roman" w:eastAsia="Times New Roman" w:hAnsi="Times New Roman" w:cs="Times New Roman"/>
          <w:spacing w:val="29"/>
          <w:sz w:val="26"/>
          <w:szCs w:val="26"/>
        </w:rPr>
        <w:t xml:space="preserve"> </w:t>
      </w:r>
      <w:r w:rsidRPr="001B52C9">
        <w:rPr>
          <w:rFonts w:ascii="Times New Roman" w:eastAsia="Times New Roman" w:hAnsi="Times New Roman" w:cs="Times New Roman"/>
          <w:spacing w:val="-1"/>
          <w:sz w:val="26"/>
          <w:szCs w:val="26"/>
        </w:rPr>
        <w:t>внутрихозяйственными</w:t>
      </w:r>
      <w:r w:rsidRPr="001B52C9">
        <w:rPr>
          <w:rFonts w:ascii="Times New Roman" w:eastAsia="Times New Roman" w:hAnsi="Times New Roman" w:cs="Times New Roman"/>
          <w:spacing w:val="63"/>
          <w:sz w:val="26"/>
          <w:szCs w:val="26"/>
        </w:rPr>
        <w:t xml:space="preserve"> </w:t>
      </w:r>
      <w:r w:rsidRPr="001B52C9">
        <w:rPr>
          <w:rFonts w:ascii="Times New Roman" w:eastAsia="Times New Roman" w:hAnsi="Times New Roman" w:cs="Times New Roman"/>
          <w:sz w:val="26"/>
          <w:szCs w:val="26"/>
        </w:rPr>
        <w:t>дорогами,</w:t>
      </w:r>
      <w:r w:rsidRPr="001B52C9">
        <w:rPr>
          <w:rFonts w:ascii="Times New Roman" w:eastAsia="Times New Roman" w:hAnsi="Times New Roman" w:cs="Times New Roman"/>
          <w:spacing w:val="20"/>
          <w:sz w:val="26"/>
          <w:szCs w:val="26"/>
        </w:rPr>
        <w:t xml:space="preserve"> </w:t>
      </w:r>
      <w:r w:rsidRPr="001B52C9">
        <w:rPr>
          <w:rFonts w:ascii="Times New Roman" w:eastAsia="Times New Roman" w:hAnsi="Times New Roman" w:cs="Times New Roman"/>
          <w:spacing w:val="-1"/>
          <w:sz w:val="26"/>
          <w:szCs w:val="26"/>
        </w:rPr>
        <w:t>коммуникациями,</w:t>
      </w:r>
      <w:r w:rsidRPr="001B52C9">
        <w:rPr>
          <w:rFonts w:ascii="Times New Roman" w:eastAsia="Times New Roman" w:hAnsi="Times New Roman" w:cs="Times New Roman"/>
          <w:spacing w:val="24"/>
          <w:sz w:val="26"/>
          <w:szCs w:val="26"/>
        </w:rPr>
        <w:t xml:space="preserve"> </w:t>
      </w:r>
      <w:r w:rsidRPr="001B52C9">
        <w:rPr>
          <w:rFonts w:ascii="Times New Roman" w:eastAsia="Times New Roman" w:hAnsi="Times New Roman" w:cs="Times New Roman"/>
          <w:spacing w:val="-1"/>
          <w:sz w:val="26"/>
          <w:szCs w:val="26"/>
        </w:rPr>
        <w:t>древесно-кустарниковой</w:t>
      </w:r>
      <w:r w:rsidRPr="001B52C9">
        <w:rPr>
          <w:rFonts w:ascii="Times New Roman" w:eastAsia="Times New Roman" w:hAnsi="Times New Roman" w:cs="Times New Roman"/>
          <w:spacing w:val="23"/>
          <w:sz w:val="26"/>
          <w:szCs w:val="26"/>
        </w:rPr>
        <w:t xml:space="preserve"> </w:t>
      </w:r>
      <w:r w:rsidRPr="001B52C9">
        <w:rPr>
          <w:rFonts w:ascii="Times New Roman" w:eastAsia="Times New Roman" w:hAnsi="Times New Roman" w:cs="Times New Roman"/>
          <w:spacing w:val="-1"/>
          <w:sz w:val="26"/>
          <w:szCs w:val="26"/>
        </w:rPr>
        <w:t>растительностью,</w:t>
      </w:r>
      <w:r w:rsidRPr="001B52C9">
        <w:rPr>
          <w:rFonts w:ascii="Times New Roman" w:eastAsia="Times New Roman" w:hAnsi="Times New Roman" w:cs="Times New Roman"/>
          <w:spacing w:val="24"/>
          <w:sz w:val="26"/>
          <w:szCs w:val="26"/>
        </w:rPr>
        <w:t xml:space="preserve"> </w:t>
      </w:r>
      <w:r w:rsidRPr="001B52C9">
        <w:rPr>
          <w:rFonts w:ascii="Times New Roman" w:eastAsia="Times New Roman" w:hAnsi="Times New Roman" w:cs="Times New Roman"/>
          <w:sz w:val="26"/>
          <w:szCs w:val="26"/>
        </w:rPr>
        <w:t>предназначенной</w:t>
      </w:r>
      <w:r w:rsidRPr="001B52C9">
        <w:rPr>
          <w:rFonts w:ascii="Times New Roman" w:eastAsia="Times New Roman" w:hAnsi="Times New Roman" w:cs="Times New Roman"/>
          <w:spacing w:val="19"/>
          <w:sz w:val="26"/>
          <w:szCs w:val="26"/>
        </w:rPr>
        <w:t xml:space="preserve"> </w:t>
      </w:r>
      <w:r w:rsidRPr="001B52C9">
        <w:rPr>
          <w:rFonts w:ascii="Times New Roman" w:eastAsia="Times New Roman" w:hAnsi="Times New Roman" w:cs="Times New Roman"/>
          <w:sz w:val="26"/>
          <w:szCs w:val="26"/>
        </w:rPr>
        <w:t>для</w:t>
      </w:r>
      <w:r w:rsidRPr="001B52C9">
        <w:rPr>
          <w:rFonts w:ascii="Times New Roman" w:eastAsia="Times New Roman" w:hAnsi="Times New Roman" w:cs="Times New Roman"/>
          <w:spacing w:val="59"/>
          <w:sz w:val="26"/>
          <w:szCs w:val="26"/>
        </w:rPr>
        <w:t xml:space="preserve"> </w:t>
      </w:r>
      <w:r w:rsidRPr="001B52C9">
        <w:rPr>
          <w:rFonts w:ascii="Times New Roman" w:eastAsia="Times New Roman" w:hAnsi="Times New Roman" w:cs="Times New Roman"/>
          <w:spacing w:val="-1"/>
          <w:sz w:val="26"/>
          <w:szCs w:val="26"/>
        </w:rPr>
        <w:t>обеспечения</w:t>
      </w:r>
      <w:r w:rsidRPr="001B52C9">
        <w:rPr>
          <w:rFonts w:ascii="Times New Roman" w:eastAsia="Times New Roman" w:hAnsi="Times New Roman" w:cs="Times New Roman"/>
          <w:spacing w:val="1"/>
          <w:sz w:val="26"/>
          <w:szCs w:val="26"/>
        </w:rPr>
        <w:t xml:space="preserve"> </w:t>
      </w:r>
      <w:r w:rsidRPr="001B52C9">
        <w:rPr>
          <w:rFonts w:ascii="Times New Roman" w:eastAsia="Times New Roman" w:hAnsi="Times New Roman" w:cs="Times New Roman"/>
          <w:spacing w:val="-1"/>
          <w:sz w:val="26"/>
          <w:szCs w:val="26"/>
        </w:rPr>
        <w:t>защиты</w:t>
      </w:r>
      <w:r w:rsidRPr="001B52C9">
        <w:rPr>
          <w:rFonts w:ascii="Times New Roman" w:eastAsia="Times New Roman" w:hAnsi="Times New Roman" w:cs="Times New Roman"/>
          <w:spacing w:val="58"/>
          <w:sz w:val="26"/>
          <w:szCs w:val="26"/>
        </w:rPr>
        <w:t xml:space="preserve"> </w:t>
      </w:r>
      <w:r w:rsidRPr="001B52C9">
        <w:rPr>
          <w:rFonts w:ascii="Times New Roman" w:eastAsia="Times New Roman" w:hAnsi="Times New Roman" w:cs="Times New Roman"/>
          <w:sz w:val="26"/>
          <w:szCs w:val="26"/>
        </w:rPr>
        <w:t>земель</w:t>
      </w:r>
      <w:r w:rsidRPr="001B52C9">
        <w:rPr>
          <w:rFonts w:ascii="Times New Roman" w:eastAsia="Times New Roman" w:hAnsi="Times New Roman" w:cs="Times New Roman"/>
          <w:spacing w:val="58"/>
          <w:sz w:val="26"/>
          <w:szCs w:val="26"/>
        </w:rPr>
        <w:t xml:space="preserve"> </w:t>
      </w:r>
      <w:r w:rsidRPr="001B52C9">
        <w:rPr>
          <w:rFonts w:ascii="Times New Roman" w:eastAsia="Times New Roman" w:hAnsi="Times New Roman" w:cs="Times New Roman"/>
          <w:sz w:val="26"/>
          <w:szCs w:val="26"/>
        </w:rPr>
        <w:t>от</w:t>
      </w:r>
      <w:r w:rsidRPr="001B52C9">
        <w:rPr>
          <w:rFonts w:ascii="Times New Roman" w:eastAsia="Times New Roman" w:hAnsi="Times New Roman" w:cs="Times New Roman"/>
          <w:spacing w:val="59"/>
          <w:sz w:val="26"/>
          <w:szCs w:val="26"/>
        </w:rPr>
        <w:t xml:space="preserve"> </w:t>
      </w:r>
      <w:r w:rsidRPr="001B52C9">
        <w:rPr>
          <w:rFonts w:ascii="Times New Roman" w:eastAsia="Times New Roman" w:hAnsi="Times New Roman" w:cs="Times New Roman"/>
          <w:spacing w:val="-1"/>
          <w:sz w:val="26"/>
          <w:szCs w:val="26"/>
        </w:rPr>
        <w:t>воздействия</w:t>
      </w:r>
      <w:r w:rsidRPr="001B52C9">
        <w:rPr>
          <w:rFonts w:ascii="Times New Roman" w:eastAsia="Times New Roman" w:hAnsi="Times New Roman" w:cs="Times New Roman"/>
          <w:spacing w:val="1"/>
          <w:sz w:val="26"/>
          <w:szCs w:val="26"/>
        </w:rPr>
        <w:t xml:space="preserve"> </w:t>
      </w:r>
      <w:r w:rsidRPr="001B52C9">
        <w:rPr>
          <w:rFonts w:ascii="Times New Roman" w:eastAsia="Times New Roman" w:hAnsi="Times New Roman" w:cs="Times New Roman"/>
          <w:spacing w:val="-1"/>
          <w:sz w:val="26"/>
          <w:szCs w:val="26"/>
        </w:rPr>
        <w:t>негативных</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природных,</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антропогенных</w:t>
      </w:r>
      <w:r w:rsidRPr="001B52C9">
        <w:rPr>
          <w:rFonts w:ascii="Times New Roman" w:eastAsia="Times New Roman" w:hAnsi="Times New Roman" w:cs="Times New Roman"/>
          <w:sz w:val="26"/>
          <w:szCs w:val="26"/>
        </w:rPr>
        <w:t xml:space="preserve"> и</w:t>
      </w:r>
      <w:r w:rsidRPr="001B52C9">
        <w:rPr>
          <w:rFonts w:ascii="Times New Roman" w:eastAsia="Times New Roman" w:hAnsi="Times New Roman" w:cs="Times New Roman"/>
          <w:spacing w:val="57"/>
          <w:sz w:val="26"/>
          <w:szCs w:val="26"/>
        </w:rPr>
        <w:t xml:space="preserve"> </w:t>
      </w:r>
      <w:r w:rsidRPr="001B52C9">
        <w:rPr>
          <w:rFonts w:ascii="Times New Roman" w:eastAsia="Times New Roman" w:hAnsi="Times New Roman" w:cs="Times New Roman"/>
          <w:spacing w:val="-1"/>
          <w:sz w:val="26"/>
          <w:szCs w:val="26"/>
        </w:rPr>
        <w:t>техногенных</w:t>
      </w:r>
      <w:r w:rsidRPr="001B52C9">
        <w:rPr>
          <w:rFonts w:ascii="Times New Roman" w:eastAsia="Times New Roman" w:hAnsi="Times New Roman" w:cs="Times New Roman"/>
          <w:spacing w:val="16"/>
          <w:sz w:val="26"/>
          <w:szCs w:val="26"/>
        </w:rPr>
        <w:t xml:space="preserve"> </w:t>
      </w:r>
      <w:r w:rsidRPr="001B52C9">
        <w:rPr>
          <w:rFonts w:ascii="Times New Roman" w:eastAsia="Times New Roman" w:hAnsi="Times New Roman" w:cs="Times New Roman"/>
          <w:spacing w:val="-1"/>
          <w:sz w:val="26"/>
          <w:szCs w:val="26"/>
        </w:rPr>
        <w:t>воздействий,</w:t>
      </w:r>
      <w:r w:rsidRPr="001B52C9">
        <w:rPr>
          <w:rFonts w:ascii="Times New Roman" w:eastAsia="Times New Roman" w:hAnsi="Times New Roman" w:cs="Times New Roman"/>
          <w:spacing w:val="16"/>
          <w:sz w:val="26"/>
          <w:szCs w:val="26"/>
        </w:rPr>
        <w:t xml:space="preserve"> </w:t>
      </w:r>
      <w:r w:rsidRPr="001B52C9">
        <w:rPr>
          <w:rFonts w:ascii="Times New Roman" w:eastAsia="Times New Roman" w:hAnsi="Times New Roman" w:cs="Times New Roman"/>
          <w:spacing w:val="-1"/>
          <w:sz w:val="26"/>
          <w:szCs w:val="26"/>
        </w:rPr>
        <w:t>замкнутыми</w:t>
      </w:r>
      <w:r w:rsidRPr="001B52C9">
        <w:rPr>
          <w:rFonts w:ascii="Times New Roman" w:eastAsia="Times New Roman" w:hAnsi="Times New Roman" w:cs="Times New Roman"/>
          <w:spacing w:val="19"/>
          <w:sz w:val="26"/>
          <w:szCs w:val="26"/>
        </w:rPr>
        <w:t xml:space="preserve"> </w:t>
      </w:r>
      <w:r w:rsidRPr="001B52C9">
        <w:rPr>
          <w:rFonts w:ascii="Times New Roman" w:eastAsia="Times New Roman" w:hAnsi="Times New Roman" w:cs="Times New Roman"/>
          <w:sz w:val="26"/>
          <w:szCs w:val="26"/>
        </w:rPr>
        <w:t>водоемами,</w:t>
      </w:r>
      <w:r w:rsidRPr="001B52C9">
        <w:rPr>
          <w:rFonts w:ascii="Times New Roman" w:eastAsia="Times New Roman" w:hAnsi="Times New Roman" w:cs="Times New Roman"/>
          <w:spacing w:val="16"/>
          <w:sz w:val="26"/>
          <w:szCs w:val="26"/>
        </w:rPr>
        <w:t xml:space="preserve"> </w:t>
      </w:r>
      <w:r w:rsidRPr="001B52C9">
        <w:rPr>
          <w:rFonts w:ascii="Times New Roman" w:eastAsia="Times New Roman" w:hAnsi="Times New Roman" w:cs="Times New Roman"/>
          <w:sz w:val="26"/>
          <w:szCs w:val="26"/>
        </w:rPr>
        <w:t>и</w:t>
      </w:r>
      <w:r w:rsidRPr="001B52C9">
        <w:rPr>
          <w:rFonts w:ascii="Times New Roman" w:eastAsia="Times New Roman" w:hAnsi="Times New Roman" w:cs="Times New Roman"/>
          <w:spacing w:val="15"/>
          <w:sz w:val="26"/>
          <w:szCs w:val="26"/>
        </w:rPr>
        <w:t xml:space="preserve"> </w:t>
      </w:r>
      <w:r w:rsidRPr="001B52C9">
        <w:rPr>
          <w:rFonts w:ascii="Times New Roman" w:eastAsia="Times New Roman" w:hAnsi="Times New Roman" w:cs="Times New Roman"/>
          <w:spacing w:val="-1"/>
          <w:sz w:val="26"/>
          <w:szCs w:val="26"/>
        </w:rPr>
        <w:t>резервные</w:t>
      </w:r>
      <w:r w:rsidRPr="001B52C9">
        <w:rPr>
          <w:rFonts w:ascii="Times New Roman" w:eastAsia="Times New Roman" w:hAnsi="Times New Roman" w:cs="Times New Roman"/>
          <w:spacing w:val="17"/>
          <w:sz w:val="26"/>
          <w:szCs w:val="26"/>
        </w:rPr>
        <w:t xml:space="preserve"> </w:t>
      </w:r>
      <w:r w:rsidRPr="001B52C9">
        <w:rPr>
          <w:rFonts w:ascii="Times New Roman" w:eastAsia="Times New Roman" w:hAnsi="Times New Roman" w:cs="Times New Roman"/>
          <w:sz w:val="26"/>
          <w:szCs w:val="26"/>
        </w:rPr>
        <w:t>земли</w:t>
      </w:r>
      <w:r w:rsidRPr="001B52C9">
        <w:rPr>
          <w:rFonts w:ascii="Times New Roman" w:eastAsia="Times New Roman" w:hAnsi="Times New Roman" w:cs="Times New Roman"/>
          <w:spacing w:val="15"/>
          <w:sz w:val="26"/>
          <w:szCs w:val="26"/>
        </w:rPr>
        <w:t xml:space="preserve"> </w:t>
      </w:r>
      <w:r w:rsidRPr="001B52C9">
        <w:rPr>
          <w:rFonts w:ascii="Times New Roman" w:eastAsia="Times New Roman" w:hAnsi="Times New Roman" w:cs="Times New Roman"/>
          <w:spacing w:val="-1"/>
          <w:sz w:val="26"/>
          <w:szCs w:val="26"/>
        </w:rPr>
        <w:t>для</w:t>
      </w:r>
      <w:r w:rsidRPr="001B52C9">
        <w:rPr>
          <w:rFonts w:ascii="Times New Roman" w:eastAsia="Times New Roman" w:hAnsi="Times New Roman" w:cs="Times New Roman"/>
          <w:spacing w:val="17"/>
          <w:sz w:val="26"/>
          <w:szCs w:val="26"/>
        </w:rPr>
        <w:t xml:space="preserve"> </w:t>
      </w:r>
      <w:r w:rsidRPr="001B52C9">
        <w:rPr>
          <w:rFonts w:ascii="Times New Roman" w:eastAsia="Times New Roman" w:hAnsi="Times New Roman" w:cs="Times New Roman"/>
          <w:spacing w:val="-1"/>
          <w:sz w:val="26"/>
          <w:szCs w:val="26"/>
        </w:rPr>
        <w:t>развития</w:t>
      </w:r>
      <w:r w:rsidRPr="001B52C9">
        <w:rPr>
          <w:rFonts w:ascii="Times New Roman" w:eastAsia="Times New Roman" w:hAnsi="Times New Roman" w:cs="Times New Roman"/>
          <w:spacing w:val="17"/>
          <w:sz w:val="26"/>
          <w:szCs w:val="26"/>
        </w:rPr>
        <w:t xml:space="preserve"> </w:t>
      </w:r>
      <w:r w:rsidRPr="001B52C9">
        <w:rPr>
          <w:rFonts w:ascii="Times New Roman" w:eastAsia="Times New Roman" w:hAnsi="Times New Roman" w:cs="Times New Roman"/>
          <w:spacing w:val="-1"/>
          <w:sz w:val="26"/>
          <w:szCs w:val="26"/>
        </w:rPr>
        <w:t>объектов</w:t>
      </w:r>
      <w:r w:rsidRPr="001B52C9">
        <w:rPr>
          <w:rFonts w:ascii="Times New Roman" w:eastAsia="Times New Roman" w:hAnsi="Times New Roman" w:cs="Times New Roman"/>
          <w:spacing w:val="73"/>
          <w:sz w:val="26"/>
          <w:szCs w:val="26"/>
        </w:rPr>
        <w:t xml:space="preserve"> </w:t>
      </w:r>
      <w:r w:rsidRPr="001B52C9">
        <w:rPr>
          <w:rFonts w:ascii="Times New Roman" w:eastAsia="Times New Roman" w:hAnsi="Times New Roman" w:cs="Times New Roman"/>
          <w:spacing w:val="-1"/>
          <w:sz w:val="26"/>
          <w:szCs w:val="26"/>
        </w:rPr>
        <w:t>сельскохозяйственного</w:t>
      </w:r>
      <w:r w:rsidRPr="001B52C9">
        <w:rPr>
          <w:rFonts w:ascii="Times New Roman" w:eastAsia="Times New Roman" w:hAnsi="Times New Roman" w:cs="Times New Roman"/>
          <w:sz w:val="26"/>
          <w:szCs w:val="26"/>
        </w:rPr>
        <w:t xml:space="preserve"> </w:t>
      </w:r>
      <w:r w:rsidRPr="001B52C9">
        <w:rPr>
          <w:rFonts w:ascii="Times New Roman" w:eastAsia="Times New Roman" w:hAnsi="Times New Roman" w:cs="Times New Roman"/>
          <w:spacing w:val="-1"/>
          <w:sz w:val="26"/>
          <w:szCs w:val="26"/>
        </w:rPr>
        <w:t>назначения</w:t>
      </w:r>
      <w:r w:rsidR="00642F9E">
        <w:rPr>
          <w:rFonts w:ascii="Times New Roman" w:eastAsia="Times New Roman" w:hAnsi="Times New Roman" w:cs="Times New Roman"/>
          <w:spacing w:val="-1"/>
          <w:sz w:val="26"/>
          <w:szCs w:val="26"/>
        </w:rPr>
        <w:t xml:space="preserve">, </w:t>
      </w:r>
      <w:r w:rsidR="00642F9E" w:rsidRPr="00642F9E">
        <w:rPr>
          <w:rFonts w:ascii="Times New Roman" w:eastAsia="Times New Roman" w:hAnsi="Times New Roman" w:cs="Times New Roman"/>
          <w:bCs/>
          <w:spacing w:val="-1"/>
          <w:sz w:val="26"/>
          <w:szCs w:val="26"/>
        </w:rPr>
        <w:t>при соблюдении нижеприведенных видов разрешенного использования недвижимости и параметров разрешенного строительства.</w:t>
      </w:r>
    </w:p>
    <w:tbl>
      <w:tblPr>
        <w:tblStyle w:val="ac"/>
        <w:tblW w:w="0" w:type="auto"/>
        <w:tblLook w:val="04A0" w:firstRow="1" w:lastRow="0" w:firstColumn="1" w:lastColumn="0" w:noHBand="0" w:noVBand="1"/>
      </w:tblPr>
      <w:tblGrid>
        <w:gridCol w:w="1951"/>
        <w:gridCol w:w="7513"/>
      </w:tblGrid>
      <w:tr w:rsidR="0045564C" w:rsidRPr="00E30C20" w:rsidTr="001E1CB2">
        <w:trPr>
          <w:tblHeader/>
        </w:trPr>
        <w:tc>
          <w:tcPr>
            <w:tcW w:w="1951" w:type="dxa"/>
          </w:tcPr>
          <w:p w:rsidR="0045564C" w:rsidRPr="00E30C20" w:rsidRDefault="0045564C" w:rsidP="001E1CB2">
            <w:pPr>
              <w:jc w:val="center"/>
              <w:textAlignment w:val="baseline"/>
              <w:rPr>
                <w:rFonts w:ascii="Times New Roman" w:eastAsia="Times New Roman" w:hAnsi="Times New Roman" w:cs="Times New Roman"/>
                <w:b/>
                <w:sz w:val="24"/>
                <w:szCs w:val="24"/>
                <w:lang w:eastAsia="ru-RU"/>
              </w:rPr>
            </w:pPr>
            <w:r w:rsidRPr="00E30C20">
              <w:rPr>
                <w:rFonts w:ascii="Times New Roman" w:eastAsia="Times New Roman" w:hAnsi="Times New Roman" w:cs="Times New Roman"/>
                <w:b/>
                <w:sz w:val="24"/>
                <w:szCs w:val="24"/>
                <w:lang w:eastAsia="ru-RU"/>
              </w:rPr>
              <w:t>Код вида разрешенного использования</w:t>
            </w:r>
          </w:p>
        </w:tc>
        <w:tc>
          <w:tcPr>
            <w:tcW w:w="7513" w:type="dxa"/>
          </w:tcPr>
          <w:p w:rsidR="0045564C" w:rsidRPr="00E30C20" w:rsidRDefault="0045564C" w:rsidP="001E1CB2">
            <w:pPr>
              <w:jc w:val="center"/>
              <w:textAlignment w:val="baseline"/>
              <w:rPr>
                <w:rFonts w:ascii="Times New Roman" w:eastAsia="Times New Roman" w:hAnsi="Times New Roman" w:cs="Times New Roman"/>
                <w:b/>
                <w:sz w:val="24"/>
                <w:szCs w:val="24"/>
                <w:lang w:eastAsia="ru-RU"/>
              </w:rPr>
            </w:pPr>
            <w:r w:rsidRPr="00E30C20">
              <w:rPr>
                <w:rFonts w:ascii="Times New Roman" w:eastAsia="Times New Roman" w:hAnsi="Times New Roman" w:cs="Times New Roman"/>
                <w:b/>
                <w:sz w:val="24"/>
                <w:szCs w:val="24"/>
                <w:lang w:eastAsia="ru-RU"/>
              </w:rPr>
              <w:t>Наименование вида разрешенного использования</w:t>
            </w:r>
            <w:r w:rsidRPr="00E30C20">
              <w:rPr>
                <w:rFonts w:ascii="Times New Roman" w:eastAsia="Times New Roman" w:hAnsi="Times New Roman" w:cs="Times New Roman"/>
                <w:b/>
                <w:sz w:val="24"/>
                <w:szCs w:val="24"/>
                <w:lang w:eastAsia="ru-RU"/>
              </w:rPr>
              <w:br/>
              <w:t>земельного участка</w:t>
            </w:r>
            <w:r w:rsidRPr="00E30C20">
              <w:rPr>
                <w:rFonts w:ascii="Times New Roman" w:hAnsi="Times New Roman" w:cs="Times New Roman"/>
                <w:sz w:val="24"/>
                <w:szCs w:val="24"/>
              </w:rPr>
              <w:t xml:space="preserve"> </w:t>
            </w:r>
            <w:r w:rsidRPr="00E30C20">
              <w:rPr>
                <w:rFonts w:ascii="Times New Roman" w:eastAsia="Times New Roman" w:hAnsi="Times New Roman" w:cs="Times New Roman"/>
                <w:b/>
                <w:sz w:val="24"/>
                <w:szCs w:val="24"/>
                <w:lang w:eastAsia="ru-RU"/>
              </w:rPr>
              <w:t>и объектов капитального строительства</w:t>
            </w:r>
          </w:p>
        </w:tc>
      </w:tr>
      <w:tr w:rsidR="0045564C" w:rsidRPr="00E30C20" w:rsidTr="001E1CB2">
        <w:tc>
          <w:tcPr>
            <w:tcW w:w="9464" w:type="dxa"/>
            <w:gridSpan w:val="2"/>
          </w:tcPr>
          <w:p w:rsidR="0045564C" w:rsidRPr="00E30C20" w:rsidRDefault="0045564C" w:rsidP="001E1CB2">
            <w:pPr>
              <w:jc w:val="center"/>
              <w:textAlignment w:val="baseline"/>
              <w:rPr>
                <w:rFonts w:ascii="Times New Roman" w:eastAsia="Times New Roman" w:hAnsi="Times New Roman" w:cs="Times New Roman"/>
                <w:b/>
                <w:sz w:val="24"/>
                <w:szCs w:val="24"/>
                <w:lang w:eastAsia="ru-RU"/>
              </w:rPr>
            </w:pPr>
            <w:r w:rsidRPr="00E30C20">
              <w:rPr>
                <w:rFonts w:ascii="Times New Roman" w:eastAsia="Times New Roman" w:hAnsi="Times New Roman" w:cs="Times New Roman"/>
                <w:b/>
                <w:sz w:val="24"/>
                <w:szCs w:val="24"/>
                <w:lang w:eastAsia="ru-RU"/>
              </w:rPr>
              <w:t>Основные виды</w:t>
            </w:r>
          </w:p>
        </w:tc>
      </w:tr>
      <w:tr w:rsidR="0045564C" w:rsidRPr="00E30C20" w:rsidTr="001E1CB2">
        <w:tc>
          <w:tcPr>
            <w:tcW w:w="1951" w:type="dxa"/>
          </w:tcPr>
          <w:p w:rsidR="0045564C" w:rsidRPr="00E30C20" w:rsidRDefault="0045564C" w:rsidP="001E1CB2">
            <w:pPr>
              <w:jc w:val="cente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1.8</w:t>
            </w:r>
          </w:p>
        </w:tc>
        <w:tc>
          <w:tcPr>
            <w:tcW w:w="7513" w:type="dxa"/>
          </w:tcPr>
          <w:p w:rsidR="0045564C" w:rsidRPr="00E30C20" w:rsidRDefault="0045564C" w:rsidP="001E1CB2">
            <w:pP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Скотоводство</w:t>
            </w:r>
          </w:p>
        </w:tc>
      </w:tr>
      <w:tr w:rsidR="0045564C" w:rsidRPr="00E30C20" w:rsidTr="001E1CB2">
        <w:tc>
          <w:tcPr>
            <w:tcW w:w="1951" w:type="dxa"/>
          </w:tcPr>
          <w:p w:rsidR="0045564C" w:rsidRPr="00E30C20" w:rsidRDefault="0045564C" w:rsidP="001E1CB2">
            <w:pPr>
              <w:jc w:val="cente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1.9</w:t>
            </w:r>
          </w:p>
        </w:tc>
        <w:tc>
          <w:tcPr>
            <w:tcW w:w="7513" w:type="dxa"/>
          </w:tcPr>
          <w:p w:rsidR="0045564C" w:rsidRPr="00E30C20" w:rsidRDefault="0045564C" w:rsidP="001E1CB2">
            <w:pP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Звероводство</w:t>
            </w:r>
          </w:p>
        </w:tc>
      </w:tr>
      <w:tr w:rsidR="0045564C" w:rsidRPr="00E30C20" w:rsidTr="001E1CB2">
        <w:tc>
          <w:tcPr>
            <w:tcW w:w="1951" w:type="dxa"/>
          </w:tcPr>
          <w:p w:rsidR="0045564C" w:rsidRPr="00E30C20" w:rsidRDefault="0045564C" w:rsidP="001E1CB2">
            <w:pPr>
              <w:jc w:val="cente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1.10</w:t>
            </w:r>
          </w:p>
        </w:tc>
        <w:tc>
          <w:tcPr>
            <w:tcW w:w="7513" w:type="dxa"/>
          </w:tcPr>
          <w:p w:rsidR="0045564C" w:rsidRPr="00E30C20" w:rsidRDefault="0045564C" w:rsidP="001E1CB2">
            <w:pP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Птицеводство</w:t>
            </w:r>
          </w:p>
        </w:tc>
      </w:tr>
      <w:tr w:rsidR="0045564C" w:rsidRPr="00E30C20" w:rsidTr="001E1CB2">
        <w:tc>
          <w:tcPr>
            <w:tcW w:w="1951" w:type="dxa"/>
          </w:tcPr>
          <w:p w:rsidR="0045564C" w:rsidRPr="00E30C20" w:rsidRDefault="0045564C" w:rsidP="001E1CB2">
            <w:pPr>
              <w:jc w:val="cente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1.12</w:t>
            </w:r>
          </w:p>
        </w:tc>
        <w:tc>
          <w:tcPr>
            <w:tcW w:w="7513" w:type="dxa"/>
          </w:tcPr>
          <w:p w:rsidR="0045564C" w:rsidRPr="00E30C20" w:rsidRDefault="0045564C" w:rsidP="001E1CB2">
            <w:pP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Пчеловодство</w:t>
            </w:r>
          </w:p>
        </w:tc>
      </w:tr>
      <w:tr w:rsidR="0045564C" w:rsidRPr="00E30C20" w:rsidTr="001E1CB2">
        <w:tc>
          <w:tcPr>
            <w:tcW w:w="1951" w:type="dxa"/>
          </w:tcPr>
          <w:p w:rsidR="0045564C" w:rsidRPr="00E30C20" w:rsidRDefault="0045564C" w:rsidP="001E1CB2">
            <w:pPr>
              <w:jc w:val="cente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1.13</w:t>
            </w:r>
          </w:p>
        </w:tc>
        <w:tc>
          <w:tcPr>
            <w:tcW w:w="7513" w:type="dxa"/>
          </w:tcPr>
          <w:p w:rsidR="0045564C" w:rsidRPr="00E30C20" w:rsidRDefault="0045564C" w:rsidP="001E1CB2">
            <w:pP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Рыбоводство</w:t>
            </w:r>
          </w:p>
        </w:tc>
      </w:tr>
      <w:tr w:rsidR="0045564C" w:rsidRPr="00E30C20" w:rsidTr="001E1CB2">
        <w:tc>
          <w:tcPr>
            <w:tcW w:w="1951" w:type="dxa"/>
          </w:tcPr>
          <w:p w:rsidR="0045564C" w:rsidRPr="00E30C20" w:rsidRDefault="0045564C" w:rsidP="001E1CB2">
            <w:pPr>
              <w:jc w:val="cente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1.14</w:t>
            </w:r>
          </w:p>
        </w:tc>
        <w:tc>
          <w:tcPr>
            <w:tcW w:w="7513" w:type="dxa"/>
          </w:tcPr>
          <w:p w:rsidR="0045564C" w:rsidRPr="00E30C20" w:rsidRDefault="0045564C" w:rsidP="001E1CB2">
            <w:pP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Научное обеспечение сельского хозяйства</w:t>
            </w:r>
          </w:p>
        </w:tc>
      </w:tr>
      <w:tr w:rsidR="0045564C" w:rsidRPr="00E30C20" w:rsidTr="001E1CB2">
        <w:tc>
          <w:tcPr>
            <w:tcW w:w="1951" w:type="dxa"/>
          </w:tcPr>
          <w:p w:rsidR="0045564C" w:rsidRPr="00E30C20" w:rsidRDefault="0045564C" w:rsidP="001E1CB2">
            <w:pPr>
              <w:jc w:val="cente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1.15</w:t>
            </w:r>
          </w:p>
        </w:tc>
        <w:tc>
          <w:tcPr>
            <w:tcW w:w="7513" w:type="dxa"/>
          </w:tcPr>
          <w:p w:rsidR="0045564C" w:rsidRPr="00E30C20" w:rsidRDefault="0045564C" w:rsidP="001E1CB2">
            <w:pP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Хранение и переработка сельскохозяйственной продукции</w:t>
            </w:r>
          </w:p>
        </w:tc>
      </w:tr>
      <w:tr w:rsidR="0045564C" w:rsidRPr="00E30C20" w:rsidTr="001E1CB2">
        <w:tc>
          <w:tcPr>
            <w:tcW w:w="1951" w:type="dxa"/>
          </w:tcPr>
          <w:p w:rsidR="0045564C" w:rsidRPr="00E30C20" w:rsidRDefault="0045564C" w:rsidP="001E1CB2">
            <w:pPr>
              <w:jc w:val="cente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1.16</w:t>
            </w:r>
          </w:p>
        </w:tc>
        <w:tc>
          <w:tcPr>
            <w:tcW w:w="7513" w:type="dxa"/>
          </w:tcPr>
          <w:p w:rsidR="0045564C" w:rsidRPr="00E30C20" w:rsidRDefault="0045564C" w:rsidP="001E1CB2">
            <w:pP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Ведение личного подсобного хозяйства на полевых участках</w:t>
            </w:r>
          </w:p>
        </w:tc>
      </w:tr>
      <w:tr w:rsidR="0045564C" w:rsidRPr="00E30C20" w:rsidTr="001E1CB2">
        <w:tc>
          <w:tcPr>
            <w:tcW w:w="1951" w:type="dxa"/>
          </w:tcPr>
          <w:p w:rsidR="0045564C" w:rsidRPr="00E30C20" w:rsidRDefault="0045564C" w:rsidP="001E1CB2">
            <w:pPr>
              <w:jc w:val="cente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lastRenderedPageBreak/>
              <w:t>1.17</w:t>
            </w:r>
          </w:p>
        </w:tc>
        <w:tc>
          <w:tcPr>
            <w:tcW w:w="7513" w:type="dxa"/>
          </w:tcPr>
          <w:p w:rsidR="0045564C" w:rsidRPr="00E30C20" w:rsidRDefault="0045564C" w:rsidP="001E1CB2">
            <w:pP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Питомники</w:t>
            </w:r>
          </w:p>
        </w:tc>
      </w:tr>
      <w:tr w:rsidR="0045564C" w:rsidRPr="00E30C20" w:rsidTr="001E1CB2">
        <w:tc>
          <w:tcPr>
            <w:tcW w:w="1951" w:type="dxa"/>
          </w:tcPr>
          <w:p w:rsidR="0045564C" w:rsidRPr="00E30C20" w:rsidRDefault="0045564C" w:rsidP="001E1CB2">
            <w:pPr>
              <w:jc w:val="cente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1.18</w:t>
            </w:r>
          </w:p>
        </w:tc>
        <w:tc>
          <w:tcPr>
            <w:tcW w:w="7513" w:type="dxa"/>
          </w:tcPr>
          <w:p w:rsidR="0045564C" w:rsidRPr="00E30C20" w:rsidRDefault="0045564C" w:rsidP="001E1CB2">
            <w:pP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Обеспечение сельскохозяйственного производства</w:t>
            </w:r>
          </w:p>
        </w:tc>
      </w:tr>
      <w:tr w:rsidR="0045564C" w:rsidRPr="00E30C20" w:rsidTr="001E1CB2">
        <w:tc>
          <w:tcPr>
            <w:tcW w:w="1951" w:type="dxa"/>
          </w:tcPr>
          <w:p w:rsidR="0045564C" w:rsidRPr="00E30C20" w:rsidRDefault="0045564C" w:rsidP="001E1CB2">
            <w:pPr>
              <w:jc w:val="center"/>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9.3</w:t>
            </w:r>
          </w:p>
        </w:tc>
        <w:tc>
          <w:tcPr>
            <w:tcW w:w="7513" w:type="dxa"/>
          </w:tcPr>
          <w:p w:rsidR="0045564C" w:rsidRPr="00E30C20" w:rsidRDefault="0045564C" w:rsidP="001E1CB2">
            <w:pPr>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Историко-культурная деятельность</w:t>
            </w:r>
          </w:p>
        </w:tc>
      </w:tr>
      <w:tr w:rsidR="0045564C" w:rsidRPr="00E30C20" w:rsidTr="001E1CB2">
        <w:tc>
          <w:tcPr>
            <w:tcW w:w="9464" w:type="dxa"/>
            <w:gridSpan w:val="2"/>
          </w:tcPr>
          <w:p w:rsidR="0045564C" w:rsidRPr="00E30C20" w:rsidRDefault="0045564C" w:rsidP="001E1CB2">
            <w:pPr>
              <w:jc w:val="center"/>
              <w:rPr>
                <w:rFonts w:ascii="Times New Roman" w:eastAsia="Times New Roman" w:hAnsi="Times New Roman" w:cs="Times New Roman"/>
                <w:spacing w:val="-1"/>
                <w:sz w:val="24"/>
                <w:szCs w:val="24"/>
              </w:rPr>
            </w:pPr>
            <w:r w:rsidRPr="00E30C20">
              <w:rPr>
                <w:rFonts w:ascii="Times New Roman" w:eastAsia="Times New Roman" w:hAnsi="Times New Roman" w:cs="Times New Roman"/>
                <w:b/>
                <w:spacing w:val="-1"/>
                <w:sz w:val="24"/>
                <w:szCs w:val="24"/>
              </w:rPr>
              <w:t>Условно разрешенные виды</w:t>
            </w:r>
          </w:p>
        </w:tc>
      </w:tr>
      <w:tr w:rsidR="002D4BA3" w:rsidRPr="00E30C20" w:rsidTr="001E1CB2">
        <w:tc>
          <w:tcPr>
            <w:tcW w:w="1951" w:type="dxa"/>
          </w:tcPr>
          <w:p w:rsidR="002D4BA3" w:rsidRPr="00E30C20" w:rsidRDefault="002D4BA3" w:rsidP="004759A6">
            <w:pPr>
              <w:jc w:val="center"/>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3.1.1</w:t>
            </w:r>
          </w:p>
        </w:tc>
        <w:tc>
          <w:tcPr>
            <w:tcW w:w="7513" w:type="dxa"/>
          </w:tcPr>
          <w:p w:rsidR="002D4BA3" w:rsidRPr="00E30C20" w:rsidRDefault="002D4BA3" w:rsidP="004759A6">
            <w:pPr>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Предоставление коммунальных услуг</w:t>
            </w:r>
          </w:p>
        </w:tc>
      </w:tr>
      <w:tr w:rsidR="002D4BA3" w:rsidRPr="00E30C20" w:rsidTr="001E1CB2">
        <w:tc>
          <w:tcPr>
            <w:tcW w:w="1951" w:type="dxa"/>
          </w:tcPr>
          <w:p w:rsidR="002D4BA3" w:rsidRPr="00E30C20" w:rsidRDefault="002D4BA3" w:rsidP="004759A6">
            <w:pPr>
              <w:jc w:val="center"/>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3.10.1</w:t>
            </w:r>
          </w:p>
        </w:tc>
        <w:tc>
          <w:tcPr>
            <w:tcW w:w="7513" w:type="dxa"/>
          </w:tcPr>
          <w:p w:rsidR="002D4BA3" w:rsidRPr="00E30C20" w:rsidRDefault="002D4BA3" w:rsidP="004759A6">
            <w:pPr>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Амбулаторное ветеринарное обслуживание</w:t>
            </w:r>
          </w:p>
        </w:tc>
      </w:tr>
      <w:tr w:rsidR="002D4BA3" w:rsidRPr="00E30C20" w:rsidTr="001E1CB2">
        <w:tc>
          <w:tcPr>
            <w:tcW w:w="1951" w:type="dxa"/>
          </w:tcPr>
          <w:p w:rsidR="002D4BA3" w:rsidRPr="00E30C20" w:rsidRDefault="002D4BA3" w:rsidP="001E1CB2">
            <w:pPr>
              <w:jc w:val="cente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4.1</w:t>
            </w:r>
          </w:p>
        </w:tc>
        <w:tc>
          <w:tcPr>
            <w:tcW w:w="7513" w:type="dxa"/>
          </w:tcPr>
          <w:p w:rsidR="002D4BA3" w:rsidRPr="00E30C20" w:rsidRDefault="002D4BA3" w:rsidP="001E1CB2">
            <w:pP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Деловое управление</w:t>
            </w:r>
          </w:p>
        </w:tc>
      </w:tr>
      <w:tr w:rsidR="002D4BA3" w:rsidRPr="00E30C20" w:rsidTr="001E1CB2">
        <w:tc>
          <w:tcPr>
            <w:tcW w:w="1951" w:type="dxa"/>
          </w:tcPr>
          <w:p w:rsidR="002D4BA3" w:rsidRPr="00E30C20" w:rsidRDefault="002D4BA3" w:rsidP="001E1CB2">
            <w:pPr>
              <w:jc w:val="center"/>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6.7</w:t>
            </w:r>
          </w:p>
        </w:tc>
        <w:tc>
          <w:tcPr>
            <w:tcW w:w="7513" w:type="dxa"/>
          </w:tcPr>
          <w:p w:rsidR="002D4BA3" w:rsidRPr="00E30C20" w:rsidRDefault="002D4BA3" w:rsidP="001E1CB2">
            <w:pPr>
              <w:textAlignment w:val="baseline"/>
              <w:rPr>
                <w:rFonts w:ascii="Times New Roman" w:hAnsi="Times New Roman" w:cs="Times New Roman"/>
                <w:sz w:val="24"/>
                <w:szCs w:val="24"/>
              </w:rPr>
            </w:pPr>
            <w:r w:rsidRPr="00E30C20">
              <w:rPr>
                <w:rFonts w:ascii="Times New Roman" w:hAnsi="Times New Roman" w:cs="Times New Roman"/>
                <w:sz w:val="24"/>
                <w:szCs w:val="24"/>
              </w:rPr>
              <w:t>Энергетика</w:t>
            </w:r>
          </w:p>
        </w:tc>
      </w:tr>
      <w:tr w:rsidR="002D4BA3" w:rsidRPr="00E30C20" w:rsidTr="001E1CB2">
        <w:tc>
          <w:tcPr>
            <w:tcW w:w="1951" w:type="dxa"/>
          </w:tcPr>
          <w:p w:rsidR="002D4BA3" w:rsidRPr="00E30C20" w:rsidRDefault="002D4BA3" w:rsidP="001E1CB2">
            <w:pPr>
              <w:jc w:val="center"/>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6.8</w:t>
            </w:r>
          </w:p>
        </w:tc>
        <w:tc>
          <w:tcPr>
            <w:tcW w:w="7513" w:type="dxa"/>
          </w:tcPr>
          <w:p w:rsidR="002D4BA3" w:rsidRPr="00E30C20" w:rsidRDefault="002D4BA3" w:rsidP="001E1CB2">
            <w:pPr>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Связь</w:t>
            </w:r>
          </w:p>
        </w:tc>
      </w:tr>
      <w:tr w:rsidR="002D4BA3" w:rsidRPr="00E30C20" w:rsidTr="001E1CB2">
        <w:tc>
          <w:tcPr>
            <w:tcW w:w="1951" w:type="dxa"/>
          </w:tcPr>
          <w:p w:rsidR="002D4BA3" w:rsidRPr="00E30C20" w:rsidRDefault="002D4BA3" w:rsidP="001E1CB2">
            <w:pPr>
              <w:jc w:val="center"/>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6.9.1</w:t>
            </w:r>
          </w:p>
        </w:tc>
        <w:tc>
          <w:tcPr>
            <w:tcW w:w="7513" w:type="dxa"/>
          </w:tcPr>
          <w:p w:rsidR="002D4BA3" w:rsidRPr="00E30C20" w:rsidRDefault="002D4BA3" w:rsidP="001E1CB2">
            <w:pPr>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Складские площадки</w:t>
            </w:r>
          </w:p>
        </w:tc>
      </w:tr>
      <w:tr w:rsidR="002D4BA3" w:rsidRPr="00E30C20" w:rsidTr="001E1CB2">
        <w:tc>
          <w:tcPr>
            <w:tcW w:w="1951" w:type="dxa"/>
          </w:tcPr>
          <w:p w:rsidR="002D4BA3" w:rsidRPr="00E30C20" w:rsidRDefault="002D4BA3" w:rsidP="001E1CB2">
            <w:pPr>
              <w:jc w:val="center"/>
              <w:textAlignment w:val="baseline"/>
              <w:rPr>
                <w:rFonts w:ascii="Times New Roman" w:hAnsi="Times New Roman" w:cs="Times New Roman"/>
                <w:sz w:val="24"/>
                <w:szCs w:val="24"/>
              </w:rPr>
            </w:pPr>
            <w:r w:rsidRPr="00E30C20">
              <w:rPr>
                <w:rFonts w:ascii="Times New Roman" w:hAnsi="Times New Roman" w:cs="Times New Roman"/>
                <w:sz w:val="24"/>
                <w:szCs w:val="24"/>
              </w:rPr>
              <w:t>7.5</w:t>
            </w:r>
          </w:p>
        </w:tc>
        <w:tc>
          <w:tcPr>
            <w:tcW w:w="7513" w:type="dxa"/>
          </w:tcPr>
          <w:p w:rsidR="002D4BA3" w:rsidRPr="00E30C20" w:rsidRDefault="002D4BA3" w:rsidP="001E1CB2">
            <w:pPr>
              <w:textAlignment w:val="baseline"/>
              <w:rPr>
                <w:rFonts w:ascii="Times New Roman" w:hAnsi="Times New Roman" w:cs="Times New Roman"/>
                <w:sz w:val="24"/>
                <w:szCs w:val="24"/>
              </w:rPr>
            </w:pPr>
            <w:r w:rsidRPr="00E30C20">
              <w:rPr>
                <w:rFonts w:ascii="Times New Roman" w:hAnsi="Times New Roman" w:cs="Times New Roman"/>
                <w:sz w:val="24"/>
                <w:szCs w:val="24"/>
              </w:rPr>
              <w:t>Трубопроводный транспорт</w:t>
            </w:r>
          </w:p>
        </w:tc>
      </w:tr>
      <w:tr w:rsidR="002D4BA3" w:rsidRPr="00E30C20" w:rsidTr="001E1CB2">
        <w:tc>
          <w:tcPr>
            <w:tcW w:w="9464" w:type="dxa"/>
            <w:gridSpan w:val="2"/>
          </w:tcPr>
          <w:p w:rsidR="002D4BA3" w:rsidRPr="00E30C20" w:rsidRDefault="002D4BA3" w:rsidP="001E1CB2">
            <w:pPr>
              <w:jc w:val="center"/>
              <w:rPr>
                <w:rFonts w:ascii="Times New Roman" w:eastAsia="Times New Roman" w:hAnsi="Times New Roman" w:cs="Times New Roman"/>
                <w:sz w:val="24"/>
                <w:szCs w:val="24"/>
                <w:lang w:eastAsia="ru-RU"/>
              </w:rPr>
            </w:pPr>
            <w:r w:rsidRPr="00E30C20">
              <w:rPr>
                <w:rFonts w:ascii="Times New Roman" w:eastAsia="Times New Roman" w:hAnsi="Times New Roman" w:cs="Times New Roman"/>
                <w:b/>
                <w:sz w:val="24"/>
                <w:szCs w:val="24"/>
                <w:lang w:eastAsia="ru-RU"/>
              </w:rPr>
              <w:t>Вспомогательные виды</w:t>
            </w:r>
          </w:p>
        </w:tc>
      </w:tr>
      <w:tr w:rsidR="002D4BA3" w:rsidRPr="00E30C20" w:rsidTr="001E1CB2">
        <w:tc>
          <w:tcPr>
            <w:tcW w:w="1951" w:type="dxa"/>
          </w:tcPr>
          <w:p w:rsidR="002D4BA3" w:rsidRPr="00E30C20" w:rsidRDefault="002D4BA3" w:rsidP="001E1CB2">
            <w:pPr>
              <w:jc w:val="center"/>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7.2.1</w:t>
            </w:r>
          </w:p>
        </w:tc>
        <w:tc>
          <w:tcPr>
            <w:tcW w:w="7513" w:type="dxa"/>
          </w:tcPr>
          <w:p w:rsidR="002D4BA3" w:rsidRPr="00E30C20" w:rsidRDefault="002D4BA3" w:rsidP="001E1CB2">
            <w:pPr>
              <w:textAlignment w:val="baseline"/>
              <w:rPr>
                <w:rFonts w:ascii="Times New Roman" w:hAnsi="Times New Roman" w:cs="Times New Roman"/>
                <w:sz w:val="24"/>
                <w:szCs w:val="24"/>
              </w:rPr>
            </w:pPr>
            <w:r w:rsidRPr="00E30C20">
              <w:rPr>
                <w:rFonts w:ascii="Times New Roman" w:hAnsi="Times New Roman" w:cs="Times New Roman"/>
                <w:sz w:val="24"/>
                <w:szCs w:val="24"/>
              </w:rPr>
              <w:t>Размещение автомобильных дорог</w:t>
            </w:r>
          </w:p>
        </w:tc>
      </w:tr>
      <w:tr w:rsidR="00F87AB0" w:rsidRPr="00E30C20" w:rsidTr="001E1CB2">
        <w:tc>
          <w:tcPr>
            <w:tcW w:w="1951" w:type="dxa"/>
          </w:tcPr>
          <w:p w:rsidR="00F87AB0" w:rsidRPr="00E30C20" w:rsidRDefault="00F87AB0" w:rsidP="004759A6">
            <w:pPr>
              <w:jc w:val="cente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12.0.</w:t>
            </w:r>
          </w:p>
        </w:tc>
        <w:tc>
          <w:tcPr>
            <w:tcW w:w="7513" w:type="dxa"/>
          </w:tcPr>
          <w:p w:rsidR="00F87AB0" w:rsidRPr="00E30C20" w:rsidRDefault="00F87AB0" w:rsidP="004759A6">
            <w:pPr>
              <w:textAlignment w:val="baseline"/>
              <w:rPr>
                <w:rFonts w:ascii="Times New Roman" w:eastAsia="Times New Roman" w:hAnsi="Times New Roman" w:cs="Times New Roman"/>
                <w:sz w:val="24"/>
                <w:szCs w:val="24"/>
                <w:lang w:eastAsia="ru-RU"/>
              </w:rPr>
            </w:pPr>
            <w:r w:rsidRPr="00E30C20">
              <w:rPr>
                <w:rFonts w:ascii="Times New Roman" w:eastAsia="Times New Roman" w:hAnsi="Times New Roman" w:cs="Times New Roman"/>
                <w:sz w:val="24"/>
                <w:szCs w:val="24"/>
                <w:lang w:eastAsia="ru-RU"/>
              </w:rPr>
              <w:t>Земельные участки (территории) общего пользования</w:t>
            </w:r>
          </w:p>
        </w:tc>
      </w:tr>
    </w:tbl>
    <w:p w:rsidR="00C574DF" w:rsidRDefault="00C574DF" w:rsidP="00C574DF">
      <w:pPr>
        <w:tabs>
          <w:tab w:val="decimal" w:pos="0"/>
        </w:tabs>
        <w:spacing w:before="120" w:after="0" w:line="240" w:lineRule="auto"/>
        <w:jc w:val="center"/>
        <w:rPr>
          <w:rFonts w:ascii="Times New Roman" w:eastAsia="Times New Roman" w:hAnsi="Times New Roman" w:cs="Times New Roman"/>
          <w:sz w:val="26"/>
          <w:szCs w:val="26"/>
          <w:lang w:eastAsia="ru-RU"/>
        </w:rPr>
      </w:pPr>
      <w:r w:rsidRPr="00D464BA">
        <w:rPr>
          <w:rFonts w:ascii="Times New Roman" w:eastAsia="Times New Roman" w:hAnsi="Times New Roman" w:cs="Times New Roman"/>
          <w:b/>
          <w:sz w:val="26"/>
          <w:szCs w:val="26"/>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574DF" w:rsidRPr="002D4BA3" w:rsidRDefault="004E2FF8" w:rsidP="002D4BA3">
      <w:pPr>
        <w:tabs>
          <w:tab w:val="decimal" w:pos="0"/>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C574DF" w:rsidRPr="002D4BA3">
        <w:rPr>
          <w:rFonts w:ascii="Times New Roman" w:eastAsia="Times New Roman" w:hAnsi="Times New Roman" w:cs="Times New Roman"/>
          <w:sz w:val="26"/>
          <w:szCs w:val="26"/>
          <w:lang w:eastAsia="ru-RU"/>
        </w:rPr>
        <w:t>. Предельные (минимальные и максимальные) размеры земельных участков</w:t>
      </w:r>
      <w:r w:rsidR="00F87AB0">
        <w:rPr>
          <w:rFonts w:ascii="Times New Roman" w:eastAsia="Times New Roman" w:hAnsi="Times New Roman" w:cs="Times New Roman"/>
          <w:sz w:val="26"/>
          <w:szCs w:val="26"/>
          <w:lang w:eastAsia="ru-RU"/>
        </w:rPr>
        <w:t>, в том числе их площадь в</w:t>
      </w:r>
      <w:r w:rsidR="002D4BA3" w:rsidRPr="002D4BA3">
        <w:rPr>
          <w:rFonts w:ascii="Times New Roman" w:eastAsia="Times New Roman" w:hAnsi="Times New Roman" w:cs="Times New Roman"/>
          <w:sz w:val="26"/>
          <w:szCs w:val="26"/>
          <w:lang w:eastAsia="ru-RU"/>
        </w:rPr>
        <w:t xml:space="preserve"> данной территориальной зоне не подлежит установлению</w:t>
      </w:r>
      <w:r w:rsidR="002D4BA3">
        <w:rPr>
          <w:rFonts w:ascii="Times New Roman" w:eastAsia="Times New Roman" w:hAnsi="Times New Roman" w:cs="Times New Roman"/>
          <w:sz w:val="26"/>
          <w:szCs w:val="26"/>
          <w:lang w:eastAsia="ru-RU"/>
        </w:rPr>
        <w:t>, за исключение</w:t>
      </w:r>
      <w:r w:rsidR="00F87AB0">
        <w:rPr>
          <w:rFonts w:ascii="Times New Roman" w:eastAsia="Times New Roman" w:hAnsi="Times New Roman" w:cs="Times New Roman"/>
          <w:sz w:val="26"/>
          <w:szCs w:val="26"/>
          <w:lang w:eastAsia="ru-RU"/>
        </w:rPr>
        <w:t xml:space="preserve">м </w:t>
      </w:r>
      <w:r>
        <w:rPr>
          <w:rFonts w:ascii="Times New Roman" w:eastAsia="Times New Roman" w:hAnsi="Times New Roman" w:cs="Times New Roman"/>
          <w:sz w:val="26"/>
          <w:szCs w:val="26"/>
          <w:lang w:eastAsia="ru-RU"/>
        </w:rPr>
        <w:t xml:space="preserve">в </w:t>
      </w:r>
      <w:r w:rsidR="00F87AB0">
        <w:rPr>
          <w:rFonts w:ascii="Times New Roman" w:eastAsia="Times New Roman" w:hAnsi="Times New Roman" w:cs="Times New Roman"/>
          <w:sz w:val="26"/>
          <w:szCs w:val="26"/>
          <w:lang w:eastAsia="ru-RU"/>
        </w:rPr>
        <w:t xml:space="preserve">условном виде </w:t>
      </w:r>
      <w:r w:rsidR="00F87AB0" w:rsidRPr="00F87AB0">
        <w:rPr>
          <w:rFonts w:ascii="Times New Roman" w:eastAsia="Times New Roman" w:hAnsi="Times New Roman" w:cs="Times New Roman"/>
          <w:sz w:val="26"/>
          <w:szCs w:val="26"/>
          <w:lang w:eastAsia="ru-RU"/>
        </w:rPr>
        <w:t>разрешенного использования</w:t>
      </w:r>
      <w:r w:rsidR="002D4BA3">
        <w:rPr>
          <w:rFonts w:ascii="Times New Roman" w:eastAsia="Times New Roman" w:hAnsi="Times New Roman" w:cs="Times New Roman"/>
          <w:sz w:val="26"/>
          <w:szCs w:val="26"/>
          <w:lang w:eastAsia="ru-RU"/>
        </w:rPr>
        <w:t xml:space="preserve"> 3.1.1</w:t>
      </w:r>
      <w:r w:rsidR="00F87AB0">
        <w:rPr>
          <w:rFonts w:ascii="Times New Roman" w:eastAsia="Times New Roman" w:hAnsi="Times New Roman" w:cs="Times New Roman"/>
          <w:sz w:val="26"/>
          <w:szCs w:val="26"/>
          <w:lang w:eastAsia="ru-RU"/>
        </w:rPr>
        <w:t> </w:t>
      </w:r>
      <w:r w:rsidR="00F87AB0" w:rsidRPr="00F87AB0">
        <w:rPr>
          <w:rFonts w:ascii="Times New Roman" w:eastAsia="Times New Roman" w:hAnsi="Times New Roman" w:cs="Times New Roman"/>
          <w:sz w:val="26"/>
          <w:szCs w:val="26"/>
          <w:lang w:eastAsia="ru-RU"/>
        </w:rPr>
        <w:t>Предоставление коммунальных услуг</w:t>
      </w:r>
      <w:r w:rsidR="00F87AB0">
        <w:rPr>
          <w:rFonts w:ascii="Times New Roman" w:eastAsia="Times New Roman" w:hAnsi="Times New Roman" w:cs="Times New Roman"/>
          <w:sz w:val="26"/>
          <w:szCs w:val="26"/>
          <w:lang w:eastAsia="ru-RU"/>
        </w:rPr>
        <w:t xml:space="preserve">: минимальный размер земельного участка составляет 5 м, максимальный – </w:t>
      </w:r>
      <w:r w:rsidR="00F87AB0" w:rsidRPr="00F87AB0">
        <w:rPr>
          <w:rFonts w:ascii="Times New Roman" w:eastAsia="Times New Roman" w:hAnsi="Times New Roman" w:cs="Times New Roman"/>
          <w:sz w:val="26"/>
          <w:szCs w:val="26"/>
          <w:lang w:eastAsia="ru-RU"/>
        </w:rPr>
        <w:t>не</w:t>
      </w:r>
      <w:r w:rsidR="00F87AB0">
        <w:rPr>
          <w:rFonts w:ascii="Times New Roman" w:eastAsia="Times New Roman" w:hAnsi="Times New Roman" w:cs="Times New Roman"/>
          <w:sz w:val="26"/>
          <w:szCs w:val="26"/>
          <w:lang w:eastAsia="ru-RU"/>
        </w:rPr>
        <w:t xml:space="preserve"> </w:t>
      </w:r>
      <w:r w:rsidR="00F87AB0" w:rsidRPr="00F87AB0">
        <w:rPr>
          <w:rFonts w:ascii="Times New Roman" w:eastAsia="Times New Roman" w:hAnsi="Times New Roman" w:cs="Times New Roman"/>
          <w:sz w:val="26"/>
          <w:szCs w:val="26"/>
          <w:lang w:eastAsia="ru-RU"/>
        </w:rPr>
        <w:t>подлежит установлению</w:t>
      </w:r>
      <w:r w:rsidR="002D4BA3" w:rsidRPr="002D4BA3">
        <w:rPr>
          <w:rFonts w:ascii="Times New Roman" w:eastAsia="Times New Roman" w:hAnsi="Times New Roman" w:cs="Times New Roman"/>
          <w:sz w:val="26"/>
          <w:szCs w:val="26"/>
          <w:lang w:eastAsia="ru-RU"/>
        </w:rPr>
        <w:t>.</w:t>
      </w:r>
    </w:p>
    <w:p w:rsidR="00C574DF" w:rsidRPr="009262D1" w:rsidRDefault="004E2FF8" w:rsidP="002D4BA3">
      <w:pPr>
        <w:shd w:val="clear" w:color="auto" w:fill="FFFFFF" w:themeFill="background1"/>
        <w:tabs>
          <w:tab w:val="decimal"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C574DF">
        <w:rPr>
          <w:rFonts w:ascii="Times New Roman" w:eastAsia="Times New Roman" w:hAnsi="Times New Roman" w:cs="Times New Roman"/>
          <w:sz w:val="26"/>
          <w:szCs w:val="26"/>
          <w:lang w:eastAsia="ru-RU"/>
        </w:rPr>
        <w:t>. </w:t>
      </w:r>
      <w:r w:rsidR="00C574DF" w:rsidRPr="009262D1">
        <w:rPr>
          <w:rFonts w:ascii="Times New Roman" w:eastAsia="Times New Roman" w:hAnsi="Times New Roman" w:cs="Times New Roman"/>
          <w:sz w:val="26"/>
          <w:szCs w:val="26"/>
          <w:lang w:eastAsia="ru-RU"/>
        </w:rPr>
        <w:t>Минимальные отступы от границ землевладения до строений, а также между строениями приведены в статье 42 настоящих Правил.</w:t>
      </w:r>
    </w:p>
    <w:p w:rsidR="00C574DF" w:rsidRPr="00C96EF3" w:rsidRDefault="004E2FF8" w:rsidP="00C574DF">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C574DF" w:rsidRPr="00C96EF3">
        <w:rPr>
          <w:rFonts w:ascii="Times New Roman" w:eastAsia="Times New Roman" w:hAnsi="Times New Roman" w:cs="Times New Roman"/>
          <w:sz w:val="26"/>
          <w:szCs w:val="26"/>
          <w:lang w:eastAsia="ru-RU"/>
        </w:rPr>
        <w:t>. Предельное количество надземных этажей основных строений – 3.</w:t>
      </w:r>
    </w:p>
    <w:p w:rsidR="00C574DF" w:rsidRDefault="004E2FF8" w:rsidP="00C574DF">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C574DF" w:rsidRPr="00C96EF3">
        <w:rPr>
          <w:rFonts w:ascii="Times New Roman" w:eastAsia="Times New Roman" w:hAnsi="Times New Roman" w:cs="Times New Roman"/>
          <w:sz w:val="26"/>
          <w:szCs w:val="26"/>
          <w:lang w:eastAsia="ru-RU"/>
        </w:rPr>
        <w:t xml:space="preserve">. Максимальный процент застройки в границах земельного участка – </w:t>
      </w:r>
      <w:r w:rsidR="002D4BA3">
        <w:rPr>
          <w:rFonts w:ascii="Times New Roman" w:eastAsia="Times New Roman" w:hAnsi="Times New Roman" w:cs="Times New Roman"/>
          <w:sz w:val="26"/>
          <w:szCs w:val="26"/>
          <w:lang w:eastAsia="ru-RU"/>
        </w:rPr>
        <w:t>3</w:t>
      </w:r>
      <w:r w:rsidR="00C574DF" w:rsidRPr="00C96EF3">
        <w:rPr>
          <w:rFonts w:ascii="Times New Roman" w:eastAsia="Times New Roman" w:hAnsi="Times New Roman" w:cs="Times New Roman"/>
          <w:sz w:val="26"/>
          <w:szCs w:val="26"/>
          <w:lang w:eastAsia="ru-RU"/>
        </w:rPr>
        <w:t>0%.</w:t>
      </w:r>
    </w:p>
    <w:p w:rsidR="00D058B9" w:rsidRPr="00D058B9" w:rsidRDefault="00D058B9" w:rsidP="00D058B9">
      <w:pPr>
        <w:keepNext/>
        <w:keepLines/>
        <w:spacing w:before="120" w:after="120"/>
        <w:outlineLvl w:val="2"/>
        <w:rPr>
          <w:rFonts w:ascii="Times New Roman" w:eastAsia="Times New Roman" w:hAnsi="Times New Roman" w:cs="Times New Roman"/>
          <w:b/>
          <w:spacing w:val="-1"/>
          <w:sz w:val="26"/>
          <w:szCs w:val="26"/>
        </w:rPr>
      </w:pPr>
      <w:bookmarkStart w:id="128" w:name="_Toc122350064"/>
      <w:bookmarkStart w:id="129" w:name="_Toc169684799"/>
      <w:r w:rsidRPr="00D058B9">
        <w:rPr>
          <w:rFonts w:ascii="Times New Roman" w:eastAsia="Times New Roman" w:hAnsi="Times New Roman" w:cs="Times New Roman"/>
          <w:b/>
          <w:bCs/>
          <w:spacing w:val="-1"/>
          <w:sz w:val="26"/>
          <w:szCs w:val="26"/>
        </w:rPr>
        <w:t>Статья 5</w:t>
      </w:r>
      <w:r w:rsidR="00C56B1E">
        <w:rPr>
          <w:rFonts w:ascii="Times New Roman" w:eastAsia="Times New Roman" w:hAnsi="Times New Roman" w:cs="Times New Roman"/>
          <w:b/>
          <w:bCs/>
          <w:spacing w:val="-1"/>
          <w:sz w:val="26"/>
          <w:szCs w:val="26"/>
        </w:rPr>
        <w:t>7</w:t>
      </w:r>
      <w:r w:rsidRPr="00D058B9">
        <w:rPr>
          <w:rFonts w:ascii="Times New Roman" w:eastAsia="Times New Roman" w:hAnsi="Times New Roman" w:cs="Times New Roman"/>
          <w:b/>
          <w:bCs/>
          <w:spacing w:val="-1"/>
          <w:sz w:val="26"/>
          <w:szCs w:val="26"/>
        </w:rPr>
        <w:t>. СХ-4.3. Зона для целей аквакультуры (рыбоводства)</w:t>
      </w:r>
      <w:bookmarkEnd w:id="128"/>
      <w:bookmarkEnd w:id="129"/>
    </w:p>
    <w:p w:rsidR="00D058B9" w:rsidRDefault="00D058B9" w:rsidP="001A093B">
      <w:pPr>
        <w:spacing w:after="120" w:line="240" w:lineRule="auto"/>
        <w:ind w:firstLine="709"/>
        <w:jc w:val="both"/>
        <w:rPr>
          <w:rFonts w:ascii="Times New Roman" w:eastAsia="Times New Roman" w:hAnsi="Times New Roman" w:cs="Times New Roman"/>
          <w:bCs/>
          <w:sz w:val="26"/>
          <w:szCs w:val="26"/>
        </w:rPr>
      </w:pPr>
      <w:r w:rsidRPr="00D058B9">
        <w:rPr>
          <w:rFonts w:ascii="Times New Roman" w:eastAsia="Times New Roman" w:hAnsi="Times New Roman" w:cs="Times New Roman"/>
          <w:sz w:val="26"/>
          <w:szCs w:val="26"/>
        </w:rPr>
        <w:t xml:space="preserve">Зона для целей аквакультуры (рыбоводства) выделяется с целью </w:t>
      </w:r>
      <w:r w:rsidRPr="00D058B9">
        <w:rPr>
          <w:rFonts w:ascii="Times New Roman" w:eastAsia="Times New Roman" w:hAnsi="Times New Roman" w:cs="Times New Roman"/>
          <w:sz w:val="26"/>
          <w:szCs w:val="26"/>
          <w:lang w:eastAsia="ru-RU"/>
        </w:rPr>
        <w:t>осуществления хозяйственной деятельности, связанной с разведением и (или) содержанием, выращиванием объектов аквакультуры (рыбоводства); размещения зданий, сооружений, оборудования, необходимых для осуществления деятельности, связанной с аквакультурой (рыбоводством)</w:t>
      </w:r>
      <w:r w:rsidR="00642F9E">
        <w:rPr>
          <w:rFonts w:ascii="Times New Roman" w:eastAsia="Times New Roman" w:hAnsi="Times New Roman" w:cs="Times New Roman"/>
          <w:sz w:val="26"/>
          <w:szCs w:val="26"/>
        </w:rPr>
        <w:t>,</w:t>
      </w:r>
      <w:r w:rsidR="00642F9E" w:rsidRPr="00642F9E">
        <w:rPr>
          <w:rFonts w:ascii="Times New Roman" w:eastAsia="Times New Roman" w:hAnsi="Times New Roman" w:cs="Times New Roman"/>
          <w:bCs/>
          <w:sz w:val="26"/>
          <w:szCs w:val="26"/>
          <w:lang w:eastAsia="ru-RU"/>
        </w:rPr>
        <w:t xml:space="preserve"> </w:t>
      </w:r>
      <w:r w:rsidR="00642F9E" w:rsidRPr="00642F9E">
        <w:rPr>
          <w:rFonts w:ascii="Times New Roman" w:eastAsia="Times New Roman" w:hAnsi="Times New Roman" w:cs="Times New Roman"/>
          <w:bCs/>
          <w:sz w:val="26"/>
          <w:szCs w:val="26"/>
        </w:rPr>
        <w:t>при соблюдении нижеприведенных видов разрешенного использования недвижимости и параметров разрешенного строительства.</w:t>
      </w:r>
    </w:p>
    <w:tbl>
      <w:tblPr>
        <w:tblStyle w:val="ac"/>
        <w:tblW w:w="0" w:type="auto"/>
        <w:tblLook w:val="04A0" w:firstRow="1" w:lastRow="0" w:firstColumn="1" w:lastColumn="0" w:noHBand="0" w:noVBand="1"/>
      </w:tblPr>
      <w:tblGrid>
        <w:gridCol w:w="1951"/>
        <w:gridCol w:w="7513"/>
      </w:tblGrid>
      <w:tr w:rsidR="00642F9E" w:rsidRPr="00FA1005" w:rsidTr="001E1CB2">
        <w:trPr>
          <w:tblHeader/>
        </w:trPr>
        <w:tc>
          <w:tcPr>
            <w:tcW w:w="1951" w:type="dxa"/>
          </w:tcPr>
          <w:p w:rsidR="00642F9E" w:rsidRPr="00FA1005" w:rsidRDefault="00642F9E" w:rsidP="00FA1005">
            <w:pPr>
              <w:jc w:val="center"/>
              <w:textAlignment w:val="baseline"/>
              <w:rPr>
                <w:rFonts w:ascii="Times New Roman" w:eastAsia="Times New Roman" w:hAnsi="Times New Roman" w:cs="Times New Roman"/>
                <w:b/>
                <w:sz w:val="24"/>
                <w:szCs w:val="24"/>
                <w:lang w:eastAsia="ru-RU"/>
              </w:rPr>
            </w:pPr>
            <w:r w:rsidRPr="00FA1005">
              <w:rPr>
                <w:rFonts w:ascii="Times New Roman" w:eastAsia="Times New Roman" w:hAnsi="Times New Roman" w:cs="Times New Roman"/>
                <w:b/>
                <w:sz w:val="24"/>
                <w:szCs w:val="24"/>
                <w:lang w:eastAsia="ru-RU"/>
              </w:rPr>
              <w:t>Код вида разрешенного использования</w:t>
            </w:r>
          </w:p>
        </w:tc>
        <w:tc>
          <w:tcPr>
            <w:tcW w:w="7513" w:type="dxa"/>
          </w:tcPr>
          <w:p w:rsidR="00642F9E" w:rsidRPr="00FA1005" w:rsidRDefault="00642F9E" w:rsidP="00FA1005">
            <w:pPr>
              <w:jc w:val="center"/>
              <w:textAlignment w:val="baseline"/>
              <w:rPr>
                <w:rFonts w:ascii="Times New Roman" w:eastAsia="Times New Roman" w:hAnsi="Times New Roman" w:cs="Times New Roman"/>
                <w:b/>
                <w:sz w:val="24"/>
                <w:szCs w:val="24"/>
                <w:lang w:eastAsia="ru-RU"/>
              </w:rPr>
            </w:pPr>
            <w:r w:rsidRPr="00FA1005">
              <w:rPr>
                <w:rFonts w:ascii="Times New Roman" w:eastAsia="Times New Roman" w:hAnsi="Times New Roman" w:cs="Times New Roman"/>
                <w:b/>
                <w:sz w:val="24"/>
                <w:szCs w:val="24"/>
                <w:lang w:eastAsia="ru-RU"/>
              </w:rPr>
              <w:t>Наименование вида разрешенного использования</w:t>
            </w:r>
            <w:r w:rsidRPr="00FA1005">
              <w:rPr>
                <w:rFonts w:ascii="Times New Roman" w:eastAsia="Times New Roman" w:hAnsi="Times New Roman" w:cs="Times New Roman"/>
                <w:b/>
                <w:sz w:val="24"/>
                <w:szCs w:val="24"/>
                <w:lang w:eastAsia="ru-RU"/>
              </w:rPr>
              <w:br/>
              <w:t>земельного участка</w:t>
            </w:r>
            <w:r w:rsidRPr="00FA1005">
              <w:rPr>
                <w:rFonts w:ascii="Times New Roman" w:hAnsi="Times New Roman" w:cs="Times New Roman"/>
                <w:sz w:val="24"/>
                <w:szCs w:val="24"/>
              </w:rPr>
              <w:t xml:space="preserve"> </w:t>
            </w:r>
            <w:r w:rsidRPr="00FA1005">
              <w:rPr>
                <w:rFonts w:ascii="Times New Roman" w:eastAsia="Times New Roman" w:hAnsi="Times New Roman" w:cs="Times New Roman"/>
                <w:b/>
                <w:sz w:val="24"/>
                <w:szCs w:val="24"/>
                <w:lang w:eastAsia="ru-RU"/>
              </w:rPr>
              <w:t>и объектов капитального строительства</w:t>
            </w:r>
          </w:p>
        </w:tc>
      </w:tr>
      <w:tr w:rsidR="00642F9E" w:rsidRPr="00FA1005" w:rsidTr="001E1CB2">
        <w:tc>
          <w:tcPr>
            <w:tcW w:w="9464" w:type="dxa"/>
            <w:gridSpan w:val="2"/>
          </w:tcPr>
          <w:p w:rsidR="00642F9E" w:rsidRPr="00FA1005" w:rsidRDefault="00642F9E" w:rsidP="00FA1005">
            <w:pPr>
              <w:jc w:val="center"/>
              <w:textAlignment w:val="baseline"/>
              <w:rPr>
                <w:rFonts w:ascii="Times New Roman" w:eastAsia="Times New Roman" w:hAnsi="Times New Roman" w:cs="Times New Roman"/>
                <w:b/>
                <w:sz w:val="24"/>
                <w:szCs w:val="24"/>
                <w:lang w:eastAsia="ru-RU"/>
              </w:rPr>
            </w:pPr>
            <w:r w:rsidRPr="00FA1005">
              <w:rPr>
                <w:rFonts w:ascii="Times New Roman" w:eastAsia="Times New Roman" w:hAnsi="Times New Roman" w:cs="Times New Roman"/>
                <w:b/>
                <w:sz w:val="24"/>
                <w:szCs w:val="24"/>
                <w:lang w:eastAsia="ru-RU"/>
              </w:rPr>
              <w:t>Основные виды</w:t>
            </w:r>
          </w:p>
        </w:tc>
      </w:tr>
      <w:tr w:rsidR="00642F9E" w:rsidRPr="00FA1005" w:rsidTr="001E1CB2">
        <w:tc>
          <w:tcPr>
            <w:tcW w:w="1951" w:type="dxa"/>
          </w:tcPr>
          <w:p w:rsidR="00642F9E" w:rsidRPr="00D058B9" w:rsidRDefault="00642F9E" w:rsidP="00FA1005">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1.13</w:t>
            </w:r>
          </w:p>
        </w:tc>
        <w:tc>
          <w:tcPr>
            <w:tcW w:w="7513" w:type="dxa"/>
          </w:tcPr>
          <w:p w:rsidR="00642F9E" w:rsidRPr="00D058B9" w:rsidRDefault="00642F9E" w:rsidP="00FA1005">
            <w:pP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Рыбоводство</w:t>
            </w:r>
          </w:p>
        </w:tc>
      </w:tr>
      <w:tr w:rsidR="00642F9E" w:rsidRPr="00FA1005" w:rsidTr="001E1CB2">
        <w:tc>
          <w:tcPr>
            <w:tcW w:w="1951" w:type="dxa"/>
          </w:tcPr>
          <w:p w:rsidR="00642F9E" w:rsidRPr="00D058B9" w:rsidRDefault="00642F9E" w:rsidP="00FA1005">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1.15</w:t>
            </w:r>
          </w:p>
        </w:tc>
        <w:tc>
          <w:tcPr>
            <w:tcW w:w="7513" w:type="dxa"/>
          </w:tcPr>
          <w:p w:rsidR="00642F9E" w:rsidRPr="00D058B9" w:rsidRDefault="00642F9E" w:rsidP="00FA1005">
            <w:pP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Хранение и переработка сельскохозяйственной продукции</w:t>
            </w:r>
          </w:p>
        </w:tc>
      </w:tr>
      <w:tr w:rsidR="00642F9E" w:rsidRPr="00FA1005" w:rsidTr="001E1CB2">
        <w:tc>
          <w:tcPr>
            <w:tcW w:w="1951" w:type="dxa"/>
          </w:tcPr>
          <w:p w:rsidR="00642F9E" w:rsidRPr="00D058B9" w:rsidRDefault="00642F9E" w:rsidP="00FA1005">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1.18</w:t>
            </w:r>
          </w:p>
        </w:tc>
        <w:tc>
          <w:tcPr>
            <w:tcW w:w="7513" w:type="dxa"/>
          </w:tcPr>
          <w:p w:rsidR="00642F9E" w:rsidRPr="00D058B9" w:rsidRDefault="00642F9E" w:rsidP="00FA1005">
            <w:pP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Обеспечение сельскохозяйственного производства</w:t>
            </w:r>
          </w:p>
        </w:tc>
      </w:tr>
      <w:tr w:rsidR="00642F9E" w:rsidRPr="00FA1005" w:rsidTr="001E1CB2">
        <w:tc>
          <w:tcPr>
            <w:tcW w:w="1951" w:type="dxa"/>
          </w:tcPr>
          <w:p w:rsidR="00642F9E" w:rsidRPr="00FA1005" w:rsidRDefault="00642F9E" w:rsidP="00FA1005">
            <w:pPr>
              <w:jc w:val="center"/>
              <w:rPr>
                <w:rFonts w:ascii="Times New Roman" w:eastAsia="Times New Roman" w:hAnsi="Times New Roman" w:cs="Times New Roman"/>
                <w:sz w:val="24"/>
                <w:szCs w:val="24"/>
                <w:lang w:eastAsia="ru-RU"/>
              </w:rPr>
            </w:pPr>
            <w:r w:rsidRPr="00FA1005">
              <w:rPr>
                <w:rFonts w:ascii="Times New Roman" w:eastAsia="Times New Roman" w:hAnsi="Times New Roman" w:cs="Times New Roman"/>
                <w:sz w:val="24"/>
                <w:szCs w:val="24"/>
                <w:lang w:eastAsia="ru-RU"/>
              </w:rPr>
              <w:t>9.3</w:t>
            </w:r>
          </w:p>
        </w:tc>
        <w:tc>
          <w:tcPr>
            <w:tcW w:w="7513" w:type="dxa"/>
          </w:tcPr>
          <w:p w:rsidR="00642F9E" w:rsidRPr="00FA1005" w:rsidRDefault="00642F9E" w:rsidP="00FA1005">
            <w:pPr>
              <w:rPr>
                <w:rFonts w:ascii="Times New Roman" w:eastAsia="Times New Roman" w:hAnsi="Times New Roman" w:cs="Times New Roman"/>
                <w:sz w:val="24"/>
                <w:szCs w:val="24"/>
                <w:lang w:eastAsia="ru-RU"/>
              </w:rPr>
            </w:pPr>
            <w:r w:rsidRPr="00FA1005">
              <w:rPr>
                <w:rFonts w:ascii="Times New Roman" w:eastAsia="Times New Roman" w:hAnsi="Times New Roman" w:cs="Times New Roman"/>
                <w:sz w:val="24"/>
                <w:szCs w:val="24"/>
                <w:lang w:eastAsia="ru-RU"/>
              </w:rPr>
              <w:t>Историко-культурная деятельность</w:t>
            </w:r>
          </w:p>
        </w:tc>
      </w:tr>
      <w:tr w:rsidR="00FA1005" w:rsidRPr="00FA1005" w:rsidTr="001E1CB2">
        <w:tc>
          <w:tcPr>
            <w:tcW w:w="1951" w:type="dxa"/>
          </w:tcPr>
          <w:p w:rsidR="00FA1005" w:rsidRPr="00D058B9" w:rsidRDefault="00FA1005" w:rsidP="00FA1005">
            <w:pPr>
              <w:jc w:val="center"/>
              <w:textAlignment w:val="baseline"/>
              <w:rPr>
                <w:rFonts w:ascii="Times New Roman" w:eastAsia="Times New Roman" w:hAnsi="Times New Roman"/>
                <w:lang w:eastAsia="ru-RU"/>
              </w:rPr>
            </w:pPr>
            <w:r w:rsidRPr="00D058B9">
              <w:rPr>
                <w:rFonts w:ascii="Times New Roman" w:eastAsia="Times New Roman" w:hAnsi="Times New Roman"/>
                <w:lang w:eastAsia="ru-RU"/>
              </w:rPr>
              <w:t>11.3</w:t>
            </w:r>
          </w:p>
        </w:tc>
        <w:tc>
          <w:tcPr>
            <w:tcW w:w="7513" w:type="dxa"/>
          </w:tcPr>
          <w:p w:rsidR="00FA1005" w:rsidRPr="00D058B9" w:rsidRDefault="00FA1005" w:rsidP="00FA1005">
            <w:pPr>
              <w:textAlignment w:val="baseline"/>
              <w:rPr>
                <w:rFonts w:ascii="Times New Roman" w:eastAsia="Times New Roman" w:hAnsi="Times New Roman"/>
                <w:lang w:eastAsia="ru-RU"/>
              </w:rPr>
            </w:pPr>
            <w:r w:rsidRPr="00D058B9">
              <w:rPr>
                <w:rFonts w:ascii="Times New Roman" w:eastAsia="Times New Roman" w:hAnsi="Times New Roman"/>
                <w:lang w:eastAsia="ru-RU"/>
              </w:rPr>
              <w:t>Гидротехнические сооружения</w:t>
            </w:r>
          </w:p>
        </w:tc>
      </w:tr>
      <w:tr w:rsidR="00FA1005" w:rsidRPr="00FA1005" w:rsidTr="001E1CB2">
        <w:tc>
          <w:tcPr>
            <w:tcW w:w="9464" w:type="dxa"/>
            <w:gridSpan w:val="2"/>
          </w:tcPr>
          <w:p w:rsidR="00FA1005" w:rsidRPr="00FA1005" w:rsidRDefault="00FA1005" w:rsidP="00FA1005">
            <w:pPr>
              <w:jc w:val="center"/>
              <w:rPr>
                <w:rFonts w:ascii="Times New Roman" w:eastAsia="Times New Roman" w:hAnsi="Times New Roman" w:cs="Times New Roman"/>
                <w:spacing w:val="-1"/>
                <w:sz w:val="24"/>
                <w:szCs w:val="24"/>
              </w:rPr>
            </w:pPr>
            <w:r w:rsidRPr="00FA1005">
              <w:rPr>
                <w:rFonts w:ascii="Times New Roman" w:eastAsia="Times New Roman" w:hAnsi="Times New Roman" w:cs="Times New Roman"/>
                <w:b/>
                <w:spacing w:val="-1"/>
                <w:sz w:val="24"/>
                <w:szCs w:val="24"/>
              </w:rPr>
              <w:t>Условно разрешенные виды</w:t>
            </w:r>
          </w:p>
        </w:tc>
      </w:tr>
      <w:tr w:rsidR="001E1CB2" w:rsidRPr="00FA1005" w:rsidTr="001E1CB2">
        <w:tc>
          <w:tcPr>
            <w:tcW w:w="1951" w:type="dxa"/>
          </w:tcPr>
          <w:p w:rsidR="001E1CB2" w:rsidRPr="00D058B9" w:rsidRDefault="001E1CB2" w:rsidP="001E1CB2">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1.14</w:t>
            </w:r>
          </w:p>
        </w:tc>
        <w:tc>
          <w:tcPr>
            <w:tcW w:w="7513" w:type="dxa"/>
          </w:tcPr>
          <w:p w:rsidR="001E1CB2" w:rsidRPr="00D058B9" w:rsidRDefault="001E1CB2" w:rsidP="001E1CB2">
            <w:pP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Научное обеспечение сельского хозяйства</w:t>
            </w:r>
          </w:p>
        </w:tc>
      </w:tr>
      <w:tr w:rsidR="001E1CB2" w:rsidRPr="00FA1005" w:rsidTr="001E1CB2">
        <w:tc>
          <w:tcPr>
            <w:tcW w:w="1951" w:type="dxa"/>
          </w:tcPr>
          <w:p w:rsidR="001E1CB2" w:rsidRPr="00D058B9" w:rsidRDefault="001E1CB2" w:rsidP="001E1CB2">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lastRenderedPageBreak/>
              <w:t>3.1.1</w:t>
            </w:r>
          </w:p>
        </w:tc>
        <w:tc>
          <w:tcPr>
            <w:tcW w:w="7513" w:type="dxa"/>
          </w:tcPr>
          <w:p w:rsidR="001E1CB2" w:rsidRPr="00D058B9" w:rsidRDefault="001E1CB2" w:rsidP="001E1CB2">
            <w:pP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Предоставление коммунальных услуг</w:t>
            </w:r>
          </w:p>
        </w:tc>
      </w:tr>
      <w:tr w:rsidR="001E1CB2" w:rsidRPr="00FA1005" w:rsidTr="001E1CB2">
        <w:tc>
          <w:tcPr>
            <w:tcW w:w="1951" w:type="dxa"/>
          </w:tcPr>
          <w:p w:rsidR="001E1CB2" w:rsidRPr="00D058B9" w:rsidRDefault="001E1CB2" w:rsidP="00FA1005">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4.4</w:t>
            </w:r>
          </w:p>
        </w:tc>
        <w:tc>
          <w:tcPr>
            <w:tcW w:w="7513" w:type="dxa"/>
          </w:tcPr>
          <w:p w:rsidR="001E1CB2" w:rsidRPr="00D058B9" w:rsidRDefault="001E1CB2" w:rsidP="00FA1005">
            <w:pP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Магазины</w:t>
            </w:r>
          </w:p>
        </w:tc>
      </w:tr>
      <w:tr w:rsidR="001E1CB2" w:rsidRPr="00FA1005" w:rsidTr="001E1CB2">
        <w:tc>
          <w:tcPr>
            <w:tcW w:w="1951" w:type="dxa"/>
          </w:tcPr>
          <w:p w:rsidR="001E1CB2" w:rsidRPr="00D058B9" w:rsidRDefault="001E1CB2" w:rsidP="00FA1005">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4.6</w:t>
            </w:r>
          </w:p>
        </w:tc>
        <w:tc>
          <w:tcPr>
            <w:tcW w:w="7513" w:type="dxa"/>
          </w:tcPr>
          <w:p w:rsidR="001E1CB2" w:rsidRPr="00D058B9" w:rsidRDefault="001E1CB2" w:rsidP="00FA1005">
            <w:pP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Общественное питание</w:t>
            </w:r>
          </w:p>
        </w:tc>
      </w:tr>
      <w:tr w:rsidR="001E1CB2" w:rsidRPr="00FA1005" w:rsidTr="001E1CB2">
        <w:tc>
          <w:tcPr>
            <w:tcW w:w="9464" w:type="dxa"/>
            <w:gridSpan w:val="2"/>
          </w:tcPr>
          <w:p w:rsidR="001E1CB2" w:rsidRPr="00FA1005" w:rsidRDefault="001E1CB2" w:rsidP="00FA1005">
            <w:pPr>
              <w:jc w:val="center"/>
              <w:rPr>
                <w:rFonts w:ascii="Times New Roman" w:eastAsia="Times New Roman" w:hAnsi="Times New Roman" w:cs="Times New Roman"/>
                <w:sz w:val="24"/>
                <w:szCs w:val="24"/>
                <w:lang w:eastAsia="ru-RU"/>
              </w:rPr>
            </w:pPr>
            <w:r w:rsidRPr="00FA1005">
              <w:rPr>
                <w:rFonts w:ascii="Times New Roman" w:eastAsia="Times New Roman" w:hAnsi="Times New Roman" w:cs="Times New Roman"/>
                <w:b/>
                <w:sz w:val="24"/>
                <w:szCs w:val="24"/>
                <w:lang w:eastAsia="ru-RU"/>
              </w:rPr>
              <w:t>Вспомогательные виды</w:t>
            </w:r>
          </w:p>
        </w:tc>
      </w:tr>
      <w:tr w:rsidR="001E1CB2" w:rsidRPr="00FA1005" w:rsidTr="001E1CB2">
        <w:tc>
          <w:tcPr>
            <w:tcW w:w="1951" w:type="dxa"/>
          </w:tcPr>
          <w:p w:rsidR="001E1CB2" w:rsidRPr="00FA1005" w:rsidRDefault="001E1CB2" w:rsidP="00FA1005">
            <w:pPr>
              <w:jc w:val="center"/>
              <w:rPr>
                <w:rFonts w:ascii="Times New Roman" w:eastAsia="Times New Roman" w:hAnsi="Times New Roman" w:cs="Times New Roman"/>
                <w:sz w:val="24"/>
                <w:szCs w:val="24"/>
                <w:lang w:eastAsia="ru-RU"/>
              </w:rPr>
            </w:pPr>
            <w:r w:rsidRPr="00FA1005">
              <w:rPr>
                <w:rFonts w:ascii="Times New Roman" w:eastAsia="Times New Roman" w:hAnsi="Times New Roman" w:cs="Times New Roman"/>
                <w:sz w:val="24"/>
                <w:szCs w:val="24"/>
                <w:lang w:eastAsia="ru-RU"/>
              </w:rPr>
              <w:t>7.2.1</w:t>
            </w:r>
          </w:p>
        </w:tc>
        <w:tc>
          <w:tcPr>
            <w:tcW w:w="7513" w:type="dxa"/>
          </w:tcPr>
          <w:p w:rsidR="001E1CB2" w:rsidRPr="00FA1005" w:rsidRDefault="001E1CB2" w:rsidP="00FA1005">
            <w:pPr>
              <w:textAlignment w:val="baseline"/>
              <w:rPr>
                <w:rFonts w:ascii="Times New Roman" w:hAnsi="Times New Roman" w:cs="Times New Roman"/>
                <w:sz w:val="24"/>
                <w:szCs w:val="24"/>
              </w:rPr>
            </w:pPr>
            <w:r w:rsidRPr="00FA1005">
              <w:rPr>
                <w:rFonts w:ascii="Times New Roman" w:hAnsi="Times New Roman" w:cs="Times New Roman"/>
                <w:sz w:val="24"/>
                <w:szCs w:val="24"/>
              </w:rPr>
              <w:t>Размещение автомобильных дорог</w:t>
            </w:r>
          </w:p>
        </w:tc>
      </w:tr>
      <w:tr w:rsidR="00F87AB0" w:rsidRPr="00FA1005" w:rsidTr="001E1CB2">
        <w:tc>
          <w:tcPr>
            <w:tcW w:w="1951" w:type="dxa"/>
          </w:tcPr>
          <w:p w:rsidR="00F87AB0" w:rsidRPr="00AC03DB" w:rsidRDefault="00F87AB0" w:rsidP="004759A6">
            <w:pPr>
              <w:jc w:val="center"/>
              <w:textAlignment w:val="baseline"/>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12.0.</w:t>
            </w:r>
          </w:p>
        </w:tc>
        <w:tc>
          <w:tcPr>
            <w:tcW w:w="7513" w:type="dxa"/>
          </w:tcPr>
          <w:p w:rsidR="00F87AB0" w:rsidRPr="0057494A" w:rsidRDefault="00F87AB0" w:rsidP="004759A6">
            <w:pP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Земельные участки (территории) общего пользования</w:t>
            </w:r>
          </w:p>
        </w:tc>
      </w:tr>
    </w:tbl>
    <w:p w:rsidR="001A093B" w:rsidRDefault="001A093B" w:rsidP="001A093B">
      <w:pPr>
        <w:tabs>
          <w:tab w:val="decimal" w:pos="0"/>
        </w:tabs>
        <w:spacing w:before="120" w:after="0" w:line="240" w:lineRule="auto"/>
        <w:jc w:val="center"/>
        <w:rPr>
          <w:rFonts w:ascii="Times New Roman" w:eastAsia="Times New Roman" w:hAnsi="Times New Roman" w:cs="Times New Roman"/>
          <w:sz w:val="26"/>
          <w:szCs w:val="26"/>
          <w:lang w:eastAsia="ru-RU"/>
        </w:rPr>
      </w:pPr>
      <w:r w:rsidRPr="00D464BA">
        <w:rPr>
          <w:rFonts w:ascii="Times New Roman" w:eastAsia="Times New Roman" w:hAnsi="Times New Roman" w:cs="Times New Roman"/>
          <w:b/>
          <w:sz w:val="26"/>
          <w:szCs w:val="26"/>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A093B" w:rsidRPr="00ED0AF8" w:rsidRDefault="004E2FF8" w:rsidP="001A093B">
      <w:pPr>
        <w:tabs>
          <w:tab w:val="decimal" w:pos="0"/>
        </w:tabs>
        <w:spacing w:after="12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1A093B">
        <w:rPr>
          <w:rFonts w:ascii="Times New Roman" w:eastAsia="Times New Roman" w:hAnsi="Times New Roman" w:cs="Times New Roman"/>
          <w:sz w:val="26"/>
          <w:szCs w:val="26"/>
          <w:lang w:eastAsia="ru-RU"/>
        </w:rPr>
        <w:t>. </w:t>
      </w:r>
      <w:r w:rsidR="001A093B" w:rsidRPr="004A5471">
        <w:rPr>
          <w:rFonts w:ascii="Times New Roman" w:eastAsia="Times New Roman" w:hAnsi="Times New Roman" w:cs="Times New Roman"/>
          <w:sz w:val="26"/>
          <w:szCs w:val="26"/>
          <w:lang w:eastAsia="ru-RU"/>
        </w:rPr>
        <w:t>Предельные (минимальные и максимальные) размеры земельных участков</w:t>
      </w:r>
      <w:r w:rsidR="001A093B">
        <w:rPr>
          <w:rFonts w:ascii="Times New Roman" w:eastAsia="Times New Roman" w:hAnsi="Times New Roman" w:cs="Times New Roman"/>
          <w:sz w:val="26"/>
          <w:szCs w:val="26"/>
          <w:lang w:eastAsia="ru-RU"/>
        </w:rPr>
        <w:t>:</w:t>
      </w:r>
    </w:p>
    <w:tbl>
      <w:tblPr>
        <w:tblStyle w:val="ac"/>
        <w:tblW w:w="9464" w:type="dxa"/>
        <w:tblLayout w:type="fixed"/>
        <w:tblLook w:val="04A0" w:firstRow="1" w:lastRow="0" w:firstColumn="1" w:lastColumn="0" w:noHBand="0" w:noVBand="1"/>
      </w:tblPr>
      <w:tblGrid>
        <w:gridCol w:w="959"/>
        <w:gridCol w:w="4536"/>
        <w:gridCol w:w="1984"/>
        <w:gridCol w:w="1985"/>
      </w:tblGrid>
      <w:tr w:rsidR="001A093B" w:rsidRPr="00E920B5" w:rsidTr="007A0490">
        <w:trPr>
          <w:tblHeader/>
        </w:trPr>
        <w:tc>
          <w:tcPr>
            <w:tcW w:w="959" w:type="dxa"/>
            <w:vMerge w:val="restart"/>
          </w:tcPr>
          <w:p w:rsidR="001A093B" w:rsidRPr="00E920B5" w:rsidRDefault="001A093B"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Код</w:t>
            </w:r>
          </w:p>
        </w:tc>
        <w:tc>
          <w:tcPr>
            <w:tcW w:w="4536" w:type="dxa"/>
            <w:vMerge w:val="restart"/>
          </w:tcPr>
          <w:p w:rsidR="001A093B" w:rsidRPr="00E920B5" w:rsidRDefault="001A093B"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Наименование вида</w:t>
            </w:r>
            <w:r w:rsidRPr="00E920B5">
              <w:rPr>
                <w:rFonts w:ascii="Times New Roman" w:eastAsia="Times New Roman" w:hAnsi="Times New Roman" w:cs="Times New Roman"/>
                <w:b/>
                <w:sz w:val="24"/>
                <w:szCs w:val="24"/>
                <w:lang w:eastAsia="ru-RU"/>
              </w:rPr>
              <w:br/>
              <w:t xml:space="preserve">разрешенного использования </w:t>
            </w:r>
          </w:p>
        </w:tc>
        <w:tc>
          <w:tcPr>
            <w:tcW w:w="3969" w:type="dxa"/>
            <w:gridSpan w:val="2"/>
          </w:tcPr>
          <w:p w:rsidR="001A093B" w:rsidRPr="00E920B5" w:rsidRDefault="001A093B"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Размер земельных участков, кв. м</w:t>
            </w:r>
          </w:p>
        </w:tc>
      </w:tr>
      <w:tr w:rsidR="001A093B" w:rsidRPr="00E920B5" w:rsidTr="007A0490">
        <w:trPr>
          <w:tblHeader/>
        </w:trPr>
        <w:tc>
          <w:tcPr>
            <w:tcW w:w="959" w:type="dxa"/>
            <w:vMerge/>
          </w:tcPr>
          <w:p w:rsidR="001A093B" w:rsidRPr="00E920B5" w:rsidRDefault="001A093B" w:rsidP="007A0490">
            <w:pPr>
              <w:jc w:val="center"/>
              <w:textAlignment w:val="baseline"/>
              <w:rPr>
                <w:rFonts w:ascii="Times New Roman" w:eastAsia="Times New Roman" w:hAnsi="Times New Roman" w:cs="Times New Roman"/>
                <w:b/>
                <w:sz w:val="24"/>
                <w:szCs w:val="24"/>
                <w:lang w:eastAsia="ru-RU"/>
              </w:rPr>
            </w:pPr>
          </w:p>
        </w:tc>
        <w:tc>
          <w:tcPr>
            <w:tcW w:w="4536" w:type="dxa"/>
            <w:vMerge/>
          </w:tcPr>
          <w:p w:rsidR="001A093B" w:rsidRPr="00E920B5" w:rsidRDefault="001A093B" w:rsidP="007A0490">
            <w:pPr>
              <w:jc w:val="center"/>
              <w:textAlignment w:val="baseline"/>
              <w:rPr>
                <w:rFonts w:ascii="Times New Roman" w:eastAsia="Times New Roman" w:hAnsi="Times New Roman" w:cs="Times New Roman"/>
                <w:b/>
                <w:sz w:val="24"/>
                <w:szCs w:val="24"/>
                <w:lang w:eastAsia="ru-RU"/>
              </w:rPr>
            </w:pPr>
          </w:p>
        </w:tc>
        <w:tc>
          <w:tcPr>
            <w:tcW w:w="1984" w:type="dxa"/>
          </w:tcPr>
          <w:p w:rsidR="001A093B" w:rsidRPr="00E920B5" w:rsidRDefault="001A093B"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минимальный</w:t>
            </w:r>
          </w:p>
        </w:tc>
        <w:tc>
          <w:tcPr>
            <w:tcW w:w="1985" w:type="dxa"/>
          </w:tcPr>
          <w:p w:rsidR="001A093B" w:rsidRPr="00E920B5" w:rsidRDefault="001A093B"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максимальный</w:t>
            </w:r>
          </w:p>
        </w:tc>
      </w:tr>
      <w:tr w:rsidR="001A093B" w:rsidRPr="00E920B5" w:rsidTr="007A0490">
        <w:tc>
          <w:tcPr>
            <w:tcW w:w="9464" w:type="dxa"/>
            <w:gridSpan w:val="4"/>
          </w:tcPr>
          <w:p w:rsidR="001A093B" w:rsidRPr="00E920B5" w:rsidRDefault="001A093B"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Основные виды</w:t>
            </w:r>
          </w:p>
        </w:tc>
      </w:tr>
      <w:tr w:rsidR="001A093B" w:rsidRPr="00E920B5" w:rsidTr="007A0490">
        <w:tc>
          <w:tcPr>
            <w:tcW w:w="959" w:type="dxa"/>
          </w:tcPr>
          <w:p w:rsidR="001A093B" w:rsidRPr="00D058B9" w:rsidRDefault="001A093B" w:rsidP="007A0490">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1.13</w:t>
            </w:r>
          </w:p>
        </w:tc>
        <w:tc>
          <w:tcPr>
            <w:tcW w:w="4536" w:type="dxa"/>
          </w:tcPr>
          <w:p w:rsidR="001A093B" w:rsidRPr="00D058B9" w:rsidRDefault="001A093B" w:rsidP="007A0490">
            <w:pP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Рыбоводство</w:t>
            </w:r>
          </w:p>
        </w:tc>
        <w:tc>
          <w:tcPr>
            <w:tcW w:w="3969" w:type="dxa"/>
            <w:gridSpan w:val="2"/>
          </w:tcPr>
          <w:p w:rsidR="001A093B" w:rsidRPr="00E920B5" w:rsidRDefault="001A093B" w:rsidP="007A0490">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1A093B" w:rsidRPr="00E920B5" w:rsidTr="007A0490">
        <w:tc>
          <w:tcPr>
            <w:tcW w:w="959" w:type="dxa"/>
          </w:tcPr>
          <w:p w:rsidR="001A093B" w:rsidRPr="00D058B9" w:rsidRDefault="001A093B" w:rsidP="007A0490">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1.15</w:t>
            </w:r>
          </w:p>
        </w:tc>
        <w:tc>
          <w:tcPr>
            <w:tcW w:w="4536" w:type="dxa"/>
          </w:tcPr>
          <w:p w:rsidR="001A093B" w:rsidRPr="00D058B9" w:rsidRDefault="001A093B" w:rsidP="007A0490">
            <w:pP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Хранение и переработка сельскохозяйственной продукции</w:t>
            </w:r>
          </w:p>
        </w:tc>
        <w:tc>
          <w:tcPr>
            <w:tcW w:w="3969" w:type="dxa"/>
            <w:gridSpan w:val="2"/>
          </w:tcPr>
          <w:p w:rsidR="001A093B" w:rsidRPr="00E920B5" w:rsidRDefault="001A093B" w:rsidP="007A0490">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1A093B" w:rsidRPr="00E920B5" w:rsidTr="007A0490">
        <w:tc>
          <w:tcPr>
            <w:tcW w:w="959" w:type="dxa"/>
          </w:tcPr>
          <w:p w:rsidR="001A093B" w:rsidRPr="00D058B9" w:rsidRDefault="001A093B" w:rsidP="007A0490">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1.18</w:t>
            </w:r>
          </w:p>
        </w:tc>
        <w:tc>
          <w:tcPr>
            <w:tcW w:w="4536" w:type="dxa"/>
          </w:tcPr>
          <w:p w:rsidR="001A093B" w:rsidRPr="00D058B9" w:rsidRDefault="001A093B" w:rsidP="007A0490">
            <w:pP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Обеспечение сельскохозяйственного производства</w:t>
            </w:r>
          </w:p>
        </w:tc>
        <w:tc>
          <w:tcPr>
            <w:tcW w:w="3969" w:type="dxa"/>
            <w:gridSpan w:val="2"/>
          </w:tcPr>
          <w:p w:rsidR="001A093B" w:rsidRPr="00E920B5" w:rsidRDefault="001A093B" w:rsidP="007A0490">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1A093B" w:rsidRPr="00E920B5" w:rsidTr="007A0490">
        <w:tc>
          <w:tcPr>
            <w:tcW w:w="959" w:type="dxa"/>
          </w:tcPr>
          <w:p w:rsidR="001A093B" w:rsidRPr="00FA1005" w:rsidRDefault="001A093B" w:rsidP="007A0490">
            <w:pPr>
              <w:jc w:val="center"/>
              <w:rPr>
                <w:rFonts w:ascii="Times New Roman" w:eastAsia="Times New Roman" w:hAnsi="Times New Roman" w:cs="Times New Roman"/>
                <w:sz w:val="24"/>
                <w:szCs w:val="24"/>
                <w:lang w:eastAsia="ru-RU"/>
              </w:rPr>
            </w:pPr>
            <w:r w:rsidRPr="00FA1005">
              <w:rPr>
                <w:rFonts w:ascii="Times New Roman" w:eastAsia="Times New Roman" w:hAnsi="Times New Roman" w:cs="Times New Roman"/>
                <w:sz w:val="24"/>
                <w:szCs w:val="24"/>
                <w:lang w:eastAsia="ru-RU"/>
              </w:rPr>
              <w:t>9.3</w:t>
            </w:r>
          </w:p>
        </w:tc>
        <w:tc>
          <w:tcPr>
            <w:tcW w:w="4536" w:type="dxa"/>
          </w:tcPr>
          <w:p w:rsidR="001A093B" w:rsidRPr="00FA1005" w:rsidRDefault="001A093B" w:rsidP="007A0490">
            <w:pPr>
              <w:rPr>
                <w:rFonts w:ascii="Times New Roman" w:eastAsia="Times New Roman" w:hAnsi="Times New Roman" w:cs="Times New Roman"/>
                <w:sz w:val="24"/>
                <w:szCs w:val="24"/>
                <w:lang w:eastAsia="ru-RU"/>
              </w:rPr>
            </w:pPr>
            <w:r w:rsidRPr="00FA1005">
              <w:rPr>
                <w:rFonts w:ascii="Times New Roman" w:eastAsia="Times New Roman" w:hAnsi="Times New Roman" w:cs="Times New Roman"/>
                <w:sz w:val="24"/>
                <w:szCs w:val="24"/>
                <w:lang w:eastAsia="ru-RU"/>
              </w:rPr>
              <w:t>Историко-культурная деятельность</w:t>
            </w:r>
          </w:p>
        </w:tc>
        <w:tc>
          <w:tcPr>
            <w:tcW w:w="3969" w:type="dxa"/>
            <w:gridSpan w:val="2"/>
          </w:tcPr>
          <w:p w:rsidR="001A093B" w:rsidRPr="00E920B5" w:rsidRDefault="001A093B" w:rsidP="007A0490">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1A093B" w:rsidRPr="00E920B5" w:rsidTr="007A0490">
        <w:tc>
          <w:tcPr>
            <w:tcW w:w="959" w:type="dxa"/>
          </w:tcPr>
          <w:p w:rsidR="001A093B" w:rsidRPr="00D058B9" w:rsidRDefault="001A093B" w:rsidP="007A0490">
            <w:pPr>
              <w:jc w:val="center"/>
              <w:textAlignment w:val="baseline"/>
              <w:rPr>
                <w:rFonts w:ascii="Times New Roman" w:eastAsia="Times New Roman" w:hAnsi="Times New Roman"/>
                <w:lang w:eastAsia="ru-RU"/>
              </w:rPr>
            </w:pPr>
            <w:r w:rsidRPr="00D058B9">
              <w:rPr>
                <w:rFonts w:ascii="Times New Roman" w:eastAsia="Times New Roman" w:hAnsi="Times New Roman"/>
                <w:lang w:eastAsia="ru-RU"/>
              </w:rPr>
              <w:t>11.3</w:t>
            </w:r>
          </w:p>
        </w:tc>
        <w:tc>
          <w:tcPr>
            <w:tcW w:w="4536" w:type="dxa"/>
          </w:tcPr>
          <w:p w:rsidR="001A093B" w:rsidRPr="00D058B9" w:rsidRDefault="001A093B" w:rsidP="007A0490">
            <w:pPr>
              <w:textAlignment w:val="baseline"/>
              <w:rPr>
                <w:rFonts w:ascii="Times New Roman" w:eastAsia="Times New Roman" w:hAnsi="Times New Roman"/>
                <w:lang w:eastAsia="ru-RU"/>
              </w:rPr>
            </w:pPr>
            <w:r w:rsidRPr="00D058B9">
              <w:rPr>
                <w:rFonts w:ascii="Times New Roman" w:eastAsia="Times New Roman" w:hAnsi="Times New Roman"/>
                <w:lang w:eastAsia="ru-RU"/>
              </w:rPr>
              <w:t>Гидротехнические сооружения</w:t>
            </w:r>
          </w:p>
        </w:tc>
        <w:tc>
          <w:tcPr>
            <w:tcW w:w="3969" w:type="dxa"/>
            <w:gridSpan w:val="2"/>
          </w:tcPr>
          <w:p w:rsidR="001A093B" w:rsidRPr="00E920B5" w:rsidRDefault="001A093B" w:rsidP="007A0490">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1A093B" w:rsidRPr="00E920B5" w:rsidTr="007A0490">
        <w:tc>
          <w:tcPr>
            <w:tcW w:w="9464" w:type="dxa"/>
            <w:gridSpan w:val="4"/>
          </w:tcPr>
          <w:p w:rsidR="001A093B" w:rsidRPr="00E920B5" w:rsidRDefault="001A093B" w:rsidP="007A0490">
            <w:pPr>
              <w:jc w:val="center"/>
              <w:rPr>
                <w:rFonts w:ascii="Times New Roman" w:eastAsia="Times New Roman" w:hAnsi="Times New Roman" w:cs="Times New Roman"/>
                <w:b/>
                <w:spacing w:val="-1"/>
                <w:sz w:val="24"/>
                <w:szCs w:val="24"/>
              </w:rPr>
            </w:pPr>
            <w:r w:rsidRPr="00E920B5">
              <w:rPr>
                <w:rFonts w:ascii="Times New Roman" w:eastAsia="Times New Roman" w:hAnsi="Times New Roman" w:cs="Times New Roman"/>
                <w:b/>
                <w:spacing w:val="-1"/>
                <w:sz w:val="24"/>
                <w:szCs w:val="24"/>
              </w:rPr>
              <w:t>Условно разрешенные виды</w:t>
            </w:r>
          </w:p>
        </w:tc>
      </w:tr>
      <w:tr w:rsidR="001A093B" w:rsidRPr="00E920B5" w:rsidTr="007A0490">
        <w:tc>
          <w:tcPr>
            <w:tcW w:w="959" w:type="dxa"/>
          </w:tcPr>
          <w:p w:rsidR="001A093B" w:rsidRPr="00D058B9" w:rsidRDefault="001A093B" w:rsidP="007A0490">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1.14</w:t>
            </w:r>
          </w:p>
        </w:tc>
        <w:tc>
          <w:tcPr>
            <w:tcW w:w="4536" w:type="dxa"/>
          </w:tcPr>
          <w:p w:rsidR="001A093B" w:rsidRPr="00D058B9" w:rsidRDefault="001A093B" w:rsidP="007A0490">
            <w:pP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Научное обеспечение сельского хозяйства</w:t>
            </w:r>
          </w:p>
        </w:tc>
        <w:tc>
          <w:tcPr>
            <w:tcW w:w="3969" w:type="dxa"/>
            <w:gridSpan w:val="2"/>
          </w:tcPr>
          <w:p w:rsidR="001A093B" w:rsidRPr="00E920B5" w:rsidRDefault="001A093B" w:rsidP="007A0490">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1A093B" w:rsidRPr="00E920B5" w:rsidTr="007A0490">
        <w:tc>
          <w:tcPr>
            <w:tcW w:w="959" w:type="dxa"/>
          </w:tcPr>
          <w:p w:rsidR="001A093B" w:rsidRPr="001B52C9" w:rsidRDefault="001A093B" w:rsidP="007A0490">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3.1.1</w:t>
            </w:r>
          </w:p>
        </w:tc>
        <w:tc>
          <w:tcPr>
            <w:tcW w:w="4536" w:type="dxa"/>
          </w:tcPr>
          <w:p w:rsidR="001A093B" w:rsidRPr="001B52C9" w:rsidRDefault="001A093B" w:rsidP="007A0490">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Предоставление коммунальных услуг</w:t>
            </w:r>
          </w:p>
        </w:tc>
        <w:tc>
          <w:tcPr>
            <w:tcW w:w="1984" w:type="dxa"/>
          </w:tcPr>
          <w:p w:rsidR="001A093B" w:rsidRPr="00837C9B" w:rsidRDefault="001A093B"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5" w:type="dxa"/>
          </w:tcPr>
          <w:p w:rsidR="001A093B" w:rsidRPr="00837C9B" w:rsidRDefault="001A093B"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r>
      <w:tr w:rsidR="00F87AB0" w:rsidRPr="00E920B5" w:rsidTr="007A0490">
        <w:tc>
          <w:tcPr>
            <w:tcW w:w="959" w:type="dxa"/>
          </w:tcPr>
          <w:p w:rsidR="00F87AB0" w:rsidRPr="00D058B9" w:rsidRDefault="00F87AB0" w:rsidP="007A0490">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4.4</w:t>
            </w:r>
          </w:p>
        </w:tc>
        <w:tc>
          <w:tcPr>
            <w:tcW w:w="4536" w:type="dxa"/>
          </w:tcPr>
          <w:p w:rsidR="00F87AB0" w:rsidRDefault="00F87AB0" w:rsidP="004759A6">
            <w:pPr>
              <w:jc w:val="both"/>
              <w:rPr>
                <w:rFonts w:ascii="Times New Roman" w:hAnsi="Times New Roman" w:cs="Times New Roman"/>
                <w:sz w:val="24"/>
                <w:szCs w:val="24"/>
              </w:rPr>
            </w:pPr>
            <w:r w:rsidRPr="009E2AD1">
              <w:rPr>
                <w:rFonts w:ascii="Times New Roman" w:hAnsi="Times New Roman" w:cs="Times New Roman"/>
                <w:sz w:val="24"/>
                <w:szCs w:val="24"/>
              </w:rPr>
              <w:t>Магазины</w:t>
            </w:r>
            <w:r>
              <w:t xml:space="preserve"> </w:t>
            </w:r>
            <w:r w:rsidRPr="003B2E6F">
              <w:rPr>
                <w:rFonts w:ascii="Times New Roman" w:hAnsi="Times New Roman" w:cs="Times New Roman"/>
                <w:sz w:val="24"/>
                <w:szCs w:val="24"/>
              </w:rPr>
              <w:t>с числом жителей</w:t>
            </w:r>
            <w:r>
              <w:rPr>
                <w:rFonts w:ascii="Times New Roman" w:hAnsi="Times New Roman" w:cs="Times New Roman"/>
                <w:sz w:val="24"/>
                <w:szCs w:val="24"/>
              </w:rPr>
              <w:t>:</w:t>
            </w:r>
          </w:p>
          <w:p w:rsidR="00F87AB0" w:rsidRPr="009E2AD1" w:rsidRDefault="00F87AB0"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до 1 тыс. чел.</w:t>
            </w:r>
          </w:p>
          <w:p w:rsidR="00F87AB0" w:rsidRPr="009E2AD1" w:rsidRDefault="00F87AB0" w:rsidP="00B55CA1">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свыше 1 до 3 тыс. чел.</w:t>
            </w:r>
          </w:p>
        </w:tc>
        <w:tc>
          <w:tcPr>
            <w:tcW w:w="1984" w:type="dxa"/>
          </w:tcPr>
          <w:p w:rsidR="00F87AB0" w:rsidRDefault="00F87AB0" w:rsidP="004759A6">
            <w:pPr>
              <w:jc w:val="center"/>
              <w:rPr>
                <w:rFonts w:ascii="Times New Roman" w:eastAsia="Times New Roman" w:hAnsi="Times New Roman" w:cs="Times New Roman"/>
                <w:sz w:val="24"/>
                <w:szCs w:val="24"/>
                <w:lang w:eastAsia="ru-RU"/>
              </w:rPr>
            </w:pPr>
          </w:p>
          <w:p w:rsidR="00F87AB0" w:rsidRDefault="00F87AB0" w:rsidP="004759A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p w:rsidR="00F87AB0" w:rsidRPr="009E2AD1" w:rsidRDefault="00F87AB0" w:rsidP="004759A6">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2000</w:t>
            </w:r>
          </w:p>
        </w:tc>
        <w:tc>
          <w:tcPr>
            <w:tcW w:w="1985" w:type="dxa"/>
          </w:tcPr>
          <w:p w:rsidR="00F87AB0" w:rsidRDefault="00F87AB0" w:rsidP="004759A6">
            <w:pPr>
              <w:jc w:val="center"/>
              <w:rPr>
                <w:rFonts w:ascii="Times New Roman" w:eastAsia="Times New Roman" w:hAnsi="Times New Roman" w:cs="Times New Roman"/>
                <w:sz w:val="24"/>
                <w:szCs w:val="24"/>
                <w:lang w:eastAsia="ru-RU"/>
              </w:rPr>
            </w:pPr>
          </w:p>
          <w:p w:rsidR="00F87AB0" w:rsidRDefault="00F87AB0" w:rsidP="004759A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F87AB0" w:rsidRPr="009E2AD1" w:rsidRDefault="00F87AB0" w:rsidP="004759A6">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4000</w:t>
            </w:r>
          </w:p>
        </w:tc>
      </w:tr>
      <w:tr w:rsidR="00F87AB0" w:rsidRPr="00E920B5" w:rsidTr="007A0490">
        <w:tc>
          <w:tcPr>
            <w:tcW w:w="959" w:type="dxa"/>
          </w:tcPr>
          <w:p w:rsidR="00F87AB0" w:rsidRPr="00D058B9" w:rsidRDefault="00F87AB0" w:rsidP="007A0490">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4.6</w:t>
            </w:r>
          </w:p>
        </w:tc>
        <w:tc>
          <w:tcPr>
            <w:tcW w:w="4536" w:type="dxa"/>
          </w:tcPr>
          <w:p w:rsidR="00F87AB0" w:rsidRDefault="00F87AB0" w:rsidP="007A0490">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Общественное питание</w:t>
            </w:r>
            <w:r>
              <w:rPr>
                <w:rFonts w:ascii="Times New Roman" w:eastAsia="Times New Roman" w:hAnsi="Times New Roman" w:cs="Times New Roman"/>
                <w:sz w:val="24"/>
                <w:szCs w:val="24"/>
                <w:lang w:eastAsia="ru-RU"/>
              </w:rPr>
              <w:t>:</w:t>
            </w:r>
          </w:p>
          <w:p w:rsidR="00F87AB0" w:rsidRPr="001A6CA6" w:rsidRDefault="00F87AB0" w:rsidP="00B55CA1">
            <w:pPr>
              <w:pStyle w:val="ab"/>
              <w:numPr>
                <w:ilvl w:val="0"/>
                <w:numId w:val="46"/>
              </w:numPr>
              <w:textAlignment w:val="baseline"/>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до 50 мест</w:t>
            </w:r>
          </w:p>
          <w:p w:rsidR="00F87AB0" w:rsidRPr="001A6CA6" w:rsidRDefault="00F87AB0" w:rsidP="00B55CA1">
            <w:pPr>
              <w:pStyle w:val="ab"/>
              <w:numPr>
                <w:ilvl w:val="0"/>
                <w:numId w:val="46"/>
              </w:numPr>
              <w:textAlignment w:val="baseline"/>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свыше 50 мест</w:t>
            </w:r>
          </w:p>
        </w:tc>
        <w:tc>
          <w:tcPr>
            <w:tcW w:w="1984" w:type="dxa"/>
            <w:vAlign w:val="center"/>
          </w:tcPr>
          <w:p w:rsidR="00F87AB0" w:rsidRDefault="00F87AB0" w:rsidP="007A0490">
            <w:pPr>
              <w:jc w:val="center"/>
              <w:textAlignment w:val="baseline"/>
              <w:rPr>
                <w:rFonts w:ascii="Times New Roman" w:eastAsia="Times New Roman" w:hAnsi="Times New Roman" w:cs="Times New Roman"/>
                <w:sz w:val="24"/>
                <w:szCs w:val="24"/>
                <w:lang w:eastAsia="ru-RU"/>
              </w:rPr>
            </w:pPr>
          </w:p>
          <w:p w:rsidR="00F87AB0" w:rsidRDefault="00F87AB0"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F87AB0" w:rsidRPr="00C37E46" w:rsidRDefault="00F87AB0"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c>
          <w:tcPr>
            <w:tcW w:w="1985" w:type="dxa"/>
            <w:vAlign w:val="center"/>
          </w:tcPr>
          <w:p w:rsidR="00F87AB0" w:rsidRDefault="00F87AB0" w:rsidP="007A0490">
            <w:pPr>
              <w:jc w:val="center"/>
              <w:textAlignment w:val="baseline"/>
              <w:rPr>
                <w:rFonts w:ascii="Times New Roman" w:eastAsia="Times New Roman" w:hAnsi="Times New Roman" w:cs="Times New Roman"/>
                <w:sz w:val="24"/>
                <w:szCs w:val="24"/>
                <w:lang w:eastAsia="ru-RU"/>
              </w:rPr>
            </w:pPr>
          </w:p>
          <w:p w:rsidR="00F87AB0" w:rsidRDefault="00F87AB0"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w:t>
            </w:r>
          </w:p>
          <w:p w:rsidR="00F87AB0" w:rsidRPr="00C37E46" w:rsidRDefault="00F87AB0"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w:t>
            </w:r>
          </w:p>
        </w:tc>
      </w:tr>
      <w:tr w:rsidR="00F87AB0" w:rsidRPr="00E920B5" w:rsidTr="007A0490">
        <w:tc>
          <w:tcPr>
            <w:tcW w:w="9464" w:type="dxa"/>
            <w:gridSpan w:val="4"/>
          </w:tcPr>
          <w:p w:rsidR="00F87AB0" w:rsidRPr="00E920B5" w:rsidRDefault="00F87AB0" w:rsidP="007A0490">
            <w:pPr>
              <w:jc w:val="center"/>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Вспомогательные виды</w:t>
            </w:r>
          </w:p>
        </w:tc>
      </w:tr>
      <w:tr w:rsidR="00F87AB0" w:rsidRPr="00E920B5" w:rsidTr="007A0490">
        <w:tc>
          <w:tcPr>
            <w:tcW w:w="959" w:type="dxa"/>
          </w:tcPr>
          <w:p w:rsidR="00F87AB0" w:rsidRPr="00FA1005" w:rsidRDefault="00F87AB0" w:rsidP="004759A6">
            <w:pPr>
              <w:jc w:val="center"/>
              <w:rPr>
                <w:rFonts w:ascii="Times New Roman" w:eastAsia="Times New Roman" w:hAnsi="Times New Roman" w:cs="Times New Roman"/>
                <w:sz w:val="24"/>
                <w:szCs w:val="24"/>
                <w:lang w:eastAsia="ru-RU"/>
              </w:rPr>
            </w:pPr>
            <w:r w:rsidRPr="00FA1005">
              <w:rPr>
                <w:rFonts w:ascii="Times New Roman" w:eastAsia="Times New Roman" w:hAnsi="Times New Roman" w:cs="Times New Roman"/>
                <w:sz w:val="24"/>
                <w:szCs w:val="24"/>
                <w:lang w:eastAsia="ru-RU"/>
              </w:rPr>
              <w:t>7.2.1</w:t>
            </w:r>
          </w:p>
        </w:tc>
        <w:tc>
          <w:tcPr>
            <w:tcW w:w="4536" w:type="dxa"/>
          </w:tcPr>
          <w:p w:rsidR="00F87AB0" w:rsidRPr="00FA1005" w:rsidRDefault="00F87AB0" w:rsidP="004759A6">
            <w:pPr>
              <w:textAlignment w:val="baseline"/>
              <w:rPr>
                <w:rFonts w:ascii="Times New Roman" w:hAnsi="Times New Roman" w:cs="Times New Roman"/>
                <w:sz w:val="24"/>
                <w:szCs w:val="24"/>
              </w:rPr>
            </w:pPr>
            <w:r w:rsidRPr="00FA1005">
              <w:rPr>
                <w:rFonts w:ascii="Times New Roman" w:hAnsi="Times New Roman" w:cs="Times New Roman"/>
                <w:sz w:val="24"/>
                <w:szCs w:val="24"/>
              </w:rPr>
              <w:t>Размещение автомобильных дорог</w:t>
            </w:r>
          </w:p>
        </w:tc>
        <w:tc>
          <w:tcPr>
            <w:tcW w:w="3969" w:type="dxa"/>
            <w:gridSpan w:val="2"/>
          </w:tcPr>
          <w:p w:rsidR="00F87AB0" w:rsidRPr="00E920B5" w:rsidRDefault="00F87AB0" w:rsidP="007A0490">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F87AB0" w:rsidRPr="00E920B5" w:rsidTr="007A0490">
        <w:tc>
          <w:tcPr>
            <w:tcW w:w="959" w:type="dxa"/>
          </w:tcPr>
          <w:p w:rsidR="00F87AB0" w:rsidRPr="00AC03DB" w:rsidRDefault="00F87AB0" w:rsidP="004759A6">
            <w:pPr>
              <w:jc w:val="center"/>
              <w:textAlignment w:val="baseline"/>
              <w:rPr>
                <w:rFonts w:ascii="Times New Roman" w:eastAsia="Times New Roman" w:hAnsi="Times New Roman" w:cs="Times New Roman"/>
                <w:sz w:val="24"/>
                <w:szCs w:val="24"/>
                <w:lang w:eastAsia="ru-RU"/>
              </w:rPr>
            </w:pPr>
            <w:r w:rsidRPr="00AC03DB">
              <w:rPr>
                <w:rFonts w:ascii="Times New Roman" w:eastAsia="Times New Roman" w:hAnsi="Times New Roman" w:cs="Times New Roman"/>
                <w:sz w:val="24"/>
                <w:szCs w:val="24"/>
                <w:lang w:eastAsia="ru-RU"/>
              </w:rPr>
              <w:t>12.0.</w:t>
            </w:r>
          </w:p>
        </w:tc>
        <w:tc>
          <w:tcPr>
            <w:tcW w:w="4536" w:type="dxa"/>
          </w:tcPr>
          <w:p w:rsidR="00F87AB0" w:rsidRPr="0057494A" w:rsidRDefault="00F87AB0" w:rsidP="004759A6">
            <w:pP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Земельные участки (территории) общего пользования</w:t>
            </w:r>
          </w:p>
        </w:tc>
        <w:tc>
          <w:tcPr>
            <w:tcW w:w="3969" w:type="dxa"/>
            <w:gridSpan w:val="2"/>
          </w:tcPr>
          <w:p w:rsidR="00F87AB0" w:rsidRPr="00E920B5" w:rsidRDefault="00F87AB0" w:rsidP="007A0490">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bl>
    <w:p w:rsidR="001A093B" w:rsidRPr="009262D1" w:rsidRDefault="004E2FF8" w:rsidP="001A093B">
      <w:pPr>
        <w:shd w:val="clear" w:color="auto" w:fill="FFFFFF" w:themeFill="background1"/>
        <w:tabs>
          <w:tab w:val="decimal" w:pos="0"/>
        </w:tabs>
        <w:autoSpaceDE w:val="0"/>
        <w:autoSpaceDN w:val="0"/>
        <w:adjustRightInd w:val="0"/>
        <w:spacing w:before="120"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1A093B">
        <w:rPr>
          <w:rFonts w:ascii="Times New Roman" w:eastAsia="Times New Roman" w:hAnsi="Times New Roman" w:cs="Times New Roman"/>
          <w:sz w:val="26"/>
          <w:szCs w:val="26"/>
          <w:lang w:eastAsia="ru-RU"/>
        </w:rPr>
        <w:t>. </w:t>
      </w:r>
      <w:r w:rsidR="001A093B" w:rsidRPr="009262D1">
        <w:rPr>
          <w:rFonts w:ascii="Times New Roman" w:eastAsia="Times New Roman" w:hAnsi="Times New Roman" w:cs="Times New Roman"/>
          <w:sz w:val="26"/>
          <w:szCs w:val="26"/>
          <w:lang w:eastAsia="ru-RU"/>
        </w:rPr>
        <w:t>Минимальные отступы от границ землевладения до строений, а также между строениями приведены в статье 42 настоящих Правил.</w:t>
      </w:r>
    </w:p>
    <w:p w:rsidR="001A093B" w:rsidRPr="00C96EF3" w:rsidRDefault="004E2FF8" w:rsidP="001A093B">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1A093B" w:rsidRPr="00C96EF3">
        <w:rPr>
          <w:rFonts w:ascii="Times New Roman" w:eastAsia="Times New Roman" w:hAnsi="Times New Roman" w:cs="Times New Roman"/>
          <w:sz w:val="26"/>
          <w:szCs w:val="26"/>
          <w:lang w:eastAsia="ru-RU"/>
        </w:rPr>
        <w:t>. Предельное количество надземных этажей основных строений – 3.</w:t>
      </w:r>
    </w:p>
    <w:p w:rsidR="001A093B" w:rsidRDefault="004E2FF8" w:rsidP="001A093B">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1A093B" w:rsidRPr="00C96EF3">
        <w:rPr>
          <w:rFonts w:ascii="Times New Roman" w:eastAsia="Times New Roman" w:hAnsi="Times New Roman" w:cs="Times New Roman"/>
          <w:sz w:val="26"/>
          <w:szCs w:val="26"/>
          <w:lang w:eastAsia="ru-RU"/>
        </w:rPr>
        <w:t xml:space="preserve">. Максимальный процент застройки в границах земельного участка – </w:t>
      </w:r>
      <w:r w:rsidR="00295DAE">
        <w:rPr>
          <w:rFonts w:ascii="Times New Roman" w:eastAsia="Times New Roman" w:hAnsi="Times New Roman" w:cs="Times New Roman"/>
          <w:sz w:val="26"/>
          <w:szCs w:val="26"/>
          <w:lang w:eastAsia="ru-RU"/>
        </w:rPr>
        <w:t>6</w:t>
      </w:r>
      <w:r w:rsidR="001A093B" w:rsidRPr="00C96EF3">
        <w:rPr>
          <w:rFonts w:ascii="Times New Roman" w:eastAsia="Times New Roman" w:hAnsi="Times New Roman" w:cs="Times New Roman"/>
          <w:sz w:val="26"/>
          <w:szCs w:val="26"/>
          <w:lang w:eastAsia="ru-RU"/>
        </w:rPr>
        <w:t>0%.</w:t>
      </w:r>
    </w:p>
    <w:p w:rsidR="00FA1005" w:rsidRPr="0032225B" w:rsidRDefault="00FA1005" w:rsidP="00FA1005">
      <w:pPr>
        <w:spacing w:before="120" w:after="0" w:line="240" w:lineRule="auto"/>
        <w:ind w:firstLine="709"/>
        <w:jc w:val="both"/>
        <w:rPr>
          <w:rFonts w:ascii="Times New Roman" w:eastAsia="Times New Roman" w:hAnsi="Times New Roman" w:cs="Times New Roman"/>
          <w:b/>
          <w:spacing w:val="-1"/>
          <w:sz w:val="24"/>
          <w:szCs w:val="24"/>
        </w:rPr>
      </w:pPr>
      <w:r w:rsidRPr="0032225B">
        <w:rPr>
          <w:rFonts w:ascii="Times New Roman" w:eastAsia="Times New Roman" w:hAnsi="Times New Roman" w:cs="Times New Roman"/>
          <w:b/>
          <w:spacing w:val="-1"/>
          <w:sz w:val="24"/>
          <w:szCs w:val="24"/>
        </w:rPr>
        <w:t>Примечание:</w:t>
      </w:r>
    </w:p>
    <w:p w:rsidR="00F87AB0" w:rsidRPr="006C38DE" w:rsidRDefault="00F87AB0" w:rsidP="00F87AB0">
      <w:pPr>
        <w:spacing w:after="0" w:line="240" w:lineRule="auto"/>
        <w:ind w:firstLine="70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1. </w:t>
      </w:r>
      <w:r w:rsidRPr="006C38DE">
        <w:rPr>
          <w:rFonts w:ascii="Times New Roman" w:eastAsia="Times New Roman" w:hAnsi="Times New Roman" w:cs="Times New Roman"/>
          <w:spacing w:val="-1"/>
          <w:sz w:val="24"/>
          <w:szCs w:val="24"/>
        </w:rPr>
        <w:t xml:space="preserve">При размещении зданий, строений и сооружений </w:t>
      </w:r>
      <w:r w:rsidRPr="00882566">
        <w:rPr>
          <w:rFonts w:ascii="Times New Roman" w:eastAsia="Times New Roman" w:hAnsi="Times New Roman" w:cs="Times New Roman"/>
          <w:spacing w:val="-1"/>
          <w:sz w:val="24"/>
          <w:szCs w:val="24"/>
        </w:rPr>
        <w:t xml:space="preserve">в </w:t>
      </w:r>
      <w:r w:rsidRPr="00882566">
        <w:rPr>
          <w:rFonts w:ascii="Times New Roman" w:eastAsia="Times New Roman" w:hAnsi="Times New Roman" w:cs="Times New Roman"/>
          <w:b/>
          <w:spacing w:val="-1"/>
          <w:sz w:val="24"/>
          <w:szCs w:val="24"/>
        </w:rPr>
        <w:t>зоне сельскохозяйственного использования</w:t>
      </w:r>
      <w:r w:rsidRPr="006C38DE">
        <w:rPr>
          <w:rFonts w:ascii="Times New Roman" w:eastAsia="Times New Roman" w:hAnsi="Times New Roman" w:cs="Times New Roman"/>
          <w:spacing w:val="-1"/>
          <w:sz w:val="24"/>
          <w:szCs w:val="24"/>
        </w:rPr>
        <w:t xml:space="preserve">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w:t>
      </w:r>
      <w:r w:rsidRPr="006C38DE">
        <w:rPr>
          <w:rFonts w:ascii="Times New Roman" w:eastAsia="Times New Roman" w:hAnsi="Times New Roman" w:cs="Times New Roman"/>
          <w:spacing w:val="-1"/>
          <w:sz w:val="24"/>
          <w:szCs w:val="24"/>
        </w:rPr>
        <w:lastRenderedPageBreak/>
        <w:t>расположенными на соседних земельных участках, а также градостроительные и строительные нормы и правила.</w:t>
      </w:r>
    </w:p>
    <w:p w:rsidR="00F87AB0" w:rsidRPr="006C38DE" w:rsidRDefault="00F87AB0" w:rsidP="00F87AB0">
      <w:pPr>
        <w:spacing w:after="0" w:line="240" w:lineRule="auto"/>
        <w:ind w:firstLine="70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2. </w:t>
      </w:r>
      <w:r w:rsidRPr="006C38DE">
        <w:rPr>
          <w:rFonts w:ascii="Times New Roman" w:eastAsia="Times New Roman" w:hAnsi="Times New Roman" w:cs="Times New Roman"/>
          <w:spacing w:val="-1"/>
          <w:sz w:val="24"/>
          <w:szCs w:val="24"/>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F87AB0" w:rsidRPr="006C38DE" w:rsidRDefault="00F87AB0" w:rsidP="00F87AB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6C38DE">
        <w:rPr>
          <w:rFonts w:ascii="Times New Roman" w:eastAsia="Times New Roman" w:hAnsi="Times New Roman" w:cs="Times New Roman"/>
          <w:sz w:val="24"/>
          <w:szCs w:val="24"/>
          <w:lang w:eastAsia="ru-RU"/>
        </w:rPr>
        <w:t>Кровлю основных строений и вспомогательных строений рекомендуется оборудовать снегоудерживающими и водоотводными устройствами и системами.</w:t>
      </w:r>
    </w:p>
    <w:p w:rsidR="00F87AB0" w:rsidRPr="006C38DE" w:rsidRDefault="00F87AB0" w:rsidP="00F87AB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6C38DE">
        <w:rPr>
          <w:rFonts w:ascii="Times New Roman" w:eastAsia="Times New Roman" w:hAnsi="Times New Roman" w:cs="Times New Roman"/>
          <w:sz w:val="24"/>
          <w:szCs w:val="24"/>
          <w:lang w:eastAsia="ru-RU"/>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F87AB0" w:rsidRPr="006C38DE" w:rsidRDefault="00F87AB0" w:rsidP="00F87AB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6C38DE">
        <w:rPr>
          <w:rFonts w:ascii="Times New Roman" w:eastAsia="Times New Roman" w:hAnsi="Times New Roman" w:cs="Times New Roman"/>
          <w:sz w:val="24"/>
          <w:szCs w:val="24"/>
          <w:lang w:eastAsia="ru-RU"/>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F87AB0" w:rsidRDefault="00F87AB0" w:rsidP="00F87AB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32225B">
        <w:rPr>
          <w:rFonts w:ascii="Times New Roman" w:eastAsia="Times New Roman" w:hAnsi="Times New Roman" w:cs="Times New Roman"/>
          <w:sz w:val="24"/>
          <w:szCs w:val="24"/>
        </w:rPr>
        <w:t>. </w:t>
      </w:r>
      <w:r w:rsidRPr="00F87AB0">
        <w:rPr>
          <w:rFonts w:ascii="Times New Roman" w:eastAsia="Times New Roman" w:hAnsi="Times New Roman" w:cs="Times New Roman"/>
          <w:sz w:val="24"/>
          <w:szCs w:val="24"/>
        </w:rPr>
        <w:t>Площадки предприятий для осуществления деятельности, связанной с аквакультурой (рыбоводством), размером более 5 га должны иметь не менее двух въездов, расстояние между которыми по периметру ограждения должно быть не более 1500 м.</w:t>
      </w:r>
    </w:p>
    <w:p w:rsidR="00923FFC" w:rsidRPr="0032225B" w:rsidRDefault="00923FFC" w:rsidP="00F87AB0">
      <w:pPr>
        <w:spacing w:after="0" w:line="240" w:lineRule="auto"/>
        <w:ind w:firstLine="709"/>
        <w:jc w:val="both"/>
        <w:rPr>
          <w:rFonts w:ascii="Times New Roman" w:eastAsia="Times New Roman" w:hAnsi="Times New Roman" w:cs="Times New Roman"/>
          <w:sz w:val="24"/>
          <w:szCs w:val="24"/>
        </w:rPr>
      </w:pPr>
      <w:r w:rsidRPr="00923FFC">
        <w:rPr>
          <w:rFonts w:ascii="Times New Roman" w:eastAsia="Times New Roman" w:hAnsi="Times New Roman" w:cs="Times New Roman"/>
          <w:sz w:val="24"/>
          <w:szCs w:val="24"/>
        </w:rPr>
        <w:t>7.</w:t>
      </w:r>
      <w:r>
        <w:rPr>
          <w:rFonts w:ascii="Times New Roman" w:eastAsia="Times New Roman" w:hAnsi="Times New Roman" w:cs="Times New Roman"/>
          <w:sz w:val="24"/>
          <w:szCs w:val="24"/>
        </w:rPr>
        <w:t> </w:t>
      </w:r>
      <w:r w:rsidRPr="00923FFC">
        <w:rPr>
          <w:rFonts w:ascii="Times New Roman" w:eastAsia="Times New Roman" w:hAnsi="Times New Roman" w:cs="Times New Roman"/>
          <w:sz w:val="24"/>
          <w:szCs w:val="24"/>
        </w:rPr>
        <w:t>Предельные (минимальные и максимальные)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для ведения животноводства – от 0,3 гектара до 1 гектара.</w:t>
      </w:r>
    </w:p>
    <w:p w:rsidR="00F87AB0" w:rsidRPr="0032225B" w:rsidRDefault="00923FFC" w:rsidP="00F87AB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F87AB0">
        <w:rPr>
          <w:rFonts w:ascii="Times New Roman" w:eastAsia="Times New Roman" w:hAnsi="Times New Roman" w:cs="Times New Roman"/>
          <w:sz w:val="24"/>
          <w:szCs w:val="24"/>
        </w:rPr>
        <w:t>. </w:t>
      </w:r>
      <w:r w:rsidR="00F87AB0" w:rsidRPr="0032225B">
        <w:rPr>
          <w:rFonts w:ascii="Times New Roman" w:eastAsia="Times New Roman" w:hAnsi="Times New Roman" w:cs="Times New Roman"/>
          <w:sz w:val="24"/>
          <w:szCs w:val="24"/>
        </w:rPr>
        <w:t>Животноводческие и птицеводческие фермы, ветеринарные учреждения и предприятия по производству молока, мяса и яиц на промышленной основе следует располагать с подветренной стороны по отношению к другим сельскохозяйственным объектам и селитебной территории.</w:t>
      </w:r>
    </w:p>
    <w:p w:rsidR="00F87AB0" w:rsidRPr="0032225B" w:rsidRDefault="00923FFC" w:rsidP="00F87AB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F87AB0">
        <w:rPr>
          <w:rFonts w:ascii="Times New Roman" w:eastAsia="Times New Roman" w:hAnsi="Times New Roman" w:cs="Times New Roman"/>
          <w:sz w:val="24"/>
          <w:szCs w:val="24"/>
        </w:rPr>
        <w:t>. </w:t>
      </w:r>
      <w:r w:rsidR="00F87AB0" w:rsidRPr="0032225B">
        <w:rPr>
          <w:rFonts w:ascii="Times New Roman" w:eastAsia="Times New Roman" w:hAnsi="Times New Roman" w:cs="Times New Roman"/>
          <w:sz w:val="24"/>
          <w:szCs w:val="24"/>
        </w:rPr>
        <w:t>Теплицы и парники следует располагать, как правило, на южных или юго-восточных склонах, с наивысшим уровнем грунтовых вод не менее 1,5 м от поверхности земли.</w:t>
      </w:r>
    </w:p>
    <w:p w:rsidR="00F87AB0" w:rsidRDefault="00923FFC" w:rsidP="00F87AB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F87AB0">
        <w:rPr>
          <w:rFonts w:ascii="Times New Roman" w:eastAsia="Times New Roman" w:hAnsi="Times New Roman" w:cs="Times New Roman"/>
          <w:sz w:val="24"/>
          <w:szCs w:val="24"/>
        </w:rPr>
        <w:t>. С</w:t>
      </w:r>
      <w:r w:rsidR="00F87AB0" w:rsidRPr="0032225B">
        <w:rPr>
          <w:rFonts w:ascii="Times New Roman" w:eastAsia="Times New Roman" w:hAnsi="Times New Roman" w:cs="Times New Roman"/>
          <w:sz w:val="24"/>
          <w:szCs w:val="24"/>
        </w:rPr>
        <w:t>клады и хранилища сельскохозяйственной продукции размещаются на хорошо проветриваемых земельных участках с наивысшим уровнем грунтовых вод не менее 1,5 м от поверхности земли.</w:t>
      </w:r>
    </w:p>
    <w:p w:rsidR="00F87AB0" w:rsidRPr="00882566" w:rsidRDefault="00F87AB0" w:rsidP="00F87AB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FF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82566">
        <w:rPr>
          <w:rFonts w:ascii="Times New Roman" w:eastAsia="Times New Roman" w:hAnsi="Times New Roman" w:cs="Times New Roman"/>
          <w:sz w:val="24"/>
          <w:szCs w:val="24"/>
        </w:rPr>
        <w:t>Параметры разрешенного строительства конкретного объекта строительства, не указанные в настоящих Правилах, определяются в соответствии с местными нормативами и нормами градостроительного проектирования, сводами правил, техническими регламентами, санитарными нормами, национальных стандартов и т.д. и обосновываются проектной документацией, документацией по планировке территории.</w:t>
      </w:r>
    </w:p>
    <w:p w:rsidR="00F87AB0" w:rsidRDefault="00F87AB0" w:rsidP="00F87AB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3FF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82566">
        <w:rPr>
          <w:rFonts w:ascii="Times New Roman" w:eastAsia="Times New Roman" w:hAnsi="Times New Roman" w:cs="Times New Roman"/>
          <w:sz w:val="24"/>
          <w:szCs w:val="24"/>
        </w:rPr>
        <w:t>Максимальный класс опасности по санитарной классификации объектов капитального строительства, размещаемых на территории, –V класс.</w:t>
      </w:r>
    </w:p>
    <w:p w:rsidR="00F9471E" w:rsidRDefault="00F9471E" w:rsidP="0015515C">
      <w:pPr>
        <w:pStyle w:val="2"/>
        <w:spacing w:before="120" w:after="120"/>
        <w:rPr>
          <w:rFonts w:ascii="Times New Roman" w:eastAsia="Times New Roman" w:hAnsi="Times New Roman" w:cs="Times New Roman"/>
          <w:color w:val="auto"/>
          <w:spacing w:val="-1"/>
        </w:rPr>
      </w:pPr>
      <w:bookmarkStart w:id="130" w:name="_TOC_250012"/>
      <w:bookmarkStart w:id="131" w:name="_Toc169684800"/>
      <w:r w:rsidRPr="00F9471E">
        <w:rPr>
          <w:rFonts w:ascii="Times New Roman" w:eastAsia="Times New Roman" w:hAnsi="Times New Roman" w:cs="Times New Roman"/>
          <w:color w:val="auto"/>
          <w:spacing w:val="-1"/>
        </w:rPr>
        <w:t>РЕКРЕАЦИОННЫЕ</w:t>
      </w:r>
      <w:r w:rsidRPr="00F9471E">
        <w:rPr>
          <w:rFonts w:ascii="Times New Roman" w:eastAsia="Times New Roman" w:hAnsi="Times New Roman" w:cs="Times New Roman"/>
          <w:color w:val="auto"/>
          <w:spacing w:val="-13"/>
        </w:rPr>
        <w:t xml:space="preserve"> </w:t>
      </w:r>
      <w:r w:rsidRPr="00F9471E">
        <w:rPr>
          <w:rFonts w:ascii="Times New Roman" w:eastAsia="Times New Roman" w:hAnsi="Times New Roman" w:cs="Times New Roman"/>
          <w:color w:val="auto"/>
          <w:spacing w:val="-1"/>
        </w:rPr>
        <w:t>ЗОНЫ</w:t>
      </w:r>
      <w:bookmarkEnd w:id="130"/>
      <w:bookmarkEnd w:id="131"/>
    </w:p>
    <w:p w:rsidR="000428FF" w:rsidRPr="001B52C9" w:rsidRDefault="00F9471E" w:rsidP="00E94AC0">
      <w:pPr>
        <w:keepNext/>
        <w:keepLines/>
        <w:spacing w:before="120" w:after="120" w:line="240" w:lineRule="auto"/>
        <w:outlineLvl w:val="2"/>
        <w:rPr>
          <w:rFonts w:ascii="Times New Roman" w:eastAsia="Times New Roman" w:hAnsi="Times New Roman" w:cs="Times New Roman"/>
          <w:b/>
          <w:bCs/>
          <w:sz w:val="26"/>
          <w:szCs w:val="26"/>
        </w:rPr>
      </w:pPr>
      <w:bookmarkStart w:id="132" w:name="Статья_55._Р-2._Зона_зеленых_насаждений_"/>
      <w:bookmarkStart w:id="133" w:name="_Toc169684801"/>
      <w:bookmarkEnd w:id="132"/>
      <w:r w:rsidRPr="001B52C9">
        <w:rPr>
          <w:rFonts w:ascii="Times New Roman" w:eastAsia="Times New Roman" w:hAnsi="Times New Roman" w:cs="Times New Roman"/>
          <w:b/>
          <w:sz w:val="26"/>
          <w:szCs w:val="26"/>
        </w:rPr>
        <w:t>Статья</w:t>
      </w:r>
      <w:r w:rsidRPr="001B52C9">
        <w:rPr>
          <w:rFonts w:ascii="Times New Roman" w:eastAsia="Times New Roman" w:hAnsi="Times New Roman" w:cs="Times New Roman"/>
          <w:b/>
          <w:spacing w:val="36"/>
          <w:sz w:val="26"/>
          <w:szCs w:val="26"/>
        </w:rPr>
        <w:t xml:space="preserve"> </w:t>
      </w:r>
      <w:r w:rsidR="001E1CB2">
        <w:rPr>
          <w:rFonts w:ascii="Times New Roman" w:eastAsia="Times New Roman" w:hAnsi="Times New Roman" w:cs="Times New Roman"/>
          <w:b/>
          <w:sz w:val="26"/>
          <w:szCs w:val="26"/>
        </w:rPr>
        <w:t>5</w:t>
      </w:r>
      <w:r w:rsidR="00C56B1E">
        <w:rPr>
          <w:rFonts w:ascii="Times New Roman" w:eastAsia="Times New Roman" w:hAnsi="Times New Roman" w:cs="Times New Roman"/>
          <w:b/>
          <w:sz w:val="26"/>
          <w:szCs w:val="26"/>
        </w:rPr>
        <w:t>8</w:t>
      </w:r>
      <w:r w:rsidRPr="001B52C9">
        <w:rPr>
          <w:rFonts w:ascii="Times New Roman" w:eastAsia="Times New Roman" w:hAnsi="Times New Roman" w:cs="Times New Roman"/>
          <w:b/>
          <w:sz w:val="26"/>
          <w:szCs w:val="26"/>
        </w:rPr>
        <w:t xml:space="preserve">. </w:t>
      </w:r>
      <w:r w:rsidR="003B41D8" w:rsidRPr="003B41D8">
        <w:rPr>
          <w:rFonts w:ascii="Times New Roman" w:eastAsia="Times New Roman" w:hAnsi="Times New Roman" w:cs="Times New Roman"/>
          <w:b/>
          <w:sz w:val="26"/>
          <w:szCs w:val="26"/>
        </w:rPr>
        <w:t>Р-1. Зона озелененных территорий общего пользования (</w:t>
      </w:r>
      <w:r w:rsidR="003B41D8">
        <w:rPr>
          <w:rFonts w:ascii="Times New Roman" w:eastAsia="Times New Roman" w:hAnsi="Times New Roman" w:cs="Times New Roman"/>
          <w:b/>
          <w:sz w:val="26"/>
          <w:szCs w:val="26"/>
        </w:rPr>
        <w:t xml:space="preserve">лесопарки, парки, сады, </w:t>
      </w:r>
      <w:r w:rsidR="003B41D8" w:rsidRPr="003B41D8">
        <w:rPr>
          <w:rFonts w:ascii="Times New Roman" w:eastAsia="Times New Roman" w:hAnsi="Times New Roman" w:cs="Times New Roman"/>
          <w:b/>
          <w:sz w:val="26"/>
          <w:szCs w:val="26"/>
        </w:rPr>
        <w:t>скверы, бульвары, леса)</w:t>
      </w:r>
      <w:bookmarkEnd w:id="133"/>
    </w:p>
    <w:p w:rsidR="001E1CB2" w:rsidRDefault="003B41D8" w:rsidP="001E1CB2">
      <w:pPr>
        <w:spacing w:after="120" w:line="240" w:lineRule="auto"/>
        <w:ind w:firstLine="709"/>
        <w:jc w:val="both"/>
        <w:rPr>
          <w:rFonts w:ascii="Times New Roman" w:eastAsia="Times New Roman" w:hAnsi="Times New Roman" w:cs="Times New Roman"/>
          <w:spacing w:val="5"/>
          <w:sz w:val="26"/>
          <w:szCs w:val="26"/>
        </w:rPr>
      </w:pPr>
      <w:r w:rsidRPr="003B41D8">
        <w:rPr>
          <w:rFonts w:ascii="Times New Roman" w:hAnsi="Times New Roman" w:cs="Times New Roman"/>
          <w:sz w:val="26"/>
          <w:szCs w:val="26"/>
        </w:rPr>
        <w:t>Зона озелененных территорий общего пользования (лесопарки, парки, сады, скверы, бульвары, леса)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 в соответствии с требованиям</w:t>
      </w:r>
      <w:r>
        <w:rPr>
          <w:rFonts w:ascii="Times New Roman" w:hAnsi="Times New Roman" w:cs="Times New Roman"/>
          <w:sz w:val="26"/>
          <w:szCs w:val="26"/>
        </w:rPr>
        <w:t>и федерального законодательства</w:t>
      </w:r>
      <w:r w:rsidR="00923FFC">
        <w:rPr>
          <w:rFonts w:ascii="Times New Roman" w:hAnsi="Times New Roman" w:cs="Times New Roman"/>
          <w:sz w:val="26"/>
          <w:szCs w:val="26"/>
        </w:rPr>
        <w:t>, отдыха населения</w:t>
      </w:r>
      <w:r w:rsidR="006E4826">
        <w:rPr>
          <w:rFonts w:ascii="Times New Roman" w:eastAsia="Times New Roman" w:hAnsi="Times New Roman" w:cs="Times New Roman"/>
          <w:spacing w:val="-1"/>
          <w:sz w:val="26"/>
          <w:szCs w:val="26"/>
        </w:rPr>
        <w:t xml:space="preserve">, </w:t>
      </w:r>
      <w:r w:rsidR="006E4826" w:rsidRPr="006E4826">
        <w:rPr>
          <w:rFonts w:ascii="Times New Roman" w:eastAsia="Times New Roman" w:hAnsi="Times New Roman" w:cs="Times New Roman"/>
          <w:bCs/>
          <w:spacing w:val="-1"/>
          <w:sz w:val="26"/>
          <w:szCs w:val="26"/>
        </w:rPr>
        <w:lastRenderedPageBreak/>
        <w:t>при соблюдении нижеприведенных видов разрешенного использования недвижимости и параме</w:t>
      </w:r>
      <w:r w:rsidR="006E4826">
        <w:rPr>
          <w:rFonts w:ascii="Times New Roman" w:eastAsia="Times New Roman" w:hAnsi="Times New Roman" w:cs="Times New Roman"/>
          <w:bCs/>
          <w:spacing w:val="-1"/>
          <w:sz w:val="26"/>
          <w:szCs w:val="26"/>
        </w:rPr>
        <w:t>тров разрешенного строительства</w:t>
      </w:r>
      <w:r w:rsidR="000428FF" w:rsidRPr="001B52C9">
        <w:rPr>
          <w:rFonts w:ascii="Times New Roman" w:eastAsia="Times New Roman" w:hAnsi="Times New Roman" w:cs="Times New Roman"/>
          <w:spacing w:val="5"/>
          <w:sz w:val="26"/>
          <w:szCs w:val="26"/>
        </w:rPr>
        <w:t>.</w:t>
      </w:r>
    </w:p>
    <w:tbl>
      <w:tblPr>
        <w:tblStyle w:val="ac"/>
        <w:tblW w:w="0" w:type="auto"/>
        <w:tblLook w:val="04A0" w:firstRow="1" w:lastRow="0" w:firstColumn="1" w:lastColumn="0" w:noHBand="0" w:noVBand="1"/>
      </w:tblPr>
      <w:tblGrid>
        <w:gridCol w:w="1951"/>
        <w:gridCol w:w="7513"/>
      </w:tblGrid>
      <w:tr w:rsidR="001E1CB2" w:rsidRPr="00FA1005" w:rsidTr="001E1CB2">
        <w:trPr>
          <w:tblHeader/>
        </w:trPr>
        <w:tc>
          <w:tcPr>
            <w:tcW w:w="1951" w:type="dxa"/>
          </w:tcPr>
          <w:p w:rsidR="001E1CB2" w:rsidRPr="00FA1005" w:rsidRDefault="001E1CB2" w:rsidP="001E1CB2">
            <w:pPr>
              <w:jc w:val="center"/>
              <w:textAlignment w:val="baseline"/>
              <w:rPr>
                <w:rFonts w:ascii="Times New Roman" w:eastAsia="Times New Roman" w:hAnsi="Times New Roman" w:cs="Times New Roman"/>
                <w:b/>
                <w:sz w:val="24"/>
                <w:szCs w:val="24"/>
                <w:lang w:eastAsia="ru-RU"/>
              </w:rPr>
            </w:pPr>
            <w:r w:rsidRPr="00FA1005">
              <w:rPr>
                <w:rFonts w:ascii="Times New Roman" w:eastAsia="Times New Roman" w:hAnsi="Times New Roman" w:cs="Times New Roman"/>
                <w:b/>
                <w:sz w:val="24"/>
                <w:szCs w:val="24"/>
                <w:lang w:eastAsia="ru-RU"/>
              </w:rPr>
              <w:t>Код вида разрешенного использования</w:t>
            </w:r>
          </w:p>
        </w:tc>
        <w:tc>
          <w:tcPr>
            <w:tcW w:w="7513" w:type="dxa"/>
          </w:tcPr>
          <w:p w:rsidR="001E1CB2" w:rsidRPr="00FA1005" w:rsidRDefault="001E1CB2" w:rsidP="001E1CB2">
            <w:pPr>
              <w:jc w:val="center"/>
              <w:textAlignment w:val="baseline"/>
              <w:rPr>
                <w:rFonts w:ascii="Times New Roman" w:eastAsia="Times New Roman" w:hAnsi="Times New Roman" w:cs="Times New Roman"/>
                <w:b/>
                <w:sz w:val="24"/>
                <w:szCs w:val="24"/>
                <w:lang w:eastAsia="ru-RU"/>
              </w:rPr>
            </w:pPr>
            <w:r w:rsidRPr="00FA1005">
              <w:rPr>
                <w:rFonts w:ascii="Times New Roman" w:eastAsia="Times New Roman" w:hAnsi="Times New Roman" w:cs="Times New Roman"/>
                <w:b/>
                <w:sz w:val="24"/>
                <w:szCs w:val="24"/>
                <w:lang w:eastAsia="ru-RU"/>
              </w:rPr>
              <w:t>Наименование вида разрешенного использования</w:t>
            </w:r>
            <w:r w:rsidRPr="00FA1005">
              <w:rPr>
                <w:rFonts w:ascii="Times New Roman" w:eastAsia="Times New Roman" w:hAnsi="Times New Roman" w:cs="Times New Roman"/>
                <w:b/>
                <w:sz w:val="24"/>
                <w:szCs w:val="24"/>
                <w:lang w:eastAsia="ru-RU"/>
              </w:rPr>
              <w:br/>
              <w:t>земельного участка</w:t>
            </w:r>
            <w:r w:rsidRPr="00FA1005">
              <w:rPr>
                <w:rFonts w:ascii="Times New Roman" w:hAnsi="Times New Roman" w:cs="Times New Roman"/>
                <w:sz w:val="24"/>
                <w:szCs w:val="24"/>
              </w:rPr>
              <w:t xml:space="preserve"> </w:t>
            </w:r>
            <w:r w:rsidRPr="00FA1005">
              <w:rPr>
                <w:rFonts w:ascii="Times New Roman" w:eastAsia="Times New Roman" w:hAnsi="Times New Roman" w:cs="Times New Roman"/>
                <w:b/>
                <w:sz w:val="24"/>
                <w:szCs w:val="24"/>
                <w:lang w:eastAsia="ru-RU"/>
              </w:rPr>
              <w:t>и объектов капитального строительства</w:t>
            </w:r>
          </w:p>
        </w:tc>
      </w:tr>
      <w:tr w:rsidR="001E1CB2" w:rsidRPr="00FA1005" w:rsidTr="001E1CB2">
        <w:tc>
          <w:tcPr>
            <w:tcW w:w="9464" w:type="dxa"/>
            <w:gridSpan w:val="2"/>
          </w:tcPr>
          <w:p w:rsidR="001E1CB2" w:rsidRPr="00FA1005" w:rsidRDefault="001E1CB2" w:rsidP="001E1CB2">
            <w:pPr>
              <w:jc w:val="center"/>
              <w:textAlignment w:val="baseline"/>
              <w:rPr>
                <w:rFonts w:ascii="Times New Roman" w:eastAsia="Times New Roman" w:hAnsi="Times New Roman" w:cs="Times New Roman"/>
                <w:b/>
                <w:sz w:val="24"/>
                <w:szCs w:val="24"/>
                <w:lang w:eastAsia="ru-RU"/>
              </w:rPr>
            </w:pPr>
            <w:r w:rsidRPr="00FA1005">
              <w:rPr>
                <w:rFonts w:ascii="Times New Roman" w:eastAsia="Times New Roman" w:hAnsi="Times New Roman" w:cs="Times New Roman"/>
                <w:b/>
                <w:sz w:val="24"/>
                <w:szCs w:val="24"/>
                <w:lang w:eastAsia="ru-RU"/>
              </w:rPr>
              <w:t>Основные виды</w:t>
            </w:r>
          </w:p>
        </w:tc>
      </w:tr>
      <w:tr w:rsidR="001E1CB2" w:rsidRPr="00FA1005" w:rsidTr="001E1CB2">
        <w:tc>
          <w:tcPr>
            <w:tcW w:w="1951" w:type="dxa"/>
          </w:tcPr>
          <w:p w:rsidR="001E1CB2" w:rsidRPr="00D16CA3" w:rsidRDefault="001E1CB2" w:rsidP="001E1CB2">
            <w:pPr>
              <w:jc w:val="center"/>
              <w:textAlignment w:val="baseline"/>
              <w:rPr>
                <w:rFonts w:ascii="Times New Roman" w:eastAsia="Times New Roman" w:hAnsi="Times New Roman" w:cs="Times New Roman"/>
                <w:sz w:val="24"/>
                <w:szCs w:val="24"/>
                <w:lang w:eastAsia="ru-RU"/>
              </w:rPr>
            </w:pPr>
            <w:r w:rsidRPr="00D16CA3">
              <w:rPr>
                <w:rFonts w:ascii="Times New Roman" w:eastAsia="Times New Roman" w:hAnsi="Times New Roman" w:cs="Times New Roman"/>
                <w:sz w:val="24"/>
                <w:szCs w:val="24"/>
                <w:lang w:eastAsia="ru-RU"/>
              </w:rPr>
              <w:t>4.8.1</w:t>
            </w:r>
          </w:p>
        </w:tc>
        <w:tc>
          <w:tcPr>
            <w:tcW w:w="7513" w:type="dxa"/>
          </w:tcPr>
          <w:p w:rsidR="001E1CB2" w:rsidRPr="00D16CA3" w:rsidRDefault="001E1CB2" w:rsidP="001E1CB2">
            <w:pPr>
              <w:textAlignment w:val="baseline"/>
              <w:rPr>
                <w:rFonts w:ascii="Times New Roman" w:eastAsia="Times New Roman" w:hAnsi="Times New Roman" w:cs="Times New Roman"/>
                <w:sz w:val="24"/>
                <w:szCs w:val="24"/>
                <w:lang w:eastAsia="ru-RU"/>
              </w:rPr>
            </w:pPr>
            <w:r w:rsidRPr="00D16CA3">
              <w:rPr>
                <w:rFonts w:ascii="Times New Roman" w:eastAsia="Times New Roman" w:hAnsi="Times New Roman" w:cs="Times New Roman"/>
                <w:sz w:val="24"/>
                <w:szCs w:val="24"/>
                <w:lang w:eastAsia="ru-RU"/>
              </w:rPr>
              <w:t>Развлекательные мероприятия</w:t>
            </w:r>
          </w:p>
        </w:tc>
      </w:tr>
      <w:tr w:rsidR="003E135D" w:rsidRPr="00FA1005" w:rsidTr="001E1CB2">
        <w:tc>
          <w:tcPr>
            <w:tcW w:w="1951" w:type="dxa"/>
          </w:tcPr>
          <w:p w:rsidR="003E135D" w:rsidRPr="009902F0" w:rsidRDefault="003E135D" w:rsidP="003E135D">
            <w:pPr>
              <w:jc w:val="cente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5.1.1</w:t>
            </w:r>
          </w:p>
        </w:tc>
        <w:tc>
          <w:tcPr>
            <w:tcW w:w="7513" w:type="dxa"/>
          </w:tcPr>
          <w:p w:rsidR="003E135D" w:rsidRPr="009902F0" w:rsidRDefault="003E135D" w:rsidP="003E135D">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Обеспечение спортивно-зрелищных мероприятий</w:t>
            </w:r>
          </w:p>
        </w:tc>
      </w:tr>
      <w:tr w:rsidR="003E135D" w:rsidRPr="00FA1005" w:rsidTr="001E1CB2">
        <w:tc>
          <w:tcPr>
            <w:tcW w:w="1951" w:type="dxa"/>
          </w:tcPr>
          <w:p w:rsidR="003E135D" w:rsidRPr="00D16CA3" w:rsidRDefault="003E135D" w:rsidP="001E1CB2">
            <w:pPr>
              <w:jc w:val="center"/>
              <w:textAlignment w:val="baseline"/>
              <w:rPr>
                <w:rFonts w:ascii="Times New Roman" w:eastAsia="Times New Roman" w:hAnsi="Times New Roman" w:cs="Times New Roman"/>
                <w:sz w:val="24"/>
                <w:szCs w:val="24"/>
                <w:lang w:eastAsia="ru-RU"/>
              </w:rPr>
            </w:pPr>
            <w:r w:rsidRPr="00D16CA3">
              <w:rPr>
                <w:rFonts w:ascii="Times New Roman" w:eastAsia="Times New Roman" w:hAnsi="Times New Roman" w:cs="Times New Roman"/>
                <w:sz w:val="24"/>
                <w:szCs w:val="24"/>
                <w:lang w:eastAsia="ru-RU"/>
              </w:rPr>
              <w:t>5.1.2</w:t>
            </w:r>
          </w:p>
        </w:tc>
        <w:tc>
          <w:tcPr>
            <w:tcW w:w="7513" w:type="dxa"/>
          </w:tcPr>
          <w:p w:rsidR="003E135D" w:rsidRPr="00D16CA3" w:rsidRDefault="003E135D" w:rsidP="001E1CB2">
            <w:pPr>
              <w:rPr>
                <w:rFonts w:ascii="Times New Roman" w:eastAsia="Times New Roman" w:hAnsi="Times New Roman" w:cs="Times New Roman"/>
                <w:sz w:val="24"/>
                <w:szCs w:val="24"/>
                <w:lang w:eastAsia="ru-RU"/>
              </w:rPr>
            </w:pPr>
            <w:r w:rsidRPr="00D16CA3">
              <w:rPr>
                <w:rFonts w:ascii="Times New Roman" w:eastAsia="Times New Roman" w:hAnsi="Times New Roman" w:cs="Times New Roman"/>
                <w:sz w:val="24"/>
                <w:szCs w:val="24"/>
                <w:lang w:eastAsia="ru-RU"/>
              </w:rPr>
              <w:t>Обеспечение занятий спортом в помещениях</w:t>
            </w:r>
          </w:p>
        </w:tc>
      </w:tr>
      <w:tr w:rsidR="003E135D" w:rsidRPr="00FA1005" w:rsidTr="001E1CB2">
        <w:tc>
          <w:tcPr>
            <w:tcW w:w="1951" w:type="dxa"/>
          </w:tcPr>
          <w:p w:rsidR="003E135D" w:rsidRPr="00D16CA3" w:rsidRDefault="003E135D" w:rsidP="001E1CB2">
            <w:pPr>
              <w:jc w:val="center"/>
              <w:textAlignment w:val="baseline"/>
              <w:rPr>
                <w:rFonts w:ascii="Times New Roman" w:eastAsia="Times New Roman" w:hAnsi="Times New Roman" w:cs="Times New Roman"/>
                <w:sz w:val="24"/>
                <w:szCs w:val="24"/>
                <w:lang w:eastAsia="ru-RU"/>
              </w:rPr>
            </w:pPr>
            <w:r w:rsidRPr="00D16CA3">
              <w:rPr>
                <w:rFonts w:ascii="Times New Roman" w:eastAsia="Times New Roman" w:hAnsi="Times New Roman" w:cs="Times New Roman"/>
                <w:sz w:val="24"/>
                <w:szCs w:val="24"/>
                <w:lang w:eastAsia="ru-RU"/>
              </w:rPr>
              <w:t>5.1.3</w:t>
            </w:r>
          </w:p>
        </w:tc>
        <w:tc>
          <w:tcPr>
            <w:tcW w:w="7513" w:type="dxa"/>
          </w:tcPr>
          <w:p w:rsidR="003E135D" w:rsidRPr="00D16CA3" w:rsidRDefault="003E135D" w:rsidP="001E1CB2">
            <w:pPr>
              <w:rPr>
                <w:rFonts w:ascii="Times New Roman" w:eastAsia="Times New Roman" w:hAnsi="Times New Roman" w:cs="Times New Roman"/>
                <w:sz w:val="24"/>
                <w:szCs w:val="24"/>
                <w:lang w:eastAsia="ru-RU"/>
              </w:rPr>
            </w:pPr>
            <w:r w:rsidRPr="00D16CA3">
              <w:rPr>
                <w:rFonts w:ascii="Times New Roman" w:eastAsia="Times New Roman" w:hAnsi="Times New Roman" w:cs="Times New Roman"/>
                <w:sz w:val="24"/>
                <w:szCs w:val="24"/>
                <w:lang w:eastAsia="ru-RU"/>
              </w:rPr>
              <w:t>Площадки для занятий спортом</w:t>
            </w:r>
          </w:p>
        </w:tc>
      </w:tr>
      <w:tr w:rsidR="003E135D" w:rsidRPr="00FA1005" w:rsidTr="001E1CB2">
        <w:tc>
          <w:tcPr>
            <w:tcW w:w="1951" w:type="dxa"/>
          </w:tcPr>
          <w:p w:rsidR="003E135D" w:rsidRPr="00D16CA3" w:rsidRDefault="003E135D" w:rsidP="001E1CB2">
            <w:pPr>
              <w:jc w:val="center"/>
              <w:textAlignment w:val="baseline"/>
              <w:rPr>
                <w:rFonts w:ascii="Times New Roman" w:eastAsia="Times New Roman" w:hAnsi="Times New Roman" w:cs="Times New Roman"/>
                <w:sz w:val="24"/>
                <w:szCs w:val="24"/>
                <w:lang w:eastAsia="ru-RU"/>
              </w:rPr>
            </w:pPr>
            <w:r w:rsidRPr="003E135D">
              <w:rPr>
                <w:rFonts w:ascii="Times New Roman" w:eastAsia="Times New Roman" w:hAnsi="Times New Roman" w:cs="Times New Roman"/>
                <w:sz w:val="24"/>
                <w:szCs w:val="24"/>
                <w:lang w:eastAsia="ru-RU"/>
              </w:rPr>
              <w:t>5.1.4</w:t>
            </w:r>
          </w:p>
        </w:tc>
        <w:tc>
          <w:tcPr>
            <w:tcW w:w="7513" w:type="dxa"/>
          </w:tcPr>
          <w:p w:rsidR="003E135D" w:rsidRPr="009902F0" w:rsidRDefault="003E135D" w:rsidP="003E135D">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Оборудованные площадки для занятий спортом</w:t>
            </w:r>
          </w:p>
        </w:tc>
      </w:tr>
      <w:tr w:rsidR="003E135D" w:rsidRPr="00FA1005" w:rsidTr="001E1CB2">
        <w:tc>
          <w:tcPr>
            <w:tcW w:w="1951" w:type="dxa"/>
          </w:tcPr>
          <w:p w:rsidR="003E135D" w:rsidRPr="00D16CA3" w:rsidRDefault="003E135D" w:rsidP="001E1CB2">
            <w:pPr>
              <w:jc w:val="center"/>
              <w:textAlignment w:val="baseline"/>
              <w:rPr>
                <w:rFonts w:ascii="Times New Roman" w:eastAsia="Times New Roman" w:hAnsi="Times New Roman" w:cs="Times New Roman"/>
                <w:sz w:val="24"/>
                <w:szCs w:val="24"/>
                <w:lang w:eastAsia="ru-RU"/>
              </w:rPr>
            </w:pPr>
            <w:r w:rsidRPr="00D16CA3">
              <w:rPr>
                <w:rFonts w:ascii="Times New Roman" w:hAnsi="Times New Roman" w:cs="Times New Roman"/>
                <w:sz w:val="24"/>
                <w:szCs w:val="24"/>
              </w:rPr>
              <w:t>5.1.7</w:t>
            </w:r>
          </w:p>
        </w:tc>
        <w:tc>
          <w:tcPr>
            <w:tcW w:w="7513" w:type="dxa"/>
          </w:tcPr>
          <w:p w:rsidR="003E135D" w:rsidRPr="00D16CA3" w:rsidRDefault="003E135D" w:rsidP="001E1CB2">
            <w:pPr>
              <w:textAlignment w:val="baseline"/>
              <w:rPr>
                <w:rFonts w:ascii="Times New Roman" w:eastAsia="Times New Roman" w:hAnsi="Times New Roman" w:cs="Times New Roman"/>
                <w:sz w:val="24"/>
                <w:szCs w:val="24"/>
                <w:lang w:eastAsia="ru-RU"/>
              </w:rPr>
            </w:pPr>
            <w:r w:rsidRPr="00D16CA3">
              <w:rPr>
                <w:rFonts w:ascii="Times New Roman" w:hAnsi="Times New Roman" w:cs="Times New Roman"/>
                <w:sz w:val="24"/>
                <w:szCs w:val="24"/>
              </w:rPr>
              <w:t>Спортивные базы</w:t>
            </w:r>
          </w:p>
        </w:tc>
      </w:tr>
      <w:tr w:rsidR="003E135D" w:rsidRPr="00FA1005" w:rsidTr="001E1CB2">
        <w:tc>
          <w:tcPr>
            <w:tcW w:w="1951" w:type="dxa"/>
          </w:tcPr>
          <w:p w:rsidR="003E135D" w:rsidRPr="009902F0" w:rsidRDefault="003E135D" w:rsidP="003E135D">
            <w:pPr>
              <w:jc w:val="center"/>
              <w:textAlignment w:val="baseline"/>
              <w:rPr>
                <w:rFonts w:ascii="Times New Roman" w:eastAsia="Times New Roman" w:hAnsi="Times New Roman" w:cs="Times New Roman"/>
                <w:sz w:val="24"/>
                <w:szCs w:val="24"/>
                <w:lang w:eastAsia="ru-RU"/>
              </w:rPr>
            </w:pPr>
            <w:r w:rsidRPr="009902F0">
              <w:rPr>
                <w:rFonts w:ascii="Times New Roman" w:hAnsi="Times New Roman" w:cs="Times New Roman"/>
                <w:sz w:val="24"/>
                <w:szCs w:val="24"/>
              </w:rPr>
              <w:t>5.2</w:t>
            </w:r>
          </w:p>
        </w:tc>
        <w:tc>
          <w:tcPr>
            <w:tcW w:w="7513" w:type="dxa"/>
          </w:tcPr>
          <w:p w:rsidR="003E135D" w:rsidRPr="009902F0" w:rsidRDefault="003E135D" w:rsidP="003E135D">
            <w:pPr>
              <w:textAlignment w:val="baseline"/>
              <w:rPr>
                <w:rFonts w:ascii="Times New Roman" w:eastAsia="Times New Roman" w:hAnsi="Times New Roman" w:cs="Times New Roman"/>
                <w:sz w:val="24"/>
                <w:szCs w:val="24"/>
                <w:lang w:eastAsia="ru-RU"/>
              </w:rPr>
            </w:pPr>
            <w:r w:rsidRPr="009902F0">
              <w:rPr>
                <w:rFonts w:ascii="Times New Roman" w:hAnsi="Times New Roman" w:cs="Times New Roman"/>
                <w:sz w:val="24"/>
                <w:szCs w:val="24"/>
              </w:rPr>
              <w:t>Природно-познавательный туризм</w:t>
            </w:r>
          </w:p>
        </w:tc>
      </w:tr>
      <w:tr w:rsidR="003E135D" w:rsidRPr="00FA1005" w:rsidTr="001E1CB2">
        <w:tc>
          <w:tcPr>
            <w:tcW w:w="1951" w:type="dxa"/>
          </w:tcPr>
          <w:p w:rsidR="003E135D" w:rsidRPr="009902F0" w:rsidRDefault="003E135D" w:rsidP="003E135D">
            <w:pPr>
              <w:jc w:val="center"/>
              <w:textAlignment w:val="baseline"/>
              <w:rPr>
                <w:rFonts w:ascii="Times New Roman" w:eastAsia="Times New Roman" w:hAnsi="Times New Roman" w:cs="Times New Roman"/>
                <w:sz w:val="24"/>
                <w:szCs w:val="24"/>
                <w:lang w:eastAsia="ru-RU"/>
              </w:rPr>
            </w:pPr>
            <w:r w:rsidRPr="009902F0">
              <w:rPr>
                <w:rFonts w:ascii="Times New Roman" w:hAnsi="Times New Roman" w:cs="Times New Roman"/>
                <w:sz w:val="24"/>
                <w:szCs w:val="24"/>
              </w:rPr>
              <w:t>5.2.1</w:t>
            </w:r>
          </w:p>
        </w:tc>
        <w:tc>
          <w:tcPr>
            <w:tcW w:w="7513" w:type="dxa"/>
          </w:tcPr>
          <w:p w:rsidR="003E135D" w:rsidRPr="009902F0" w:rsidRDefault="003E135D" w:rsidP="003E135D">
            <w:pPr>
              <w:textAlignment w:val="baseline"/>
              <w:rPr>
                <w:rFonts w:ascii="Times New Roman" w:eastAsia="Times New Roman" w:hAnsi="Times New Roman" w:cs="Times New Roman"/>
                <w:sz w:val="24"/>
                <w:szCs w:val="24"/>
                <w:lang w:eastAsia="ru-RU"/>
              </w:rPr>
            </w:pPr>
            <w:r w:rsidRPr="009902F0">
              <w:rPr>
                <w:rFonts w:ascii="Times New Roman" w:hAnsi="Times New Roman" w:cs="Times New Roman"/>
                <w:sz w:val="24"/>
                <w:szCs w:val="24"/>
              </w:rPr>
              <w:t>Туристическое обслуживание</w:t>
            </w:r>
          </w:p>
        </w:tc>
      </w:tr>
      <w:tr w:rsidR="003E135D" w:rsidRPr="00FA1005" w:rsidTr="001E1CB2">
        <w:tc>
          <w:tcPr>
            <w:tcW w:w="1951" w:type="dxa"/>
          </w:tcPr>
          <w:p w:rsidR="003E135D" w:rsidRPr="009902F0" w:rsidRDefault="003E135D" w:rsidP="003E135D">
            <w:pPr>
              <w:jc w:val="center"/>
              <w:textAlignment w:val="baseline"/>
              <w:rPr>
                <w:rFonts w:ascii="Times New Roman" w:eastAsia="Times New Roman" w:hAnsi="Times New Roman" w:cs="Times New Roman"/>
                <w:sz w:val="24"/>
                <w:szCs w:val="24"/>
                <w:lang w:eastAsia="ru-RU"/>
              </w:rPr>
            </w:pPr>
            <w:r w:rsidRPr="009902F0">
              <w:rPr>
                <w:rFonts w:ascii="Times New Roman" w:hAnsi="Times New Roman" w:cs="Times New Roman"/>
                <w:sz w:val="24"/>
                <w:szCs w:val="24"/>
              </w:rPr>
              <w:t>5.5</w:t>
            </w:r>
          </w:p>
        </w:tc>
        <w:tc>
          <w:tcPr>
            <w:tcW w:w="7513" w:type="dxa"/>
          </w:tcPr>
          <w:p w:rsidR="003E135D" w:rsidRPr="009902F0" w:rsidRDefault="003E135D" w:rsidP="003E135D">
            <w:pPr>
              <w:textAlignment w:val="baseline"/>
              <w:rPr>
                <w:rFonts w:ascii="Times New Roman" w:eastAsia="Times New Roman" w:hAnsi="Times New Roman" w:cs="Times New Roman"/>
                <w:sz w:val="24"/>
                <w:szCs w:val="24"/>
                <w:lang w:eastAsia="ru-RU"/>
              </w:rPr>
            </w:pPr>
            <w:r w:rsidRPr="009902F0">
              <w:rPr>
                <w:rFonts w:ascii="Times New Roman" w:hAnsi="Times New Roman" w:cs="Times New Roman"/>
                <w:sz w:val="24"/>
                <w:szCs w:val="24"/>
              </w:rPr>
              <w:t>Поля для гольфа или конных прогулок</w:t>
            </w:r>
          </w:p>
        </w:tc>
      </w:tr>
      <w:tr w:rsidR="003E135D" w:rsidRPr="00FA1005" w:rsidTr="001E1CB2">
        <w:tc>
          <w:tcPr>
            <w:tcW w:w="1951" w:type="dxa"/>
          </w:tcPr>
          <w:p w:rsidR="003E135D" w:rsidRPr="00D16CA3" w:rsidRDefault="003E135D" w:rsidP="001E1CB2">
            <w:pPr>
              <w:jc w:val="center"/>
              <w:textAlignment w:val="baseline"/>
              <w:rPr>
                <w:rFonts w:ascii="Times New Roman" w:hAnsi="Times New Roman" w:cs="Times New Roman"/>
                <w:sz w:val="24"/>
                <w:szCs w:val="24"/>
              </w:rPr>
            </w:pPr>
            <w:r w:rsidRPr="00D16CA3">
              <w:rPr>
                <w:rFonts w:ascii="Times New Roman" w:hAnsi="Times New Roman" w:cs="Times New Roman"/>
                <w:sz w:val="24"/>
                <w:szCs w:val="24"/>
              </w:rPr>
              <w:t>9.3</w:t>
            </w:r>
          </w:p>
        </w:tc>
        <w:tc>
          <w:tcPr>
            <w:tcW w:w="7513" w:type="dxa"/>
          </w:tcPr>
          <w:p w:rsidR="003E135D" w:rsidRPr="00D16CA3" w:rsidRDefault="003E135D" w:rsidP="001E1CB2">
            <w:pPr>
              <w:textAlignment w:val="baseline"/>
              <w:rPr>
                <w:rFonts w:ascii="Times New Roman" w:eastAsia="Times New Roman" w:hAnsi="Times New Roman" w:cs="Times New Roman"/>
                <w:sz w:val="24"/>
                <w:szCs w:val="24"/>
                <w:lang w:eastAsia="ru-RU"/>
              </w:rPr>
            </w:pPr>
            <w:r w:rsidRPr="00D16CA3">
              <w:rPr>
                <w:rFonts w:ascii="Times New Roman" w:eastAsia="Times New Roman" w:hAnsi="Times New Roman" w:cs="Times New Roman"/>
                <w:sz w:val="24"/>
                <w:szCs w:val="24"/>
                <w:lang w:eastAsia="ru-RU"/>
              </w:rPr>
              <w:t>Историко-культурная деятельность</w:t>
            </w:r>
          </w:p>
        </w:tc>
      </w:tr>
      <w:tr w:rsidR="003E135D" w:rsidRPr="00FA1005" w:rsidTr="001E1CB2">
        <w:tc>
          <w:tcPr>
            <w:tcW w:w="9464" w:type="dxa"/>
            <w:gridSpan w:val="2"/>
          </w:tcPr>
          <w:p w:rsidR="003E135D" w:rsidRPr="00FA1005" w:rsidRDefault="003E135D" w:rsidP="001E1CB2">
            <w:pPr>
              <w:jc w:val="center"/>
              <w:rPr>
                <w:rFonts w:ascii="Times New Roman" w:eastAsia="Times New Roman" w:hAnsi="Times New Roman" w:cs="Times New Roman"/>
                <w:spacing w:val="-1"/>
                <w:sz w:val="24"/>
                <w:szCs w:val="24"/>
              </w:rPr>
            </w:pPr>
            <w:r w:rsidRPr="00FA1005">
              <w:rPr>
                <w:rFonts w:ascii="Times New Roman" w:eastAsia="Times New Roman" w:hAnsi="Times New Roman" w:cs="Times New Roman"/>
                <w:b/>
                <w:spacing w:val="-1"/>
                <w:sz w:val="24"/>
                <w:szCs w:val="24"/>
              </w:rPr>
              <w:t>Условно разрешенные виды</w:t>
            </w:r>
          </w:p>
        </w:tc>
      </w:tr>
      <w:tr w:rsidR="003E135D" w:rsidRPr="00FA1005" w:rsidTr="001E1CB2">
        <w:tc>
          <w:tcPr>
            <w:tcW w:w="1951" w:type="dxa"/>
          </w:tcPr>
          <w:p w:rsidR="003E135D" w:rsidRPr="00D058B9" w:rsidRDefault="003E135D" w:rsidP="001E1CB2">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3.1.1</w:t>
            </w:r>
          </w:p>
        </w:tc>
        <w:tc>
          <w:tcPr>
            <w:tcW w:w="7513" w:type="dxa"/>
          </w:tcPr>
          <w:p w:rsidR="003E135D" w:rsidRPr="00D058B9" w:rsidRDefault="003E135D" w:rsidP="001E1CB2">
            <w:pP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Предоставление коммунальных услуг</w:t>
            </w:r>
          </w:p>
        </w:tc>
      </w:tr>
      <w:tr w:rsidR="003E135D" w:rsidRPr="00FA1005" w:rsidTr="001E1CB2">
        <w:tc>
          <w:tcPr>
            <w:tcW w:w="1951" w:type="dxa"/>
          </w:tcPr>
          <w:p w:rsidR="003E135D" w:rsidRPr="00D058B9" w:rsidRDefault="003E135D" w:rsidP="001E1CB2">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4.4</w:t>
            </w:r>
          </w:p>
        </w:tc>
        <w:tc>
          <w:tcPr>
            <w:tcW w:w="7513" w:type="dxa"/>
          </w:tcPr>
          <w:p w:rsidR="003E135D" w:rsidRPr="00D058B9" w:rsidRDefault="003E135D" w:rsidP="001E1CB2">
            <w:pP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Магазины</w:t>
            </w:r>
          </w:p>
        </w:tc>
      </w:tr>
      <w:tr w:rsidR="003E135D" w:rsidRPr="00FA1005" w:rsidTr="001E1CB2">
        <w:tc>
          <w:tcPr>
            <w:tcW w:w="1951" w:type="dxa"/>
          </w:tcPr>
          <w:p w:rsidR="003E135D" w:rsidRPr="00D058B9" w:rsidRDefault="003E135D" w:rsidP="001E1CB2">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4.6</w:t>
            </w:r>
          </w:p>
        </w:tc>
        <w:tc>
          <w:tcPr>
            <w:tcW w:w="7513" w:type="dxa"/>
          </w:tcPr>
          <w:p w:rsidR="003E135D" w:rsidRPr="00D058B9" w:rsidRDefault="003E135D" w:rsidP="001E1CB2">
            <w:pP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Общественное питание</w:t>
            </w:r>
          </w:p>
        </w:tc>
      </w:tr>
      <w:tr w:rsidR="003E135D" w:rsidRPr="00FA1005" w:rsidTr="001E1CB2">
        <w:tc>
          <w:tcPr>
            <w:tcW w:w="1951" w:type="dxa"/>
          </w:tcPr>
          <w:p w:rsidR="003E135D" w:rsidRPr="009902F0" w:rsidRDefault="003E135D" w:rsidP="001E1CB2">
            <w:pPr>
              <w:jc w:val="cente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4.9.2</w:t>
            </w:r>
          </w:p>
        </w:tc>
        <w:tc>
          <w:tcPr>
            <w:tcW w:w="7513" w:type="dxa"/>
          </w:tcPr>
          <w:p w:rsidR="003E135D" w:rsidRPr="00D058B9" w:rsidRDefault="003E135D" w:rsidP="001E1CB2">
            <w:pPr>
              <w:textAlignment w:val="baseline"/>
              <w:rPr>
                <w:rFonts w:ascii="Times New Roman" w:eastAsia="Times New Roman" w:hAnsi="Times New Roman"/>
                <w:sz w:val="24"/>
                <w:szCs w:val="24"/>
                <w:lang w:eastAsia="ru-RU"/>
              </w:rPr>
            </w:pPr>
            <w:r w:rsidRPr="001E1CB2">
              <w:rPr>
                <w:rFonts w:ascii="Times New Roman" w:eastAsia="Times New Roman" w:hAnsi="Times New Roman"/>
                <w:sz w:val="24"/>
                <w:szCs w:val="24"/>
                <w:lang w:eastAsia="ru-RU"/>
              </w:rPr>
              <w:t>Стоянка транспортных средств</w:t>
            </w:r>
          </w:p>
        </w:tc>
      </w:tr>
      <w:tr w:rsidR="003E135D" w:rsidRPr="00FA1005" w:rsidTr="001E1CB2">
        <w:tc>
          <w:tcPr>
            <w:tcW w:w="1951" w:type="dxa"/>
          </w:tcPr>
          <w:p w:rsidR="003E135D" w:rsidRPr="00FA1005" w:rsidRDefault="003E135D" w:rsidP="001E1C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p>
        </w:tc>
        <w:tc>
          <w:tcPr>
            <w:tcW w:w="7513" w:type="dxa"/>
          </w:tcPr>
          <w:p w:rsidR="003E135D" w:rsidRPr="00FA1005" w:rsidRDefault="003E135D" w:rsidP="001E1CB2">
            <w:pPr>
              <w:rPr>
                <w:rFonts w:ascii="Times New Roman" w:eastAsia="Times New Roman" w:hAnsi="Times New Roman" w:cs="Times New Roman"/>
                <w:sz w:val="24"/>
                <w:szCs w:val="24"/>
                <w:lang w:eastAsia="ru-RU"/>
              </w:rPr>
            </w:pPr>
            <w:r w:rsidRPr="00295DAE">
              <w:rPr>
                <w:rFonts w:ascii="Times New Roman" w:eastAsia="Times New Roman" w:hAnsi="Times New Roman" w:cs="Times New Roman"/>
                <w:sz w:val="24"/>
                <w:szCs w:val="24"/>
                <w:lang w:eastAsia="ru-RU"/>
              </w:rPr>
              <w:t>Гидротехнические сооружения</w:t>
            </w:r>
          </w:p>
        </w:tc>
      </w:tr>
      <w:tr w:rsidR="003E135D" w:rsidRPr="00FA1005" w:rsidTr="001E1CB2">
        <w:tc>
          <w:tcPr>
            <w:tcW w:w="9464" w:type="dxa"/>
            <w:gridSpan w:val="2"/>
          </w:tcPr>
          <w:p w:rsidR="003E135D" w:rsidRPr="00FA1005" w:rsidRDefault="003E135D" w:rsidP="001E1CB2">
            <w:pPr>
              <w:jc w:val="center"/>
              <w:rPr>
                <w:rFonts w:ascii="Times New Roman" w:eastAsia="Times New Roman" w:hAnsi="Times New Roman" w:cs="Times New Roman"/>
                <w:sz w:val="24"/>
                <w:szCs w:val="24"/>
                <w:lang w:eastAsia="ru-RU"/>
              </w:rPr>
            </w:pPr>
            <w:r w:rsidRPr="00FA1005">
              <w:rPr>
                <w:rFonts w:ascii="Times New Roman" w:eastAsia="Times New Roman" w:hAnsi="Times New Roman" w:cs="Times New Roman"/>
                <w:b/>
                <w:sz w:val="24"/>
                <w:szCs w:val="24"/>
                <w:lang w:eastAsia="ru-RU"/>
              </w:rPr>
              <w:t>Вспомогательные виды</w:t>
            </w:r>
          </w:p>
        </w:tc>
      </w:tr>
      <w:tr w:rsidR="003E135D" w:rsidRPr="00FA1005" w:rsidTr="001E1CB2">
        <w:tc>
          <w:tcPr>
            <w:tcW w:w="1951" w:type="dxa"/>
          </w:tcPr>
          <w:p w:rsidR="003E135D" w:rsidRPr="00FA1005" w:rsidRDefault="003E135D" w:rsidP="001E1CB2">
            <w:pPr>
              <w:jc w:val="center"/>
              <w:rPr>
                <w:rFonts w:ascii="Times New Roman" w:eastAsia="Times New Roman" w:hAnsi="Times New Roman" w:cs="Times New Roman"/>
                <w:sz w:val="24"/>
                <w:szCs w:val="24"/>
                <w:lang w:eastAsia="ru-RU"/>
              </w:rPr>
            </w:pPr>
            <w:r w:rsidRPr="00FA1005">
              <w:rPr>
                <w:rFonts w:ascii="Times New Roman" w:eastAsia="Times New Roman" w:hAnsi="Times New Roman" w:cs="Times New Roman"/>
                <w:sz w:val="24"/>
                <w:szCs w:val="24"/>
                <w:lang w:eastAsia="ru-RU"/>
              </w:rPr>
              <w:t>7.2.1</w:t>
            </w:r>
          </w:p>
        </w:tc>
        <w:tc>
          <w:tcPr>
            <w:tcW w:w="7513" w:type="dxa"/>
          </w:tcPr>
          <w:p w:rsidR="003E135D" w:rsidRPr="00FA1005" w:rsidRDefault="003E135D" w:rsidP="001E1CB2">
            <w:pPr>
              <w:textAlignment w:val="baseline"/>
              <w:rPr>
                <w:rFonts w:ascii="Times New Roman" w:hAnsi="Times New Roman" w:cs="Times New Roman"/>
                <w:sz w:val="24"/>
                <w:szCs w:val="24"/>
              </w:rPr>
            </w:pPr>
            <w:r w:rsidRPr="00FA1005">
              <w:rPr>
                <w:rFonts w:ascii="Times New Roman" w:hAnsi="Times New Roman" w:cs="Times New Roman"/>
                <w:sz w:val="24"/>
                <w:szCs w:val="24"/>
              </w:rPr>
              <w:t>Размещение автомобильных дорог</w:t>
            </w:r>
          </w:p>
        </w:tc>
      </w:tr>
      <w:tr w:rsidR="003E135D" w:rsidRPr="00FA1005" w:rsidTr="001E1CB2">
        <w:tc>
          <w:tcPr>
            <w:tcW w:w="1951" w:type="dxa"/>
          </w:tcPr>
          <w:p w:rsidR="003E135D" w:rsidRPr="0057494A" w:rsidRDefault="003E135D" w:rsidP="00F87AB0">
            <w:pPr>
              <w:jc w:val="cente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12.0</w:t>
            </w:r>
          </w:p>
        </w:tc>
        <w:tc>
          <w:tcPr>
            <w:tcW w:w="7513" w:type="dxa"/>
          </w:tcPr>
          <w:p w:rsidR="003E135D" w:rsidRPr="0057494A" w:rsidRDefault="003E135D" w:rsidP="004759A6">
            <w:pP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Земельные участки (территории) общего пользования</w:t>
            </w:r>
          </w:p>
        </w:tc>
      </w:tr>
    </w:tbl>
    <w:p w:rsidR="00295DAE" w:rsidRDefault="00295DAE" w:rsidP="00295DAE">
      <w:pPr>
        <w:tabs>
          <w:tab w:val="decimal" w:pos="0"/>
        </w:tabs>
        <w:spacing w:before="120" w:after="0" w:line="240" w:lineRule="auto"/>
        <w:jc w:val="center"/>
        <w:rPr>
          <w:rFonts w:ascii="Times New Roman" w:eastAsia="Times New Roman" w:hAnsi="Times New Roman" w:cs="Times New Roman"/>
          <w:sz w:val="26"/>
          <w:szCs w:val="26"/>
          <w:lang w:eastAsia="ru-RU"/>
        </w:rPr>
      </w:pPr>
      <w:r w:rsidRPr="00D464BA">
        <w:rPr>
          <w:rFonts w:ascii="Times New Roman" w:eastAsia="Times New Roman" w:hAnsi="Times New Roman" w:cs="Times New Roman"/>
          <w:b/>
          <w:sz w:val="26"/>
          <w:szCs w:val="26"/>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5DAE" w:rsidRPr="00ED0AF8" w:rsidRDefault="004E2FF8" w:rsidP="00295DAE">
      <w:pPr>
        <w:tabs>
          <w:tab w:val="decimal" w:pos="0"/>
        </w:tabs>
        <w:spacing w:after="12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295DAE">
        <w:rPr>
          <w:rFonts w:ascii="Times New Roman" w:eastAsia="Times New Roman" w:hAnsi="Times New Roman" w:cs="Times New Roman"/>
          <w:sz w:val="26"/>
          <w:szCs w:val="26"/>
          <w:lang w:eastAsia="ru-RU"/>
        </w:rPr>
        <w:t>. </w:t>
      </w:r>
      <w:r w:rsidR="00295DAE" w:rsidRPr="004A5471">
        <w:rPr>
          <w:rFonts w:ascii="Times New Roman" w:eastAsia="Times New Roman" w:hAnsi="Times New Roman" w:cs="Times New Roman"/>
          <w:sz w:val="26"/>
          <w:szCs w:val="26"/>
          <w:lang w:eastAsia="ru-RU"/>
        </w:rPr>
        <w:t>Предельные (минимальные и максимальные) размеры земельных участков</w:t>
      </w:r>
      <w:r w:rsidR="00295DAE">
        <w:rPr>
          <w:rFonts w:ascii="Times New Roman" w:eastAsia="Times New Roman" w:hAnsi="Times New Roman" w:cs="Times New Roman"/>
          <w:sz w:val="26"/>
          <w:szCs w:val="26"/>
          <w:lang w:eastAsia="ru-RU"/>
        </w:rPr>
        <w:t>:</w:t>
      </w:r>
    </w:p>
    <w:tbl>
      <w:tblPr>
        <w:tblStyle w:val="ac"/>
        <w:tblW w:w="9464" w:type="dxa"/>
        <w:tblLayout w:type="fixed"/>
        <w:tblLook w:val="04A0" w:firstRow="1" w:lastRow="0" w:firstColumn="1" w:lastColumn="0" w:noHBand="0" w:noVBand="1"/>
      </w:tblPr>
      <w:tblGrid>
        <w:gridCol w:w="959"/>
        <w:gridCol w:w="4536"/>
        <w:gridCol w:w="1984"/>
        <w:gridCol w:w="1985"/>
      </w:tblGrid>
      <w:tr w:rsidR="00295DAE" w:rsidRPr="00E920B5" w:rsidTr="007A0490">
        <w:trPr>
          <w:tblHeader/>
        </w:trPr>
        <w:tc>
          <w:tcPr>
            <w:tcW w:w="959" w:type="dxa"/>
            <w:vMerge w:val="restart"/>
          </w:tcPr>
          <w:p w:rsidR="00295DAE" w:rsidRPr="00E920B5" w:rsidRDefault="00295DAE"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Код</w:t>
            </w:r>
          </w:p>
        </w:tc>
        <w:tc>
          <w:tcPr>
            <w:tcW w:w="4536" w:type="dxa"/>
            <w:vMerge w:val="restart"/>
          </w:tcPr>
          <w:p w:rsidR="00295DAE" w:rsidRPr="00E920B5" w:rsidRDefault="00295DAE"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Наименование вида</w:t>
            </w:r>
            <w:r w:rsidRPr="00E920B5">
              <w:rPr>
                <w:rFonts w:ascii="Times New Roman" w:eastAsia="Times New Roman" w:hAnsi="Times New Roman" w:cs="Times New Roman"/>
                <w:b/>
                <w:sz w:val="24"/>
                <w:szCs w:val="24"/>
                <w:lang w:eastAsia="ru-RU"/>
              </w:rPr>
              <w:br/>
              <w:t xml:space="preserve">разрешенного использования </w:t>
            </w:r>
          </w:p>
        </w:tc>
        <w:tc>
          <w:tcPr>
            <w:tcW w:w="3969" w:type="dxa"/>
            <w:gridSpan w:val="2"/>
          </w:tcPr>
          <w:p w:rsidR="00295DAE" w:rsidRPr="00E920B5" w:rsidRDefault="00295DAE"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Размер земельных участков, кв. м</w:t>
            </w:r>
          </w:p>
        </w:tc>
      </w:tr>
      <w:tr w:rsidR="00295DAE" w:rsidRPr="00E920B5" w:rsidTr="007A0490">
        <w:trPr>
          <w:tblHeader/>
        </w:trPr>
        <w:tc>
          <w:tcPr>
            <w:tcW w:w="959" w:type="dxa"/>
            <w:vMerge/>
          </w:tcPr>
          <w:p w:rsidR="00295DAE" w:rsidRPr="00E920B5" w:rsidRDefault="00295DAE" w:rsidP="007A0490">
            <w:pPr>
              <w:jc w:val="center"/>
              <w:textAlignment w:val="baseline"/>
              <w:rPr>
                <w:rFonts w:ascii="Times New Roman" w:eastAsia="Times New Roman" w:hAnsi="Times New Roman" w:cs="Times New Roman"/>
                <w:b/>
                <w:sz w:val="24"/>
                <w:szCs w:val="24"/>
                <w:lang w:eastAsia="ru-RU"/>
              </w:rPr>
            </w:pPr>
          </w:p>
        </w:tc>
        <w:tc>
          <w:tcPr>
            <w:tcW w:w="4536" w:type="dxa"/>
            <w:vMerge/>
          </w:tcPr>
          <w:p w:rsidR="00295DAE" w:rsidRPr="00E920B5" w:rsidRDefault="00295DAE" w:rsidP="007A0490">
            <w:pPr>
              <w:jc w:val="center"/>
              <w:textAlignment w:val="baseline"/>
              <w:rPr>
                <w:rFonts w:ascii="Times New Roman" w:eastAsia="Times New Roman" w:hAnsi="Times New Roman" w:cs="Times New Roman"/>
                <w:b/>
                <w:sz w:val="24"/>
                <w:szCs w:val="24"/>
                <w:lang w:eastAsia="ru-RU"/>
              </w:rPr>
            </w:pPr>
          </w:p>
        </w:tc>
        <w:tc>
          <w:tcPr>
            <w:tcW w:w="1984" w:type="dxa"/>
          </w:tcPr>
          <w:p w:rsidR="00295DAE" w:rsidRPr="00E920B5" w:rsidRDefault="00295DAE"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минимальный</w:t>
            </w:r>
          </w:p>
        </w:tc>
        <w:tc>
          <w:tcPr>
            <w:tcW w:w="1985" w:type="dxa"/>
          </w:tcPr>
          <w:p w:rsidR="00295DAE" w:rsidRPr="00E920B5" w:rsidRDefault="00295DAE"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максимальный</w:t>
            </w:r>
          </w:p>
        </w:tc>
      </w:tr>
      <w:tr w:rsidR="00295DAE" w:rsidRPr="00E920B5" w:rsidTr="007A0490">
        <w:tc>
          <w:tcPr>
            <w:tcW w:w="9464" w:type="dxa"/>
            <w:gridSpan w:val="4"/>
          </w:tcPr>
          <w:p w:rsidR="00295DAE" w:rsidRPr="00E920B5" w:rsidRDefault="00295DAE"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Основные виды</w:t>
            </w:r>
          </w:p>
        </w:tc>
      </w:tr>
      <w:tr w:rsidR="00295DAE" w:rsidRPr="00E920B5" w:rsidTr="007A0490">
        <w:tc>
          <w:tcPr>
            <w:tcW w:w="959" w:type="dxa"/>
          </w:tcPr>
          <w:p w:rsidR="00295DAE" w:rsidRPr="00D16CA3" w:rsidRDefault="00295DAE" w:rsidP="007A0490">
            <w:pPr>
              <w:jc w:val="center"/>
              <w:textAlignment w:val="baseline"/>
              <w:rPr>
                <w:rFonts w:ascii="Times New Roman" w:eastAsia="Times New Roman" w:hAnsi="Times New Roman" w:cs="Times New Roman"/>
                <w:sz w:val="24"/>
                <w:szCs w:val="24"/>
                <w:lang w:eastAsia="ru-RU"/>
              </w:rPr>
            </w:pPr>
            <w:r w:rsidRPr="00D16CA3">
              <w:rPr>
                <w:rFonts w:ascii="Times New Roman" w:eastAsia="Times New Roman" w:hAnsi="Times New Roman" w:cs="Times New Roman"/>
                <w:sz w:val="24"/>
                <w:szCs w:val="24"/>
                <w:lang w:eastAsia="ru-RU"/>
              </w:rPr>
              <w:t>4.8.1</w:t>
            </w:r>
          </w:p>
        </w:tc>
        <w:tc>
          <w:tcPr>
            <w:tcW w:w="4536" w:type="dxa"/>
          </w:tcPr>
          <w:p w:rsidR="00295DAE" w:rsidRPr="00D16CA3" w:rsidRDefault="00295DAE" w:rsidP="007A0490">
            <w:pPr>
              <w:textAlignment w:val="baseline"/>
              <w:rPr>
                <w:rFonts w:ascii="Times New Roman" w:eastAsia="Times New Roman" w:hAnsi="Times New Roman" w:cs="Times New Roman"/>
                <w:sz w:val="24"/>
                <w:szCs w:val="24"/>
                <w:lang w:eastAsia="ru-RU"/>
              </w:rPr>
            </w:pPr>
            <w:r w:rsidRPr="00D16CA3">
              <w:rPr>
                <w:rFonts w:ascii="Times New Roman" w:eastAsia="Times New Roman" w:hAnsi="Times New Roman" w:cs="Times New Roman"/>
                <w:sz w:val="24"/>
                <w:szCs w:val="24"/>
                <w:lang w:eastAsia="ru-RU"/>
              </w:rPr>
              <w:t>Развлекательные мероприятия</w:t>
            </w:r>
          </w:p>
        </w:tc>
        <w:tc>
          <w:tcPr>
            <w:tcW w:w="3969" w:type="dxa"/>
            <w:gridSpan w:val="2"/>
          </w:tcPr>
          <w:p w:rsidR="00295DAE" w:rsidRPr="00E920B5" w:rsidRDefault="00295DAE" w:rsidP="007A0490">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3E135D" w:rsidRPr="00E920B5" w:rsidTr="007A0490">
        <w:tc>
          <w:tcPr>
            <w:tcW w:w="959" w:type="dxa"/>
          </w:tcPr>
          <w:p w:rsidR="003E135D" w:rsidRPr="009902F0" w:rsidRDefault="003E135D" w:rsidP="003E135D">
            <w:pPr>
              <w:jc w:val="cente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5.1.1</w:t>
            </w:r>
          </w:p>
        </w:tc>
        <w:tc>
          <w:tcPr>
            <w:tcW w:w="4536" w:type="dxa"/>
          </w:tcPr>
          <w:p w:rsidR="003E135D" w:rsidRPr="009902F0" w:rsidRDefault="003E135D" w:rsidP="003E135D">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Обеспечение спортивно-зрелищных мероприятий</w:t>
            </w:r>
          </w:p>
        </w:tc>
        <w:tc>
          <w:tcPr>
            <w:tcW w:w="3969" w:type="dxa"/>
            <w:gridSpan w:val="2"/>
          </w:tcPr>
          <w:p w:rsidR="003E135D" w:rsidRPr="00E920B5" w:rsidRDefault="003E135D" w:rsidP="003E135D">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3E135D" w:rsidRPr="00E920B5" w:rsidTr="007A0490">
        <w:tc>
          <w:tcPr>
            <w:tcW w:w="959" w:type="dxa"/>
          </w:tcPr>
          <w:p w:rsidR="003E135D" w:rsidRPr="00D16CA3" w:rsidRDefault="003E135D" w:rsidP="007A0490">
            <w:pPr>
              <w:jc w:val="center"/>
              <w:textAlignment w:val="baseline"/>
              <w:rPr>
                <w:rFonts w:ascii="Times New Roman" w:eastAsia="Times New Roman" w:hAnsi="Times New Roman" w:cs="Times New Roman"/>
                <w:sz w:val="24"/>
                <w:szCs w:val="24"/>
                <w:lang w:eastAsia="ru-RU"/>
              </w:rPr>
            </w:pPr>
            <w:r w:rsidRPr="00D16CA3">
              <w:rPr>
                <w:rFonts w:ascii="Times New Roman" w:eastAsia="Times New Roman" w:hAnsi="Times New Roman" w:cs="Times New Roman"/>
                <w:sz w:val="24"/>
                <w:szCs w:val="24"/>
                <w:lang w:eastAsia="ru-RU"/>
              </w:rPr>
              <w:t>5.1.2</w:t>
            </w:r>
          </w:p>
        </w:tc>
        <w:tc>
          <w:tcPr>
            <w:tcW w:w="4536" w:type="dxa"/>
          </w:tcPr>
          <w:p w:rsidR="003E135D" w:rsidRPr="00D16CA3" w:rsidRDefault="003E135D" w:rsidP="007A0490">
            <w:pPr>
              <w:rPr>
                <w:rFonts w:ascii="Times New Roman" w:eastAsia="Times New Roman" w:hAnsi="Times New Roman" w:cs="Times New Roman"/>
                <w:sz w:val="24"/>
                <w:szCs w:val="24"/>
                <w:lang w:eastAsia="ru-RU"/>
              </w:rPr>
            </w:pPr>
            <w:r w:rsidRPr="00D16CA3">
              <w:rPr>
                <w:rFonts w:ascii="Times New Roman" w:eastAsia="Times New Roman" w:hAnsi="Times New Roman" w:cs="Times New Roman"/>
                <w:sz w:val="24"/>
                <w:szCs w:val="24"/>
                <w:lang w:eastAsia="ru-RU"/>
              </w:rPr>
              <w:t>Обеспечение занятий спортом в помещениях</w:t>
            </w:r>
          </w:p>
        </w:tc>
        <w:tc>
          <w:tcPr>
            <w:tcW w:w="3969" w:type="dxa"/>
            <w:gridSpan w:val="2"/>
          </w:tcPr>
          <w:p w:rsidR="003E135D" w:rsidRPr="00E920B5" w:rsidRDefault="003E135D" w:rsidP="003E135D">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3E135D" w:rsidRPr="00E920B5" w:rsidTr="007A0490">
        <w:tc>
          <w:tcPr>
            <w:tcW w:w="959" w:type="dxa"/>
          </w:tcPr>
          <w:p w:rsidR="003E135D" w:rsidRPr="00D16CA3" w:rsidRDefault="003E135D" w:rsidP="007A0490">
            <w:pPr>
              <w:jc w:val="center"/>
              <w:textAlignment w:val="baseline"/>
              <w:rPr>
                <w:rFonts w:ascii="Times New Roman" w:eastAsia="Times New Roman" w:hAnsi="Times New Roman" w:cs="Times New Roman"/>
                <w:sz w:val="24"/>
                <w:szCs w:val="24"/>
                <w:lang w:eastAsia="ru-RU"/>
              </w:rPr>
            </w:pPr>
            <w:r w:rsidRPr="00D16CA3">
              <w:rPr>
                <w:rFonts w:ascii="Times New Roman" w:eastAsia="Times New Roman" w:hAnsi="Times New Roman" w:cs="Times New Roman"/>
                <w:sz w:val="24"/>
                <w:szCs w:val="24"/>
                <w:lang w:eastAsia="ru-RU"/>
              </w:rPr>
              <w:t>5.1.3</w:t>
            </w:r>
          </w:p>
        </w:tc>
        <w:tc>
          <w:tcPr>
            <w:tcW w:w="4536" w:type="dxa"/>
          </w:tcPr>
          <w:p w:rsidR="003E135D" w:rsidRPr="00D16CA3" w:rsidRDefault="003E135D" w:rsidP="007A0490">
            <w:pPr>
              <w:rPr>
                <w:rFonts w:ascii="Times New Roman" w:eastAsia="Times New Roman" w:hAnsi="Times New Roman" w:cs="Times New Roman"/>
                <w:sz w:val="24"/>
                <w:szCs w:val="24"/>
                <w:lang w:eastAsia="ru-RU"/>
              </w:rPr>
            </w:pPr>
            <w:r w:rsidRPr="00D16CA3">
              <w:rPr>
                <w:rFonts w:ascii="Times New Roman" w:eastAsia="Times New Roman" w:hAnsi="Times New Roman" w:cs="Times New Roman"/>
                <w:sz w:val="24"/>
                <w:szCs w:val="24"/>
                <w:lang w:eastAsia="ru-RU"/>
              </w:rPr>
              <w:t>Площадки для занятий спортом</w:t>
            </w:r>
          </w:p>
        </w:tc>
        <w:tc>
          <w:tcPr>
            <w:tcW w:w="3969" w:type="dxa"/>
            <w:gridSpan w:val="2"/>
          </w:tcPr>
          <w:p w:rsidR="003E135D" w:rsidRPr="00E920B5" w:rsidRDefault="003E135D" w:rsidP="003E135D">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3E135D" w:rsidRPr="00E920B5" w:rsidTr="007A0490">
        <w:tc>
          <w:tcPr>
            <w:tcW w:w="959" w:type="dxa"/>
          </w:tcPr>
          <w:p w:rsidR="003E135D" w:rsidRPr="00D16CA3" w:rsidRDefault="003E135D" w:rsidP="003E135D">
            <w:pPr>
              <w:jc w:val="center"/>
              <w:textAlignment w:val="baseline"/>
              <w:rPr>
                <w:rFonts w:ascii="Times New Roman" w:eastAsia="Times New Roman" w:hAnsi="Times New Roman" w:cs="Times New Roman"/>
                <w:sz w:val="24"/>
                <w:szCs w:val="24"/>
                <w:lang w:eastAsia="ru-RU"/>
              </w:rPr>
            </w:pPr>
            <w:r w:rsidRPr="003E135D">
              <w:rPr>
                <w:rFonts w:ascii="Times New Roman" w:eastAsia="Times New Roman" w:hAnsi="Times New Roman" w:cs="Times New Roman"/>
                <w:sz w:val="24"/>
                <w:szCs w:val="24"/>
                <w:lang w:eastAsia="ru-RU"/>
              </w:rPr>
              <w:t>5.1.4</w:t>
            </w:r>
          </w:p>
        </w:tc>
        <w:tc>
          <w:tcPr>
            <w:tcW w:w="4536" w:type="dxa"/>
          </w:tcPr>
          <w:p w:rsidR="003E135D" w:rsidRPr="009902F0" w:rsidRDefault="003E135D" w:rsidP="003E135D">
            <w:pP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Оборудованные площадки для занятий спортом</w:t>
            </w:r>
          </w:p>
        </w:tc>
        <w:tc>
          <w:tcPr>
            <w:tcW w:w="3969" w:type="dxa"/>
            <w:gridSpan w:val="2"/>
          </w:tcPr>
          <w:p w:rsidR="003E135D" w:rsidRPr="00E920B5" w:rsidRDefault="003E135D" w:rsidP="003E135D">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3E135D" w:rsidRPr="00E920B5" w:rsidTr="00D932D8">
        <w:tc>
          <w:tcPr>
            <w:tcW w:w="959" w:type="dxa"/>
          </w:tcPr>
          <w:p w:rsidR="003E135D" w:rsidRPr="00D16CA3" w:rsidRDefault="003E135D" w:rsidP="007A0490">
            <w:pPr>
              <w:jc w:val="center"/>
              <w:textAlignment w:val="baseline"/>
              <w:rPr>
                <w:rFonts w:ascii="Times New Roman" w:eastAsia="Times New Roman" w:hAnsi="Times New Roman" w:cs="Times New Roman"/>
                <w:sz w:val="24"/>
                <w:szCs w:val="24"/>
                <w:lang w:eastAsia="ru-RU"/>
              </w:rPr>
            </w:pPr>
            <w:r w:rsidRPr="00D16CA3">
              <w:rPr>
                <w:rFonts w:ascii="Times New Roman" w:hAnsi="Times New Roman" w:cs="Times New Roman"/>
                <w:sz w:val="24"/>
                <w:szCs w:val="24"/>
              </w:rPr>
              <w:t>5.1.7</w:t>
            </w:r>
          </w:p>
        </w:tc>
        <w:tc>
          <w:tcPr>
            <w:tcW w:w="4536" w:type="dxa"/>
          </w:tcPr>
          <w:p w:rsidR="003E135D" w:rsidRPr="00E920B5" w:rsidRDefault="003E135D" w:rsidP="00D932D8">
            <w:pPr>
              <w:textAlignment w:val="baseline"/>
              <w:rPr>
                <w:rFonts w:ascii="Times New Roman" w:eastAsia="Times New Roman" w:hAnsi="Times New Roman" w:cs="Times New Roman"/>
                <w:sz w:val="24"/>
                <w:szCs w:val="24"/>
                <w:lang w:eastAsia="ru-RU"/>
              </w:rPr>
            </w:pPr>
            <w:r w:rsidRPr="00E920B5">
              <w:rPr>
                <w:rFonts w:ascii="Times New Roman" w:hAnsi="Times New Roman" w:cs="Times New Roman"/>
                <w:sz w:val="24"/>
                <w:szCs w:val="24"/>
              </w:rPr>
              <w:t>Спортивные базы</w:t>
            </w:r>
            <w:r>
              <w:rPr>
                <w:rFonts w:ascii="Times New Roman" w:hAnsi="Times New Roman" w:cs="Times New Roman"/>
                <w:sz w:val="24"/>
                <w:szCs w:val="24"/>
              </w:rPr>
              <w:t>: на 1 место</w:t>
            </w:r>
          </w:p>
        </w:tc>
        <w:tc>
          <w:tcPr>
            <w:tcW w:w="1984" w:type="dxa"/>
          </w:tcPr>
          <w:p w:rsidR="003E135D" w:rsidRPr="00E920B5" w:rsidRDefault="003E135D"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w:t>
            </w:r>
          </w:p>
        </w:tc>
        <w:tc>
          <w:tcPr>
            <w:tcW w:w="1985" w:type="dxa"/>
          </w:tcPr>
          <w:p w:rsidR="003E135D" w:rsidRPr="00E920B5" w:rsidRDefault="003E135D"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w:t>
            </w:r>
          </w:p>
        </w:tc>
      </w:tr>
      <w:tr w:rsidR="003E135D" w:rsidRPr="00E920B5" w:rsidTr="003E135D">
        <w:tc>
          <w:tcPr>
            <w:tcW w:w="959" w:type="dxa"/>
          </w:tcPr>
          <w:p w:rsidR="003E135D" w:rsidRPr="009902F0" w:rsidRDefault="003E135D" w:rsidP="003E135D">
            <w:pPr>
              <w:jc w:val="center"/>
              <w:textAlignment w:val="baseline"/>
              <w:rPr>
                <w:rFonts w:ascii="Times New Roman" w:eastAsia="Times New Roman" w:hAnsi="Times New Roman" w:cs="Times New Roman"/>
                <w:sz w:val="24"/>
                <w:szCs w:val="24"/>
                <w:lang w:eastAsia="ru-RU"/>
              </w:rPr>
            </w:pPr>
            <w:r w:rsidRPr="009902F0">
              <w:rPr>
                <w:rFonts w:ascii="Times New Roman" w:hAnsi="Times New Roman" w:cs="Times New Roman"/>
                <w:sz w:val="24"/>
                <w:szCs w:val="24"/>
              </w:rPr>
              <w:t>5.2</w:t>
            </w:r>
          </w:p>
        </w:tc>
        <w:tc>
          <w:tcPr>
            <w:tcW w:w="4536" w:type="dxa"/>
          </w:tcPr>
          <w:p w:rsidR="003E135D" w:rsidRPr="009902F0" w:rsidRDefault="003E135D" w:rsidP="003E135D">
            <w:pPr>
              <w:textAlignment w:val="baseline"/>
              <w:rPr>
                <w:rFonts w:ascii="Times New Roman" w:eastAsia="Times New Roman" w:hAnsi="Times New Roman" w:cs="Times New Roman"/>
                <w:sz w:val="24"/>
                <w:szCs w:val="24"/>
                <w:lang w:eastAsia="ru-RU"/>
              </w:rPr>
            </w:pPr>
            <w:r w:rsidRPr="009902F0">
              <w:rPr>
                <w:rFonts w:ascii="Times New Roman" w:hAnsi="Times New Roman" w:cs="Times New Roman"/>
                <w:sz w:val="24"/>
                <w:szCs w:val="24"/>
              </w:rPr>
              <w:t>Природно-познавательный туризм</w:t>
            </w:r>
          </w:p>
        </w:tc>
        <w:tc>
          <w:tcPr>
            <w:tcW w:w="3969" w:type="dxa"/>
            <w:gridSpan w:val="2"/>
          </w:tcPr>
          <w:p w:rsidR="003E135D" w:rsidRPr="00E920B5" w:rsidRDefault="003E135D" w:rsidP="003E135D">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3E135D" w:rsidRPr="00E920B5" w:rsidTr="00D932D8">
        <w:tc>
          <w:tcPr>
            <w:tcW w:w="959" w:type="dxa"/>
          </w:tcPr>
          <w:p w:rsidR="003E135D" w:rsidRPr="009902F0" w:rsidRDefault="003E135D" w:rsidP="003E135D">
            <w:pPr>
              <w:jc w:val="center"/>
              <w:textAlignment w:val="baseline"/>
              <w:rPr>
                <w:rFonts w:ascii="Times New Roman" w:eastAsia="Times New Roman" w:hAnsi="Times New Roman" w:cs="Times New Roman"/>
                <w:sz w:val="24"/>
                <w:szCs w:val="24"/>
                <w:lang w:eastAsia="ru-RU"/>
              </w:rPr>
            </w:pPr>
            <w:r w:rsidRPr="009902F0">
              <w:rPr>
                <w:rFonts w:ascii="Times New Roman" w:hAnsi="Times New Roman" w:cs="Times New Roman"/>
                <w:sz w:val="24"/>
                <w:szCs w:val="24"/>
              </w:rPr>
              <w:t>5.2.1</w:t>
            </w:r>
          </w:p>
        </w:tc>
        <w:tc>
          <w:tcPr>
            <w:tcW w:w="4536" w:type="dxa"/>
          </w:tcPr>
          <w:p w:rsidR="003E135D" w:rsidRPr="009902F0" w:rsidRDefault="003E135D" w:rsidP="003E135D">
            <w:pPr>
              <w:textAlignment w:val="baseline"/>
              <w:rPr>
                <w:rFonts w:ascii="Times New Roman" w:eastAsia="Times New Roman" w:hAnsi="Times New Roman" w:cs="Times New Roman"/>
                <w:sz w:val="24"/>
                <w:szCs w:val="24"/>
                <w:lang w:eastAsia="ru-RU"/>
              </w:rPr>
            </w:pPr>
            <w:r w:rsidRPr="009902F0">
              <w:rPr>
                <w:rFonts w:ascii="Times New Roman" w:hAnsi="Times New Roman" w:cs="Times New Roman"/>
                <w:sz w:val="24"/>
                <w:szCs w:val="24"/>
              </w:rPr>
              <w:t>Туристическое обслуживание</w:t>
            </w:r>
          </w:p>
        </w:tc>
        <w:tc>
          <w:tcPr>
            <w:tcW w:w="1984" w:type="dxa"/>
          </w:tcPr>
          <w:p w:rsidR="003E135D" w:rsidRDefault="00C84E95"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985" w:type="dxa"/>
          </w:tcPr>
          <w:p w:rsidR="003E135D" w:rsidRDefault="00C84E95"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3E135D" w:rsidRPr="00E920B5" w:rsidTr="003E135D">
        <w:tc>
          <w:tcPr>
            <w:tcW w:w="959" w:type="dxa"/>
          </w:tcPr>
          <w:p w:rsidR="003E135D" w:rsidRPr="009902F0" w:rsidRDefault="003E135D" w:rsidP="003E135D">
            <w:pPr>
              <w:jc w:val="center"/>
              <w:textAlignment w:val="baseline"/>
              <w:rPr>
                <w:rFonts w:ascii="Times New Roman" w:eastAsia="Times New Roman" w:hAnsi="Times New Roman" w:cs="Times New Roman"/>
                <w:sz w:val="24"/>
                <w:szCs w:val="24"/>
                <w:lang w:eastAsia="ru-RU"/>
              </w:rPr>
            </w:pPr>
            <w:r w:rsidRPr="009902F0">
              <w:rPr>
                <w:rFonts w:ascii="Times New Roman" w:hAnsi="Times New Roman" w:cs="Times New Roman"/>
                <w:sz w:val="24"/>
                <w:szCs w:val="24"/>
              </w:rPr>
              <w:t>5.5</w:t>
            </w:r>
          </w:p>
        </w:tc>
        <w:tc>
          <w:tcPr>
            <w:tcW w:w="4536" w:type="dxa"/>
          </w:tcPr>
          <w:p w:rsidR="003E135D" w:rsidRPr="009902F0" w:rsidRDefault="003E135D" w:rsidP="003E135D">
            <w:pPr>
              <w:textAlignment w:val="baseline"/>
              <w:rPr>
                <w:rFonts w:ascii="Times New Roman" w:eastAsia="Times New Roman" w:hAnsi="Times New Roman" w:cs="Times New Roman"/>
                <w:sz w:val="24"/>
                <w:szCs w:val="24"/>
                <w:lang w:eastAsia="ru-RU"/>
              </w:rPr>
            </w:pPr>
            <w:r w:rsidRPr="009902F0">
              <w:rPr>
                <w:rFonts w:ascii="Times New Roman" w:hAnsi="Times New Roman" w:cs="Times New Roman"/>
                <w:sz w:val="24"/>
                <w:szCs w:val="24"/>
              </w:rPr>
              <w:t>Поля для гольфа или конных прогулок</w:t>
            </w:r>
          </w:p>
        </w:tc>
        <w:tc>
          <w:tcPr>
            <w:tcW w:w="3969" w:type="dxa"/>
            <w:gridSpan w:val="2"/>
          </w:tcPr>
          <w:p w:rsidR="003E135D" w:rsidRPr="00E920B5" w:rsidRDefault="003E135D" w:rsidP="003E135D">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3E135D" w:rsidRPr="00E920B5" w:rsidTr="007A0490">
        <w:tc>
          <w:tcPr>
            <w:tcW w:w="959" w:type="dxa"/>
          </w:tcPr>
          <w:p w:rsidR="003E135D" w:rsidRPr="00FA1005" w:rsidRDefault="003E135D" w:rsidP="007A0490">
            <w:pPr>
              <w:jc w:val="center"/>
              <w:rPr>
                <w:rFonts w:ascii="Times New Roman" w:eastAsia="Times New Roman" w:hAnsi="Times New Roman" w:cs="Times New Roman"/>
                <w:sz w:val="24"/>
                <w:szCs w:val="24"/>
                <w:lang w:eastAsia="ru-RU"/>
              </w:rPr>
            </w:pPr>
            <w:r w:rsidRPr="00FA1005">
              <w:rPr>
                <w:rFonts w:ascii="Times New Roman" w:eastAsia="Times New Roman" w:hAnsi="Times New Roman" w:cs="Times New Roman"/>
                <w:sz w:val="24"/>
                <w:szCs w:val="24"/>
                <w:lang w:eastAsia="ru-RU"/>
              </w:rPr>
              <w:t>9.3</w:t>
            </w:r>
          </w:p>
        </w:tc>
        <w:tc>
          <w:tcPr>
            <w:tcW w:w="4536" w:type="dxa"/>
          </w:tcPr>
          <w:p w:rsidR="003E135D" w:rsidRPr="00FA1005" w:rsidRDefault="003E135D" w:rsidP="007A0490">
            <w:pPr>
              <w:rPr>
                <w:rFonts w:ascii="Times New Roman" w:eastAsia="Times New Roman" w:hAnsi="Times New Roman" w:cs="Times New Roman"/>
                <w:sz w:val="24"/>
                <w:szCs w:val="24"/>
                <w:lang w:eastAsia="ru-RU"/>
              </w:rPr>
            </w:pPr>
            <w:r w:rsidRPr="00FA1005">
              <w:rPr>
                <w:rFonts w:ascii="Times New Roman" w:eastAsia="Times New Roman" w:hAnsi="Times New Roman" w:cs="Times New Roman"/>
                <w:sz w:val="24"/>
                <w:szCs w:val="24"/>
                <w:lang w:eastAsia="ru-RU"/>
              </w:rPr>
              <w:t>Историко-культурная деятельность</w:t>
            </w:r>
          </w:p>
        </w:tc>
        <w:tc>
          <w:tcPr>
            <w:tcW w:w="3969" w:type="dxa"/>
            <w:gridSpan w:val="2"/>
          </w:tcPr>
          <w:p w:rsidR="003E135D" w:rsidRPr="00E920B5" w:rsidRDefault="003E135D" w:rsidP="007A0490">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3E135D" w:rsidRPr="00E920B5" w:rsidTr="007A0490">
        <w:tc>
          <w:tcPr>
            <w:tcW w:w="9464" w:type="dxa"/>
            <w:gridSpan w:val="4"/>
          </w:tcPr>
          <w:p w:rsidR="003E135D" w:rsidRPr="00E920B5" w:rsidRDefault="003E135D" w:rsidP="007A0490">
            <w:pPr>
              <w:jc w:val="center"/>
              <w:rPr>
                <w:rFonts w:ascii="Times New Roman" w:eastAsia="Times New Roman" w:hAnsi="Times New Roman" w:cs="Times New Roman"/>
                <w:b/>
                <w:spacing w:val="-1"/>
                <w:sz w:val="24"/>
                <w:szCs w:val="24"/>
              </w:rPr>
            </w:pPr>
            <w:r w:rsidRPr="00E920B5">
              <w:rPr>
                <w:rFonts w:ascii="Times New Roman" w:eastAsia="Times New Roman" w:hAnsi="Times New Roman" w:cs="Times New Roman"/>
                <w:b/>
                <w:spacing w:val="-1"/>
                <w:sz w:val="24"/>
                <w:szCs w:val="24"/>
              </w:rPr>
              <w:t>Условно разрешенные виды</w:t>
            </w:r>
          </w:p>
        </w:tc>
      </w:tr>
      <w:tr w:rsidR="003E135D" w:rsidRPr="00E920B5" w:rsidTr="007A0490">
        <w:tc>
          <w:tcPr>
            <w:tcW w:w="959" w:type="dxa"/>
          </w:tcPr>
          <w:p w:rsidR="003E135D" w:rsidRPr="001B52C9" w:rsidRDefault="003E135D" w:rsidP="007A0490">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3.1.1</w:t>
            </w:r>
          </w:p>
        </w:tc>
        <w:tc>
          <w:tcPr>
            <w:tcW w:w="4536" w:type="dxa"/>
          </w:tcPr>
          <w:p w:rsidR="003E135D" w:rsidRPr="001B52C9" w:rsidRDefault="003E135D" w:rsidP="007A0490">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Предоставление коммунальных услуг</w:t>
            </w:r>
          </w:p>
        </w:tc>
        <w:tc>
          <w:tcPr>
            <w:tcW w:w="1984" w:type="dxa"/>
          </w:tcPr>
          <w:p w:rsidR="003E135D" w:rsidRPr="00837C9B" w:rsidRDefault="003E135D"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5" w:type="dxa"/>
          </w:tcPr>
          <w:p w:rsidR="003E135D" w:rsidRPr="00837C9B" w:rsidRDefault="003E135D"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r>
      <w:tr w:rsidR="00923FFC" w:rsidRPr="00E920B5" w:rsidTr="007A0490">
        <w:tc>
          <w:tcPr>
            <w:tcW w:w="959" w:type="dxa"/>
          </w:tcPr>
          <w:p w:rsidR="00923FFC" w:rsidRPr="001B52C9" w:rsidRDefault="00923FFC" w:rsidP="007A0490">
            <w:pPr>
              <w:jc w:val="center"/>
              <w:rPr>
                <w:rFonts w:ascii="Times New Roman" w:eastAsia="Times New Roman" w:hAnsi="Times New Roman" w:cs="Times New Roman"/>
                <w:sz w:val="24"/>
                <w:szCs w:val="24"/>
                <w:lang w:eastAsia="ru-RU"/>
              </w:rPr>
            </w:pPr>
            <w:bookmarkStart w:id="134" w:name="_GoBack"/>
            <w:bookmarkEnd w:id="134"/>
          </w:p>
        </w:tc>
        <w:tc>
          <w:tcPr>
            <w:tcW w:w="4536" w:type="dxa"/>
          </w:tcPr>
          <w:p w:rsidR="00923FFC" w:rsidRPr="001B52C9" w:rsidRDefault="00923FFC" w:rsidP="007A0490">
            <w:pPr>
              <w:rPr>
                <w:rFonts w:ascii="Times New Roman" w:eastAsia="Times New Roman" w:hAnsi="Times New Roman" w:cs="Times New Roman"/>
                <w:sz w:val="24"/>
                <w:szCs w:val="24"/>
                <w:lang w:eastAsia="ru-RU"/>
              </w:rPr>
            </w:pPr>
          </w:p>
        </w:tc>
        <w:tc>
          <w:tcPr>
            <w:tcW w:w="1984" w:type="dxa"/>
          </w:tcPr>
          <w:p w:rsidR="00923FFC" w:rsidRDefault="00923FFC" w:rsidP="007A0490">
            <w:pPr>
              <w:jc w:val="center"/>
              <w:textAlignment w:val="baseline"/>
              <w:rPr>
                <w:rFonts w:ascii="Times New Roman" w:eastAsia="Times New Roman" w:hAnsi="Times New Roman" w:cs="Times New Roman"/>
                <w:sz w:val="24"/>
                <w:szCs w:val="24"/>
                <w:lang w:eastAsia="ru-RU"/>
              </w:rPr>
            </w:pPr>
          </w:p>
        </w:tc>
        <w:tc>
          <w:tcPr>
            <w:tcW w:w="1985" w:type="dxa"/>
          </w:tcPr>
          <w:p w:rsidR="00923FFC" w:rsidRDefault="00923FFC" w:rsidP="007A0490">
            <w:pPr>
              <w:jc w:val="center"/>
              <w:textAlignment w:val="baseline"/>
              <w:rPr>
                <w:rFonts w:ascii="Times New Roman" w:eastAsia="Times New Roman" w:hAnsi="Times New Roman" w:cs="Times New Roman"/>
                <w:sz w:val="24"/>
                <w:szCs w:val="24"/>
                <w:lang w:eastAsia="ru-RU"/>
              </w:rPr>
            </w:pPr>
          </w:p>
        </w:tc>
      </w:tr>
      <w:tr w:rsidR="003E135D" w:rsidRPr="00E920B5" w:rsidTr="007A0490">
        <w:tc>
          <w:tcPr>
            <w:tcW w:w="959" w:type="dxa"/>
          </w:tcPr>
          <w:p w:rsidR="003E135D" w:rsidRPr="00D058B9" w:rsidRDefault="003E135D" w:rsidP="007A0490">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lastRenderedPageBreak/>
              <w:t>4.4</w:t>
            </w:r>
          </w:p>
        </w:tc>
        <w:tc>
          <w:tcPr>
            <w:tcW w:w="4536" w:type="dxa"/>
          </w:tcPr>
          <w:p w:rsidR="003E135D" w:rsidRDefault="003E135D" w:rsidP="00D932D8">
            <w:pPr>
              <w:jc w:val="both"/>
              <w:rPr>
                <w:rFonts w:ascii="Times New Roman" w:hAnsi="Times New Roman" w:cs="Times New Roman"/>
                <w:sz w:val="24"/>
                <w:szCs w:val="24"/>
              </w:rPr>
            </w:pPr>
            <w:r w:rsidRPr="009E2AD1">
              <w:rPr>
                <w:rFonts w:ascii="Times New Roman" w:hAnsi="Times New Roman" w:cs="Times New Roman"/>
                <w:sz w:val="24"/>
                <w:szCs w:val="24"/>
              </w:rPr>
              <w:t>Магазины</w:t>
            </w:r>
            <w:r>
              <w:t xml:space="preserve"> </w:t>
            </w:r>
            <w:r w:rsidRPr="003B2E6F">
              <w:rPr>
                <w:rFonts w:ascii="Times New Roman" w:hAnsi="Times New Roman" w:cs="Times New Roman"/>
                <w:sz w:val="24"/>
                <w:szCs w:val="24"/>
              </w:rPr>
              <w:t>с числом жителей</w:t>
            </w:r>
            <w:r>
              <w:rPr>
                <w:rFonts w:ascii="Times New Roman" w:hAnsi="Times New Roman" w:cs="Times New Roman"/>
                <w:sz w:val="24"/>
                <w:szCs w:val="24"/>
              </w:rPr>
              <w:t>:</w:t>
            </w:r>
          </w:p>
          <w:p w:rsidR="003E135D" w:rsidRPr="009E2AD1" w:rsidRDefault="003E135D" w:rsidP="00D932D8">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до 1 тыс. чел.</w:t>
            </w:r>
          </w:p>
          <w:p w:rsidR="003E135D" w:rsidRPr="009E2AD1" w:rsidRDefault="003E135D" w:rsidP="00D932D8">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свыше 1 до 3 тыс. чел.</w:t>
            </w:r>
          </w:p>
        </w:tc>
        <w:tc>
          <w:tcPr>
            <w:tcW w:w="1984" w:type="dxa"/>
          </w:tcPr>
          <w:p w:rsidR="003E135D" w:rsidRDefault="003E135D" w:rsidP="00D932D8">
            <w:pPr>
              <w:jc w:val="center"/>
              <w:rPr>
                <w:rFonts w:ascii="Times New Roman" w:eastAsia="Times New Roman" w:hAnsi="Times New Roman" w:cs="Times New Roman"/>
                <w:sz w:val="24"/>
                <w:szCs w:val="24"/>
                <w:lang w:eastAsia="ru-RU"/>
              </w:rPr>
            </w:pPr>
          </w:p>
          <w:p w:rsidR="003E135D" w:rsidRDefault="003E135D" w:rsidP="00D932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p w:rsidR="003E135D" w:rsidRPr="009E2AD1" w:rsidRDefault="003E135D" w:rsidP="00D932D8">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2000</w:t>
            </w:r>
          </w:p>
        </w:tc>
        <w:tc>
          <w:tcPr>
            <w:tcW w:w="1985" w:type="dxa"/>
          </w:tcPr>
          <w:p w:rsidR="003E135D" w:rsidRDefault="003E135D" w:rsidP="00D932D8">
            <w:pPr>
              <w:jc w:val="center"/>
              <w:rPr>
                <w:rFonts w:ascii="Times New Roman" w:eastAsia="Times New Roman" w:hAnsi="Times New Roman" w:cs="Times New Roman"/>
                <w:sz w:val="24"/>
                <w:szCs w:val="24"/>
                <w:lang w:eastAsia="ru-RU"/>
              </w:rPr>
            </w:pPr>
          </w:p>
          <w:p w:rsidR="003E135D" w:rsidRDefault="003E135D" w:rsidP="00D932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3E135D" w:rsidRPr="009E2AD1" w:rsidRDefault="003E135D" w:rsidP="00D932D8">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4000</w:t>
            </w:r>
          </w:p>
        </w:tc>
      </w:tr>
      <w:tr w:rsidR="003E135D" w:rsidRPr="00E920B5" w:rsidTr="007A0490">
        <w:tc>
          <w:tcPr>
            <w:tcW w:w="959" w:type="dxa"/>
          </w:tcPr>
          <w:p w:rsidR="003E135D" w:rsidRPr="00D058B9" w:rsidRDefault="003E135D" w:rsidP="007A0490">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4.6</w:t>
            </w:r>
          </w:p>
        </w:tc>
        <w:tc>
          <w:tcPr>
            <w:tcW w:w="4536" w:type="dxa"/>
          </w:tcPr>
          <w:p w:rsidR="003E135D" w:rsidRDefault="003E135D" w:rsidP="007A0490">
            <w:pPr>
              <w:textAlignment w:val="baseline"/>
              <w:rPr>
                <w:rFonts w:ascii="Times New Roman" w:eastAsia="Times New Roman" w:hAnsi="Times New Roman" w:cs="Times New Roman"/>
                <w:sz w:val="24"/>
                <w:szCs w:val="24"/>
                <w:lang w:eastAsia="ru-RU"/>
              </w:rPr>
            </w:pPr>
            <w:r w:rsidRPr="00B91B48">
              <w:rPr>
                <w:rFonts w:ascii="Times New Roman" w:eastAsia="Times New Roman" w:hAnsi="Times New Roman" w:cs="Times New Roman"/>
                <w:sz w:val="24"/>
                <w:szCs w:val="24"/>
                <w:lang w:eastAsia="ru-RU"/>
              </w:rPr>
              <w:t>Общественное питание</w:t>
            </w:r>
            <w:r>
              <w:rPr>
                <w:rFonts w:ascii="Times New Roman" w:eastAsia="Times New Roman" w:hAnsi="Times New Roman" w:cs="Times New Roman"/>
                <w:sz w:val="24"/>
                <w:szCs w:val="24"/>
                <w:lang w:eastAsia="ru-RU"/>
              </w:rPr>
              <w:t>:</w:t>
            </w:r>
          </w:p>
          <w:p w:rsidR="003E135D" w:rsidRPr="001A6CA6" w:rsidRDefault="003E135D" w:rsidP="00B55CA1">
            <w:pPr>
              <w:pStyle w:val="ab"/>
              <w:numPr>
                <w:ilvl w:val="0"/>
                <w:numId w:val="46"/>
              </w:numPr>
              <w:textAlignment w:val="baseline"/>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до 50 мест</w:t>
            </w:r>
          </w:p>
          <w:p w:rsidR="003E135D" w:rsidRPr="001A6CA6" w:rsidRDefault="003E135D" w:rsidP="00B55CA1">
            <w:pPr>
              <w:pStyle w:val="ab"/>
              <w:numPr>
                <w:ilvl w:val="0"/>
                <w:numId w:val="46"/>
              </w:numPr>
              <w:textAlignment w:val="baseline"/>
              <w:rPr>
                <w:rFonts w:ascii="Times New Roman" w:eastAsia="Times New Roman" w:hAnsi="Times New Roman" w:cs="Times New Roman"/>
                <w:sz w:val="24"/>
                <w:szCs w:val="24"/>
                <w:lang w:eastAsia="ru-RU"/>
              </w:rPr>
            </w:pPr>
            <w:r w:rsidRPr="001A6CA6">
              <w:rPr>
                <w:rFonts w:ascii="Times New Roman" w:eastAsia="Times New Roman" w:hAnsi="Times New Roman" w:cs="Times New Roman"/>
                <w:sz w:val="24"/>
                <w:szCs w:val="24"/>
                <w:lang w:eastAsia="ru-RU"/>
              </w:rPr>
              <w:t>свыше 50 мест</w:t>
            </w:r>
          </w:p>
        </w:tc>
        <w:tc>
          <w:tcPr>
            <w:tcW w:w="1984" w:type="dxa"/>
            <w:vAlign w:val="center"/>
          </w:tcPr>
          <w:p w:rsidR="003E135D" w:rsidRDefault="003E135D" w:rsidP="007A0490">
            <w:pPr>
              <w:jc w:val="center"/>
              <w:textAlignment w:val="baseline"/>
              <w:rPr>
                <w:rFonts w:ascii="Times New Roman" w:eastAsia="Times New Roman" w:hAnsi="Times New Roman" w:cs="Times New Roman"/>
                <w:sz w:val="24"/>
                <w:szCs w:val="24"/>
                <w:lang w:eastAsia="ru-RU"/>
              </w:rPr>
            </w:pPr>
          </w:p>
          <w:p w:rsidR="003E135D" w:rsidRDefault="003E135D"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3E135D" w:rsidRPr="00C37E46" w:rsidRDefault="003E135D"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c>
          <w:tcPr>
            <w:tcW w:w="1985" w:type="dxa"/>
            <w:vAlign w:val="center"/>
          </w:tcPr>
          <w:p w:rsidR="003E135D" w:rsidRDefault="003E135D" w:rsidP="007A0490">
            <w:pPr>
              <w:jc w:val="center"/>
              <w:textAlignment w:val="baseline"/>
              <w:rPr>
                <w:rFonts w:ascii="Times New Roman" w:eastAsia="Times New Roman" w:hAnsi="Times New Roman" w:cs="Times New Roman"/>
                <w:sz w:val="24"/>
                <w:szCs w:val="24"/>
                <w:lang w:eastAsia="ru-RU"/>
              </w:rPr>
            </w:pPr>
          </w:p>
          <w:p w:rsidR="003E135D" w:rsidRDefault="003E135D"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w:t>
            </w:r>
          </w:p>
          <w:p w:rsidR="003E135D" w:rsidRPr="00C37E46" w:rsidRDefault="003E135D"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w:t>
            </w:r>
          </w:p>
        </w:tc>
      </w:tr>
      <w:tr w:rsidR="003E135D" w:rsidRPr="00E920B5" w:rsidTr="00BD2C48">
        <w:tc>
          <w:tcPr>
            <w:tcW w:w="959" w:type="dxa"/>
          </w:tcPr>
          <w:p w:rsidR="003E135D" w:rsidRPr="009902F0" w:rsidRDefault="003E135D" w:rsidP="007A0490">
            <w:pPr>
              <w:jc w:val="cente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4.9.2</w:t>
            </w:r>
          </w:p>
        </w:tc>
        <w:tc>
          <w:tcPr>
            <w:tcW w:w="4536" w:type="dxa"/>
          </w:tcPr>
          <w:p w:rsidR="003E135D" w:rsidRPr="00D601AD" w:rsidRDefault="003E135D" w:rsidP="00C56B1E">
            <w:pP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Стоянка транспортных средств</w:t>
            </w:r>
          </w:p>
        </w:tc>
        <w:tc>
          <w:tcPr>
            <w:tcW w:w="3969" w:type="dxa"/>
            <w:gridSpan w:val="2"/>
          </w:tcPr>
          <w:p w:rsidR="003E135D" w:rsidRPr="00837C9B" w:rsidRDefault="003E135D" w:rsidP="00BD2C48">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44 настоящих Правил</w:t>
            </w:r>
          </w:p>
        </w:tc>
      </w:tr>
      <w:tr w:rsidR="003E135D" w:rsidRPr="00E920B5" w:rsidTr="007A0490">
        <w:tc>
          <w:tcPr>
            <w:tcW w:w="959" w:type="dxa"/>
          </w:tcPr>
          <w:p w:rsidR="003E135D" w:rsidRPr="00FA1005" w:rsidRDefault="003E135D" w:rsidP="007A049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p>
        </w:tc>
        <w:tc>
          <w:tcPr>
            <w:tcW w:w="4536" w:type="dxa"/>
          </w:tcPr>
          <w:p w:rsidR="003E135D" w:rsidRPr="00FA1005" w:rsidRDefault="003E135D" w:rsidP="007A0490">
            <w:pPr>
              <w:rPr>
                <w:rFonts w:ascii="Times New Roman" w:eastAsia="Times New Roman" w:hAnsi="Times New Roman" w:cs="Times New Roman"/>
                <w:sz w:val="24"/>
                <w:szCs w:val="24"/>
                <w:lang w:eastAsia="ru-RU"/>
              </w:rPr>
            </w:pPr>
            <w:r w:rsidRPr="00295DAE">
              <w:rPr>
                <w:rFonts w:ascii="Times New Roman" w:eastAsia="Times New Roman" w:hAnsi="Times New Roman" w:cs="Times New Roman"/>
                <w:sz w:val="24"/>
                <w:szCs w:val="24"/>
                <w:lang w:eastAsia="ru-RU"/>
              </w:rPr>
              <w:t>Гидротехнические сооружения</w:t>
            </w:r>
          </w:p>
        </w:tc>
        <w:tc>
          <w:tcPr>
            <w:tcW w:w="3969" w:type="dxa"/>
            <w:gridSpan w:val="2"/>
          </w:tcPr>
          <w:p w:rsidR="003E135D" w:rsidRDefault="003E135D" w:rsidP="007A0490">
            <w:pPr>
              <w:jc w:val="center"/>
            </w:pPr>
            <w:r w:rsidRPr="00FD0960">
              <w:rPr>
                <w:rFonts w:ascii="Times New Roman" w:eastAsia="Times New Roman" w:hAnsi="Times New Roman" w:cs="Times New Roman"/>
                <w:sz w:val="24"/>
                <w:szCs w:val="24"/>
                <w:lang w:eastAsia="ru-RU"/>
              </w:rPr>
              <w:t>не подлежит установлению</w:t>
            </w:r>
          </w:p>
        </w:tc>
      </w:tr>
      <w:tr w:rsidR="003E135D" w:rsidRPr="00E920B5" w:rsidTr="007A0490">
        <w:tc>
          <w:tcPr>
            <w:tcW w:w="9464" w:type="dxa"/>
            <w:gridSpan w:val="4"/>
          </w:tcPr>
          <w:p w:rsidR="003E135D" w:rsidRPr="00E920B5" w:rsidRDefault="003E135D" w:rsidP="007A0490">
            <w:pPr>
              <w:jc w:val="center"/>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Вспомогательные виды</w:t>
            </w:r>
          </w:p>
        </w:tc>
      </w:tr>
      <w:tr w:rsidR="003E135D" w:rsidRPr="00E920B5" w:rsidTr="007A0490">
        <w:tc>
          <w:tcPr>
            <w:tcW w:w="959" w:type="dxa"/>
          </w:tcPr>
          <w:p w:rsidR="003E135D" w:rsidRPr="00FA1005" w:rsidRDefault="003E135D" w:rsidP="007A0490">
            <w:pPr>
              <w:jc w:val="center"/>
              <w:rPr>
                <w:rFonts w:ascii="Times New Roman" w:eastAsia="Times New Roman" w:hAnsi="Times New Roman" w:cs="Times New Roman"/>
                <w:sz w:val="24"/>
                <w:szCs w:val="24"/>
                <w:lang w:eastAsia="ru-RU"/>
              </w:rPr>
            </w:pPr>
            <w:r w:rsidRPr="00FA1005">
              <w:rPr>
                <w:rFonts w:ascii="Times New Roman" w:eastAsia="Times New Roman" w:hAnsi="Times New Roman" w:cs="Times New Roman"/>
                <w:sz w:val="24"/>
                <w:szCs w:val="24"/>
                <w:lang w:eastAsia="ru-RU"/>
              </w:rPr>
              <w:t>7.2.1</w:t>
            </w:r>
          </w:p>
        </w:tc>
        <w:tc>
          <w:tcPr>
            <w:tcW w:w="4536" w:type="dxa"/>
          </w:tcPr>
          <w:p w:rsidR="003E135D" w:rsidRPr="00FA1005" w:rsidRDefault="003E135D" w:rsidP="007A0490">
            <w:pPr>
              <w:textAlignment w:val="baseline"/>
              <w:rPr>
                <w:rFonts w:ascii="Times New Roman" w:hAnsi="Times New Roman" w:cs="Times New Roman"/>
                <w:sz w:val="24"/>
                <w:szCs w:val="24"/>
              </w:rPr>
            </w:pPr>
            <w:r w:rsidRPr="00FA1005">
              <w:rPr>
                <w:rFonts w:ascii="Times New Roman" w:hAnsi="Times New Roman" w:cs="Times New Roman"/>
                <w:sz w:val="24"/>
                <w:szCs w:val="24"/>
              </w:rPr>
              <w:t>Размещение автомобильных дорог</w:t>
            </w:r>
          </w:p>
        </w:tc>
        <w:tc>
          <w:tcPr>
            <w:tcW w:w="3969" w:type="dxa"/>
            <w:gridSpan w:val="2"/>
          </w:tcPr>
          <w:p w:rsidR="003E135D" w:rsidRDefault="003E135D" w:rsidP="007A0490">
            <w:pPr>
              <w:jc w:val="center"/>
            </w:pPr>
            <w:r w:rsidRPr="00FD0960">
              <w:rPr>
                <w:rFonts w:ascii="Times New Roman" w:eastAsia="Times New Roman" w:hAnsi="Times New Roman" w:cs="Times New Roman"/>
                <w:sz w:val="24"/>
                <w:szCs w:val="24"/>
                <w:lang w:eastAsia="ru-RU"/>
              </w:rPr>
              <w:t>не подлежит установлению</w:t>
            </w:r>
          </w:p>
        </w:tc>
      </w:tr>
      <w:tr w:rsidR="003E135D" w:rsidRPr="00E920B5" w:rsidTr="007A0490">
        <w:tc>
          <w:tcPr>
            <w:tcW w:w="959" w:type="dxa"/>
          </w:tcPr>
          <w:p w:rsidR="003E135D" w:rsidRPr="0057494A" w:rsidRDefault="003E135D" w:rsidP="004759A6">
            <w:pPr>
              <w:jc w:val="cente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12.0</w:t>
            </w:r>
          </w:p>
        </w:tc>
        <w:tc>
          <w:tcPr>
            <w:tcW w:w="4536" w:type="dxa"/>
          </w:tcPr>
          <w:p w:rsidR="003E135D" w:rsidRPr="0057494A" w:rsidRDefault="003E135D" w:rsidP="004759A6">
            <w:pP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Земельные участки (территории) общего пользования</w:t>
            </w:r>
          </w:p>
        </w:tc>
        <w:tc>
          <w:tcPr>
            <w:tcW w:w="3969" w:type="dxa"/>
            <w:gridSpan w:val="2"/>
          </w:tcPr>
          <w:p w:rsidR="003E135D" w:rsidRPr="00E920B5" w:rsidRDefault="003E135D" w:rsidP="007A0490">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bl>
    <w:p w:rsidR="00295DAE" w:rsidRPr="009262D1" w:rsidRDefault="004E2FF8" w:rsidP="00295DAE">
      <w:pPr>
        <w:shd w:val="clear" w:color="auto" w:fill="FFFFFF" w:themeFill="background1"/>
        <w:tabs>
          <w:tab w:val="decimal" w:pos="0"/>
        </w:tabs>
        <w:autoSpaceDE w:val="0"/>
        <w:autoSpaceDN w:val="0"/>
        <w:adjustRightInd w:val="0"/>
        <w:spacing w:before="120"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295DAE">
        <w:rPr>
          <w:rFonts w:ascii="Times New Roman" w:eastAsia="Times New Roman" w:hAnsi="Times New Roman" w:cs="Times New Roman"/>
          <w:sz w:val="26"/>
          <w:szCs w:val="26"/>
          <w:lang w:eastAsia="ru-RU"/>
        </w:rPr>
        <w:t>. </w:t>
      </w:r>
      <w:r w:rsidR="00295DAE" w:rsidRPr="009262D1">
        <w:rPr>
          <w:rFonts w:ascii="Times New Roman" w:eastAsia="Times New Roman" w:hAnsi="Times New Roman" w:cs="Times New Roman"/>
          <w:sz w:val="26"/>
          <w:szCs w:val="26"/>
          <w:lang w:eastAsia="ru-RU"/>
        </w:rPr>
        <w:t>Минимальные отступы от границ землевладения до строений, а также между строениями приведены в статье 42 настоящих Правил.</w:t>
      </w:r>
    </w:p>
    <w:p w:rsidR="00295DAE" w:rsidRPr="00C96EF3" w:rsidRDefault="004E2FF8" w:rsidP="00295DAE">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295DAE" w:rsidRPr="00C96EF3">
        <w:rPr>
          <w:rFonts w:ascii="Times New Roman" w:eastAsia="Times New Roman" w:hAnsi="Times New Roman" w:cs="Times New Roman"/>
          <w:sz w:val="26"/>
          <w:szCs w:val="26"/>
          <w:lang w:eastAsia="ru-RU"/>
        </w:rPr>
        <w:t>. Предельное количество надземных этажей основных строений – 3.</w:t>
      </w:r>
    </w:p>
    <w:p w:rsidR="00295DAE" w:rsidRDefault="004E2FF8" w:rsidP="003558E4">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295DAE" w:rsidRPr="00C96EF3">
        <w:rPr>
          <w:rFonts w:ascii="Times New Roman" w:eastAsia="Times New Roman" w:hAnsi="Times New Roman" w:cs="Times New Roman"/>
          <w:sz w:val="26"/>
          <w:szCs w:val="26"/>
          <w:lang w:eastAsia="ru-RU"/>
        </w:rPr>
        <w:t xml:space="preserve">. Максимальный процент застройки в границах земельного участка – </w:t>
      </w:r>
      <w:r w:rsidR="00F87AB0">
        <w:rPr>
          <w:rFonts w:ascii="Times New Roman" w:eastAsia="Times New Roman" w:hAnsi="Times New Roman" w:cs="Times New Roman"/>
          <w:sz w:val="26"/>
          <w:szCs w:val="26"/>
          <w:lang w:eastAsia="ru-RU"/>
        </w:rPr>
        <w:t>5</w:t>
      </w:r>
      <w:r w:rsidR="00295DAE" w:rsidRPr="00C96EF3">
        <w:rPr>
          <w:rFonts w:ascii="Times New Roman" w:eastAsia="Times New Roman" w:hAnsi="Times New Roman" w:cs="Times New Roman"/>
          <w:sz w:val="26"/>
          <w:szCs w:val="26"/>
          <w:lang w:eastAsia="ru-RU"/>
        </w:rPr>
        <w:t>%.</w:t>
      </w:r>
    </w:p>
    <w:p w:rsidR="00F87AB0" w:rsidRPr="00E30C20" w:rsidRDefault="00E30C20" w:rsidP="00E30C20">
      <w:pPr>
        <w:spacing w:before="120" w:after="0"/>
        <w:rPr>
          <w:rFonts w:ascii="Times New Roman" w:hAnsi="Times New Roman" w:cs="Times New Roman"/>
          <w:b/>
          <w:sz w:val="24"/>
          <w:szCs w:val="24"/>
        </w:rPr>
      </w:pPr>
      <w:r w:rsidRPr="00E30C20">
        <w:rPr>
          <w:rFonts w:ascii="Times New Roman" w:hAnsi="Times New Roman" w:cs="Times New Roman"/>
          <w:b/>
          <w:sz w:val="24"/>
          <w:szCs w:val="24"/>
        </w:rPr>
        <w:t>Примечания:</w:t>
      </w:r>
    </w:p>
    <w:p w:rsidR="00F87AB0" w:rsidRPr="00E30C20" w:rsidRDefault="00E30C20" w:rsidP="00F87A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F87AB0" w:rsidRPr="00E30C20">
        <w:rPr>
          <w:rFonts w:ascii="Times New Roman" w:hAnsi="Times New Roman" w:cs="Times New Roman"/>
          <w:sz w:val="24"/>
          <w:szCs w:val="24"/>
        </w:rPr>
        <w:t>Параметры разрешенного строительства конкретного объекта строительства, не указанные в настоящих Правилах, определяются в соответствии с местными нормативами и нормами градостроительного проектирования, сводами правил, техническими регламентами, санитарными нормами, национальных стандартов и т.д. и обосновываются проектной документацией, документацией по планировке территории.</w:t>
      </w:r>
    </w:p>
    <w:p w:rsidR="00F87AB0" w:rsidRPr="00E30C20" w:rsidRDefault="00E30C20" w:rsidP="00F87A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F87AB0" w:rsidRPr="00E30C20">
        <w:rPr>
          <w:rFonts w:ascii="Times New Roman" w:hAnsi="Times New Roman" w:cs="Times New Roman"/>
          <w:sz w:val="24"/>
          <w:szCs w:val="24"/>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rsidR="00F87AB0" w:rsidRPr="00E30C20" w:rsidRDefault="00E30C20" w:rsidP="00F87AB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F87AB0" w:rsidRPr="00E30C20">
        <w:rPr>
          <w:rFonts w:ascii="Times New Roman" w:eastAsia="Times New Roman" w:hAnsi="Times New Roman" w:cs="Times New Roman"/>
          <w:sz w:val="24"/>
          <w:szCs w:val="24"/>
          <w:lang w:eastAsia="ru-RU"/>
        </w:rPr>
        <w:t>Кровлю основных строений и вспомогательных строений рекомендуется оборудовать снегоудерживающими и водоотводными устройствами и системами.</w:t>
      </w:r>
    </w:p>
    <w:p w:rsidR="00F87AB0" w:rsidRPr="00E30C20" w:rsidRDefault="00E30C20" w:rsidP="00F87AB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F87AB0" w:rsidRPr="00E30C20">
        <w:rPr>
          <w:rFonts w:ascii="Times New Roman" w:eastAsia="Times New Roman" w:hAnsi="Times New Roman" w:cs="Times New Roman"/>
          <w:sz w:val="24"/>
          <w:szCs w:val="24"/>
          <w:lang w:eastAsia="ru-RU"/>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F87AB0" w:rsidRPr="00E30C20" w:rsidRDefault="00E30C20" w:rsidP="00F87AB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F87AB0" w:rsidRPr="00E30C20">
        <w:rPr>
          <w:rFonts w:ascii="Times New Roman" w:eastAsia="Times New Roman" w:hAnsi="Times New Roman" w:cs="Times New Roman"/>
          <w:sz w:val="24"/>
          <w:szCs w:val="24"/>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F87AB0" w:rsidRPr="00E30C20" w:rsidRDefault="00E30C20" w:rsidP="004E2F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6. </w:t>
      </w:r>
      <w:r w:rsidR="00F87AB0" w:rsidRPr="00E30C20">
        <w:rPr>
          <w:rFonts w:ascii="Times New Roman" w:eastAsia="Times New Roman" w:hAnsi="Times New Roman" w:cs="Times New Roman"/>
          <w:spacing w:val="-1"/>
          <w:sz w:val="24"/>
          <w:szCs w:val="24"/>
        </w:rPr>
        <w:t>Максимальный класс опасности по санитарной классификации объектов капитального строительства, размещаемых на территории, – V класс.</w:t>
      </w:r>
    </w:p>
    <w:p w:rsidR="00A022B8" w:rsidRDefault="00A022B8" w:rsidP="004E2FF8">
      <w:pPr>
        <w:pStyle w:val="2"/>
        <w:spacing w:before="120"/>
        <w:rPr>
          <w:rFonts w:ascii="Times New Roman" w:hAnsi="Times New Roman" w:cs="Times New Roman"/>
          <w:color w:val="auto"/>
        </w:rPr>
      </w:pPr>
      <w:bookmarkStart w:id="135" w:name="_Toc135909837"/>
      <w:bookmarkStart w:id="136" w:name="_Toc169684802"/>
      <w:r w:rsidRPr="00637328">
        <w:rPr>
          <w:rFonts w:ascii="Times New Roman" w:hAnsi="Times New Roman" w:cs="Times New Roman"/>
          <w:color w:val="auto"/>
        </w:rPr>
        <w:t>ЗОНЫ СПЕЦИАЛЬНОГО НАЗНАЧЕНИЯ</w:t>
      </w:r>
      <w:bookmarkEnd w:id="135"/>
      <w:bookmarkEnd w:id="136"/>
    </w:p>
    <w:p w:rsidR="00A022B8" w:rsidRPr="00E61595" w:rsidRDefault="00A022B8" w:rsidP="00A022B8">
      <w:pPr>
        <w:pStyle w:val="3"/>
        <w:spacing w:before="0" w:after="120" w:line="240" w:lineRule="auto"/>
        <w:rPr>
          <w:rFonts w:ascii="Times New Roman" w:eastAsia="Calibri" w:hAnsi="Times New Roman" w:cs="Times New Roman"/>
          <w:color w:val="auto"/>
          <w:spacing w:val="-1"/>
          <w:sz w:val="26"/>
          <w:szCs w:val="26"/>
        </w:rPr>
      </w:pPr>
      <w:bookmarkStart w:id="137" w:name="_Toc135909838"/>
      <w:bookmarkStart w:id="138" w:name="_Toc169684803"/>
      <w:r w:rsidRPr="00E61595">
        <w:rPr>
          <w:rFonts w:ascii="Times New Roman" w:eastAsia="Calibri" w:hAnsi="Times New Roman" w:cs="Times New Roman"/>
          <w:color w:val="auto"/>
          <w:spacing w:val="-1"/>
          <w:sz w:val="26"/>
          <w:szCs w:val="26"/>
        </w:rPr>
        <w:t xml:space="preserve">Статья </w:t>
      </w:r>
      <w:r w:rsidR="006E4826">
        <w:rPr>
          <w:rFonts w:ascii="Times New Roman" w:eastAsia="Calibri" w:hAnsi="Times New Roman" w:cs="Times New Roman"/>
          <w:color w:val="auto"/>
          <w:spacing w:val="-1"/>
          <w:sz w:val="26"/>
          <w:szCs w:val="26"/>
        </w:rPr>
        <w:t>5</w:t>
      </w:r>
      <w:r w:rsidR="00C56B1E">
        <w:rPr>
          <w:rFonts w:ascii="Times New Roman" w:eastAsia="Calibri" w:hAnsi="Times New Roman" w:cs="Times New Roman"/>
          <w:color w:val="auto"/>
          <w:spacing w:val="-1"/>
          <w:sz w:val="26"/>
          <w:szCs w:val="26"/>
        </w:rPr>
        <w:t>9</w:t>
      </w:r>
      <w:r>
        <w:rPr>
          <w:rFonts w:ascii="Times New Roman" w:eastAsia="Calibri" w:hAnsi="Times New Roman" w:cs="Times New Roman"/>
          <w:color w:val="auto"/>
          <w:spacing w:val="-1"/>
          <w:sz w:val="26"/>
          <w:szCs w:val="26"/>
        </w:rPr>
        <w:t>.</w:t>
      </w:r>
      <w:r w:rsidRPr="00E61595">
        <w:rPr>
          <w:rFonts w:ascii="Times New Roman" w:eastAsia="Calibri" w:hAnsi="Times New Roman" w:cs="Times New Roman"/>
          <w:color w:val="auto"/>
          <w:spacing w:val="-1"/>
          <w:sz w:val="26"/>
          <w:szCs w:val="26"/>
        </w:rPr>
        <w:t xml:space="preserve"> СН-1. Зона кладбищ</w:t>
      </w:r>
      <w:bookmarkEnd w:id="137"/>
      <w:bookmarkEnd w:id="138"/>
    </w:p>
    <w:p w:rsidR="006E4826" w:rsidRDefault="00A022B8" w:rsidP="006E4826">
      <w:pPr>
        <w:spacing w:after="120" w:line="240" w:lineRule="auto"/>
        <w:ind w:firstLine="709"/>
        <w:jc w:val="both"/>
        <w:rPr>
          <w:rFonts w:ascii="Times New Roman" w:eastAsia="Calibri" w:hAnsi="Times New Roman" w:cs="Times New Roman"/>
          <w:spacing w:val="-1"/>
          <w:sz w:val="26"/>
          <w:szCs w:val="26"/>
        </w:rPr>
      </w:pPr>
      <w:r w:rsidRPr="00E61595">
        <w:rPr>
          <w:rFonts w:ascii="Times New Roman" w:eastAsia="Calibri" w:hAnsi="Times New Roman" w:cs="Times New Roman"/>
          <w:spacing w:val="-1"/>
          <w:sz w:val="26"/>
          <w:szCs w:val="26"/>
        </w:rPr>
        <w:t>Зона кладбищ выделяется с целью обеспечения условий для размещения, проектирования, строительства, реконструкции, реставрации (в том числе воссоздани</w:t>
      </w:r>
      <w:r>
        <w:rPr>
          <w:rFonts w:ascii="Times New Roman" w:eastAsia="Calibri" w:hAnsi="Times New Roman" w:cs="Times New Roman"/>
          <w:spacing w:val="-1"/>
          <w:sz w:val="26"/>
          <w:szCs w:val="26"/>
        </w:rPr>
        <w:t>я</w:t>
      </w:r>
      <w:r w:rsidRPr="00E61595">
        <w:rPr>
          <w:rFonts w:ascii="Times New Roman" w:eastAsia="Calibri" w:hAnsi="Times New Roman" w:cs="Times New Roman"/>
          <w:spacing w:val="-1"/>
          <w:sz w:val="26"/>
          <w:szCs w:val="26"/>
        </w:rPr>
        <w:t>) и эксплуатации кладбищ, зданий и сооружений похоронного назначения независимо от их вида, организационно-правовых форм и форм собственности, а также соблюдения санитарно-эпидемиологических условий функционирования данных объектов</w:t>
      </w:r>
      <w:r w:rsidR="006E4826">
        <w:rPr>
          <w:rFonts w:ascii="Times New Roman" w:eastAsia="Calibri" w:hAnsi="Times New Roman" w:cs="Times New Roman"/>
          <w:spacing w:val="-1"/>
          <w:sz w:val="26"/>
          <w:szCs w:val="26"/>
        </w:rPr>
        <w:t xml:space="preserve">, </w:t>
      </w:r>
      <w:r w:rsidR="006E4826" w:rsidRPr="006E4826">
        <w:rPr>
          <w:rFonts w:ascii="Times New Roman" w:eastAsia="Calibri" w:hAnsi="Times New Roman" w:cs="Times New Roman"/>
          <w:bCs/>
          <w:spacing w:val="-1"/>
          <w:sz w:val="26"/>
          <w:szCs w:val="26"/>
        </w:rPr>
        <w:t xml:space="preserve">при соблюдении нижеприведенных видов </w:t>
      </w:r>
      <w:r w:rsidR="006E4826" w:rsidRPr="006E4826">
        <w:rPr>
          <w:rFonts w:ascii="Times New Roman" w:eastAsia="Calibri" w:hAnsi="Times New Roman" w:cs="Times New Roman"/>
          <w:bCs/>
          <w:spacing w:val="-1"/>
          <w:sz w:val="26"/>
          <w:szCs w:val="26"/>
        </w:rPr>
        <w:lastRenderedPageBreak/>
        <w:t>разрешенного использования недвижимости и параме</w:t>
      </w:r>
      <w:r w:rsidR="006E4826">
        <w:rPr>
          <w:rFonts w:ascii="Times New Roman" w:eastAsia="Calibri" w:hAnsi="Times New Roman" w:cs="Times New Roman"/>
          <w:bCs/>
          <w:spacing w:val="-1"/>
          <w:sz w:val="26"/>
          <w:szCs w:val="26"/>
        </w:rPr>
        <w:t>тров разрешенного строительства</w:t>
      </w:r>
      <w:r w:rsidRPr="00E61595">
        <w:rPr>
          <w:rFonts w:ascii="Times New Roman" w:eastAsia="Calibri" w:hAnsi="Times New Roman" w:cs="Times New Roman"/>
          <w:spacing w:val="-1"/>
          <w:sz w:val="26"/>
          <w:szCs w:val="26"/>
        </w:rPr>
        <w:t>.</w:t>
      </w:r>
    </w:p>
    <w:tbl>
      <w:tblPr>
        <w:tblStyle w:val="ac"/>
        <w:tblW w:w="0" w:type="auto"/>
        <w:tblLook w:val="04A0" w:firstRow="1" w:lastRow="0" w:firstColumn="1" w:lastColumn="0" w:noHBand="0" w:noVBand="1"/>
      </w:tblPr>
      <w:tblGrid>
        <w:gridCol w:w="1951"/>
        <w:gridCol w:w="7513"/>
      </w:tblGrid>
      <w:tr w:rsidR="006E4826" w:rsidRPr="00FC1E5B" w:rsidTr="00C200E2">
        <w:trPr>
          <w:tblHeader/>
        </w:trPr>
        <w:tc>
          <w:tcPr>
            <w:tcW w:w="1951" w:type="dxa"/>
          </w:tcPr>
          <w:p w:rsidR="006E4826" w:rsidRPr="00FC1E5B" w:rsidRDefault="006E4826" w:rsidP="00C200E2">
            <w:pPr>
              <w:jc w:val="center"/>
              <w:textAlignment w:val="baseline"/>
              <w:rPr>
                <w:rFonts w:ascii="Times New Roman" w:eastAsia="Times New Roman" w:hAnsi="Times New Roman" w:cs="Times New Roman"/>
                <w:b/>
                <w:sz w:val="24"/>
                <w:szCs w:val="24"/>
                <w:lang w:eastAsia="ru-RU"/>
              </w:rPr>
            </w:pPr>
            <w:r w:rsidRPr="00FC1E5B">
              <w:rPr>
                <w:rFonts w:ascii="Times New Roman" w:eastAsia="Times New Roman" w:hAnsi="Times New Roman" w:cs="Times New Roman"/>
                <w:b/>
                <w:sz w:val="24"/>
                <w:szCs w:val="24"/>
                <w:lang w:eastAsia="ru-RU"/>
              </w:rPr>
              <w:t>Код вида разрешенного использования</w:t>
            </w:r>
          </w:p>
        </w:tc>
        <w:tc>
          <w:tcPr>
            <w:tcW w:w="7513" w:type="dxa"/>
          </w:tcPr>
          <w:p w:rsidR="006E4826" w:rsidRPr="00FC1E5B" w:rsidRDefault="006E4826" w:rsidP="00C200E2">
            <w:pPr>
              <w:jc w:val="center"/>
              <w:textAlignment w:val="baseline"/>
              <w:rPr>
                <w:rFonts w:ascii="Times New Roman" w:eastAsia="Times New Roman" w:hAnsi="Times New Roman" w:cs="Times New Roman"/>
                <w:b/>
                <w:sz w:val="24"/>
                <w:szCs w:val="24"/>
                <w:lang w:eastAsia="ru-RU"/>
              </w:rPr>
            </w:pPr>
            <w:r w:rsidRPr="00FC1E5B">
              <w:rPr>
                <w:rFonts w:ascii="Times New Roman" w:eastAsia="Times New Roman" w:hAnsi="Times New Roman" w:cs="Times New Roman"/>
                <w:b/>
                <w:sz w:val="24"/>
                <w:szCs w:val="24"/>
                <w:lang w:eastAsia="ru-RU"/>
              </w:rPr>
              <w:t>Наименование вида разрешенного использования</w:t>
            </w:r>
            <w:r w:rsidRPr="00FC1E5B">
              <w:rPr>
                <w:rFonts w:ascii="Times New Roman" w:eastAsia="Times New Roman" w:hAnsi="Times New Roman" w:cs="Times New Roman"/>
                <w:b/>
                <w:sz w:val="24"/>
                <w:szCs w:val="24"/>
                <w:lang w:eastAsia="ru-RU"/>
              </w:rPr>
              <w:br/>
              <w:t>земельного участка</w:t>
            </w:r>
            <w:r w:rsidRPr="00FC1E5B">
              <w:rPr>
                <w:rFonts w:ascii="Times New Roman" w:hAnsi="Times New Roman" w:cs="Times New Roman"/>
                <w:sz w:val="24"/>
                <w:szCs w:val="24"/>
              </w:rPr>
              <w:t xml:space="preserve"> </w:t>
            </w:r>
            <w:r w:rsidRPr="00FC1E5B">
              <w:rPr>
                <w:rFonts w:ascii="Times New Roman" w:eastAsia="Times New Roman" w:hAnsi="Times New Roman" w:cs="Times New Roman"/>
                <w:b/>
                <w:sz w:val="24"/>
                <w:szCs w:val="24"/>
                <w:lang w:eastAsia="ru-RU"/>
              </w:rPr>
              <w:t>и объектов капитального строительства</w:t>
            </w:r>
          </w:p>
        </w:tc>
      </w:tr>
      <w:tr w:rsidR="006E4826" w:rsidRPr="00FC1E5B" w:rsidTr="00C200E2">
        <w:tc>
          <w:tcPr>
            <w:tcW w:w="9464" w:type="dxa"/>
            <w:gridSpan w:val="2"/>
          </w:tcPr>
          <w:p w:rsidR="006E4826" w:rsidRPr="00FC1E5B" w:rsidRDefault="006E4826" w:rsidP="00C200E2">
            <w:pPr>
              <w:jc w:val="center"/>
              <w:textAlignment w:val="baseline"/>
              <w:rPr>
                <w:rFonts w:ascii="Times New Roman" w:eastAsia="Times New Roman" w:hAnsi="Times New Roman" w:cs="Times New Roman"/>
                <w:b/>
                <w:sz w:val="24"/>
                <w:szCs w:val="24"/>
                <w:lang w:eastAsia="ru-RU"/>
              </w:rPr>
            </w:pPr>
            <w:r w:rsidRPr="00FC1E5B">
              <w:rPr>
                <w:rFonts w:ascii="Times New Roman" w:eastAsia="Times New Roman" w:hAnsi="Times New Roman" w:cs="Times New Roman"/>
                <w:b/>
                <w:sz w:val="24"/>
                <w:szCs w:val="24"/>
                <w:lang w:eastAsia="ru-RU"/>
              </w:rPr>
              <w:t>Основные виды</w:t>
            </w:r>
          </w:p>
        </w:tc>
      </w:tr>
      <w:tr w:rsidR="006E4826" w:rsidRPr="00FC1E5B" w:rsidTr="00C200E2">
        <w:tc>
          <w:tcPr>
            <w:tcW w:w="1951" w:type="dxa"/>
          </w:tcPr>
          <w:p w:rsidR="006E4826" w:rsidRPr="00FC1E5B" w:rsidRDefault="006E4826" w:rsidP="00C200E2">
            <w:pPr>
              <w:jc w:val="cente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3.3</w:t>
            </w:r>
          </w:p>
        </w:tc>
        <w:tc>
          <w:tcPr>
            <w:tcW w:w="7513" w:type="dxa"/>
          </w:tcPr>
          <w:p w:rsidR="006E4826" w:rsidRPr="00FC1E5B" w:rsidRDefault="006E4826" w:rsidP="00C200E2">
            <w:pP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Бытовое обслуживание</w:t>
            </w:r>
          </w:p>
        </w:tc>
      </w:tr>
      <w:tr w:rsidR="006E4826" w:rsidRPr="00FC1E5B" w:rsidTr="00C200E2">
        <w:tc>
          <w:tcPr>
            <w:tcW w:w="1951" w:type="dxa"/>
          </w:tcPr>
          <w:p w:rsidR="006E4826" w:rsidRPr="00FC1E5B" w:rsidRDefault="006E4826" w:rsidP="00C200E2">
            <w:pPr>
              <w:jc w:val="cente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3.7.1</w:t>
            </w:r>
          </w:p>
        </w:tc>
        <w:tc>
          <w:tcPr>
            <w:tcW w:w="7513" w:type="dxa"/>
          </w:tcPr>
          <w:p w:rsidR="006E4826" w:rsidRPr="00FC1E5B" w:rsidRDefault="006E4826" w:rsidP="00C200E2">
            <w:pP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Осуществление религиозных обрядов</w:t>
            </w:r>
          </w:p>
        </w:tc>
      </w:tr>
      <w:tr w:rsidR="006E4826" w:rsidRPr="00FC1E5B" w:rsidTr="00C200E2">
        <w:tc>
          <w:tcPr>
            <w:tcW w:w="1951" w:type="dxa"/>
          </w:tcPr>
          <w:p w:rsidR="006E4826" w:rsidRPr="00FC1E5B" w:rsidRDefault="006E4826" w:rsidP="00C200E2">
            <w:pPr>
              <w:jc w:val="cente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9.3</w:t>
            </w:r>
          </w:p>
        </w:tc>
        <w:tc>
          <w:tcPr>
            <w:tcW w:w="7513" w:type="dxa"/>
          </w:tcPr>
          <w:p w:rsidR="006E4826" w:rsidRPr="00FC1E5B" w:rsidRDefault="006E4826" w:rsidP="00C200E2">
            <w:pP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Историко-культурная деятельность</w:t>
            </w:r>
          </w:p>
        </w:tc>
      </w:tr>
      <w:tr w:rsidR="006E4826" w:rsidRPr="00FC1E5B" w:rsidTr="00C200E2">
        <w:tc>
          <w:tcPr>
            <w:tcW w:w="1951" w:type="dxa"/>
          </w:tcPr>
          <w:p w:rsidR="006E4826" w:rsidRPr="00FC1E5B" w:rsidRDefault="006E4826" w:rsidP="00C200E2">
            <w:pPr>
              <w:jc w:val="cente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12.1</w:t>
            </w:r>
          </w:p>
        </w:tc>
        <w:tc>
          <w:tcPr>
            <w:tcW w:w="7513" w:type="dxa"/>
          </w:tcPr>
          <w:p w:rsidR="006E4826" w:rsidRPr="00FC1E5B" w:rsidRDefault="006E4826" w:rsidP="00C200E2">
            <w:pP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Ритуальная деятельность</w:t>
            </w:r>
          </w:p>
        </w:tc>
      </w:tr>
      <w:tr w:rsidR="006E4826" w:rsidRPr="00FC1E5B" w:rsidTr="00C200E2">
        <w:tc>
          <w:tcPr>
            <w:tcW w:w="9464" w:type="dxa"/>
            <w:gridSpan w:val="2"/>
          </w:tcPr>
          <w:p w:rsidR="006E4826" w:rsidRPr="00FC1E5B" w:rsidRDefault="006E4826" w:rsidP="00C200E2">
            <w:pPr>
              <w:jc w:val="center"/>
              <w:rPr>
                <w:rFonts w:ascii="Times New Roman" w:eastAsia="Times New Roman" w:hAnsi="Times New Roman" w:cs="Times New Roman"/>
                <w:spacing w:val="-1"/>
                <w:sz w:val="24"/>
                <w:szCs w:val="24"/>
              </w:rPr>
            </w:pPr>
            <w:r w:rsidRPr="00FC1E5B">
              <w:rPr>
                <w:rFonts w:ascii="Times New Roman" w:eastAsia="Times New Roman" w:hAnsi="Times New Roman" w:cs="Times New Roman"/>
                <w:b/>
                <w:spacing w:val="-1"/>
                <w:sz w:val="24"/>
                <w:szCs w:val="24"/>
              </w:rPr>
              <w:t>Условно разрешенные виды</w:t>
            </w:r>
          </w:p>
        </w:tc>
      </w:tr>
      <w:tr w:rsidR="006E4826" w:rsidRPr="00FC1E5B" w:rsidTr="00C200E2">
        <w:tc>
          <w:tcPr>
            <w:tcW w:w="1951" w:type="dxa"/>
          </w:tcPr>
          <w:p w:rsidR="006E4826" w:rsidRPr="00FC1E5B" w:rsidRDefault="006E4826" w:rsidP="00C200E2">
            <w:pPr>
              <w:jc w:val="center"/>
              <w:textAlignment w:val="baseline"/>
              <w:rPr>
                <w:rFonts w:ascii="Times New Roman" w:hAnsi="Times New Roman" w:cs="Times New Roman"/>
                <w:sz w:val="24"/>
                <w:szCs w:val="24"/>
              </w:rPr>
            </w:pPr>
            <w:r w:rsidRPr="00FC1E5B">
              <w:rPr>
                <w:rFonts w:ascii="Times New Roman" w:hAnsi="Times New Roman" w:cs="Times New Roman"/>
                <w:sz w:val="24"/>
                <w:szCs w:val="24"/>
              </w:rPr>
              <w:t>3.1.1</w:t>
            </w:r>
          </w:p>
        </w:tc>
        <w:tc>
          <w:tcPr>
            <w:tcW w:w="7513" w:type="dxa"/>
          </w:tcPr>
          <w:p w:rsidR="006E4826" w:rsidRPr="00FC1E5B" w:rsidRDefault="006E4826" w:rsidP="00C200E2">
            <w:pP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Предоставление коммунальных услуг</w:t>
            </w:r>
          </w:p>
        </w:tc>
      </w:tr>
      <w:tr w:rsidR="00FC1E5B" w:rsidRPr="00FC1E5B" w:rsidTr="00C200E2">
        <w:tc>
          <w:tcPr>
            <w:tcW w:w="1951" w:type="dxa"/>
          </w:tcPr>
          <w:p w:rsidR="00FC1E5B" w:rsidRPr="00FC1E5B" w:rsidRDefault="00FC1E5B" w:rsidP="00C200E2">
            <w:pPr>
              <w:jc w:val="center"/>
              <w:textAlignment w:val="baseline"/>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4.4</w:t>
            </w:r>
          </w:p>
        </w:tc>
        <w:tc>
          <w:tcPr>
            <w:tcW w:w="7513" w:type="dxa"/>
          </w:tcPr>
          <w:p w:rsidR="00FC1E5B" w:rsidRPr="00FC1E5B" w:rsidRDefault="00FC1E5B" w:rsidP="00C200E2">
            <w:pPr>
              <w:autoSpaceDE w:val="0"/>
              <w:autoSpaceDN w:val="0"/>
              <w:adjustRightInd w:val="0"/>
              <w:rPr>
                <w:rFonts w:ascii="Times New Roman" w:hAnsi="Times New Roman" w:cs="Times New Roman"/>
                <w:color w:val="000000"/>
                <w:sz w:val="24"/>
                <w:szCs w:val="24"/>
              </w:rPr>
            </w:pPr>
            <w:r w:rsidRPr="00FC1E5B">
              <w:rPr>
                <w:rFonts w:ascii="Times New Roman" w:hAnsi="Times New Roman" w:cs="Times New Roman"/>
                <w:color w:val="000000"/>
                <w:sz w:val="24"/>
                <w:szCs w:val="24"/>
              </w:rPr>
              <w:t>Магазины</w:t>
            </w:r>
          </w:p>
        </w:tc>
      </w:tr>
      <w:tr w:rsidR="00FC1E5B" w:rsidRPr="00FC1E5B" w:rsidTr="00C200E2">
        <w:tc>
          <w:tcPr>
            <w:tcW w:w="1951" w:type="dxa"/>
          </w:tcPr>
          <w:p w:rsidR="00FC1E5B" w:rsidRPr="00FC1E5B" w:rsidRDefault="00FC1E5B" w:rsidP="00C200E2">
            <w:pPr>
              <w:jc w:val="center"/>
              <w:textAlignment w:val="baseline"/>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4.9.2</w:t>
            </w:r>
          </w:p>
        </w:tc>
        <w:tc>
          <w:tcPr>
            <w:tcW w:w="7513" w:type="dxa"/>
          </w:tcPr>
          <w:p w:rsidR="00FC1E5B" w:rsidRPr="00FC1E5B" w:rsidRDefault="00FC1E5B" w:rsidP="00C200E2">
            <w:pPr>
              <w:textAlignment w:val="baseline"/>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Стоянка транспортных средств</w:t>
            </w:r>
          </w:p>
        </w:tc>
      </w:tr>
      <w:tr w:rsidR="00FC1E5B" w:rsidRPr="00FC1E5B" w:rsidTr="00C200E2">
        <w:tc>
          <w:tcPr>
            <w:tcW w:w="9464" w:type="dxa"/>
            <w:gridSpan w:val="2"/>
          </w:tcPr>
          <w:p w:rsidR="00FC1E5B" w:rsidRPr="00FC1E5B" w:rsidRDefault="00FC1E5B" w:rsidP="00C200E2">
            <w:pPr>
              <w:jc w:val="center"/>
              <w:rPr>
                <w:rFonts w:ascii="Times New Roman" w:eastAsia="Times New Roman" w:hAnsi="Times New Roman" w:cs="Times New Roman"/>
                <w:sz w:val="24"/>
                <w:szCs w:val="24"/>
                <w:lang w:eastAsia="ru-RU"/>
              </w:rPr>
            </w:pPr>
            <w:r w:rsidRPr="00FC1E5B">
              <w:rPr>
                <w:rFonts w:ascii="Times New Roman" w:eastAsia="Times New Roman" w:hAnsi="Times New Roman" w:cs="Times New Roman"/>
                <w:b/>
                <w:sz w:val="24"/>
                <w:szCs w:val="24"/>
                <w:lang w:eastAsia="ru-RU"/>
              </w:rPr>
              <w:t>Вспомогательные виды</w:t>
            </w:r>
          </w:p>
        </w:tc>
      </w:tr>
      <w:tr w:rsidR="00FC1E5B" w:rsidRPr="00FC1E5B" w:rsidTr="00C200E2">
        <w:tc>
          <w:tcPr>
            <w:tcW w:w="1951" w:type="dxa"/>
          </w:tcPr>
          <w:p w:rsidR="00FC1E5B" w:rsidRPr="00FC1E5B" w:rsidRDefault="00FC1E5B" w:rsidP="00C200E2">
            <w:pPr>
              <w:jc w:val="cente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7.2.1</w:t>
            </w:r>
          </w:p>
        </w:tc>
        <w:tc>
          <w:tcPr>
            <w:tcW w:w="7513" w:type="dxa"/>
          </w:tcPr>
          <w:p w:rsidR="00FC1E5B" w:rsidRPr="00FC1E5B" w:rsidRDefault="00FC1E5B" w:rsidP="00C200E2">
            <w:pPr>
              <w:textAlignment w:val="baseline"/>
              <w:rPr>
                <w:rFonts w:ascii="Times New Roman" w:hAnsi="Times New Roman" w:cs="Times New Roman"/>
                <w:sz w:val="24"/>
                <w:szCs w:val="24"/>
              </w:rPr>
            </w:pPr>
            <w:r w:rsidRPr="00FC1E5B">
              <w:rPr>
                <w:rFonts w:ascii="Times New Roman" w:hAnsi="Times New Roman" w:cs="Times New Roman"/>
                <w:sz w:val="24"/>
                <w:szCs w:val="24"/>
              </w:rPr>
              <w:t>Размещение автомобильных дорог</w:t>
            </w:r>
          </w:p>
        </w:tc>
      </w:tr>
      <w:tr w:rsidR="00D932D8" w:rsidRPr="00FC1E5B" w:rsidTr="00C200E2">
        <w:tc>
          <w:tcPr>
            <w:tcW w:w="1951" w:type="dxa"/>
          </w:tcPr>
          <w:p w:rsidR="00D932D8" w:rsidRPr="00FC1E5B" w:rsidRDefault="00D932D8" w:rsidP="00D932D8">
            <w:pPr>
              <w:jc w:val="center"/>
              <w:textAlignment w:val="baseline"/>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12.0</w:t>
            </w:r>
          </w:p>
        </w:tc>
        <w:tc>
          <w:tcPr>
            <w:tcW w:w="7513" w:type="dxa"/>
          </w:tcPr>
          <w:p w:rsidR="00D932D8" w:rsidRPr="0057494A" w:rsidRDefault="00D932D8" w:rsidP="00D932D8">
            <w:pP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Земельные участки (территории) общего пользования</w:t>
            </w:r>
          </w:p>
        </w:tc>
      </w:tr>
    </w:tbl>
    <w:p w:rsidR="005F12E3" w:rsidRDefault="005F12E3" w:rsidP="005F12E3">
      <w:pPr>
        <w:tabs>
          <w:tab w:val="decimal" w:pos="0"/>
        </w:tabs>
        <w:spacing w:before="120" w:after="0" w:line="240" w:lineRule="auto"/>
        <w:jc w:val="center"/>
        <w:rPr>
          <w:rFonts w:ascii="Times New Roman" w:eastAsia="Times New Roman" w:hAnsi="Times New Roman" w:cs="Times New Roman"/>
          <w:sz w:val="26"/>
          <w:szCs w:val="26"/>
          <w:lang w:eastAsia="ru-RU"/>
        </w:rPr>
      </w:pPr>
      <w:r w:rsidRPr="00D464BA">
        <w:rPr>
          <w:rFonts w:ascii="Times New Roman" w:eastAsia="Times New Roman" w:hAnsi="Times New Roman" w:cs="Times New Roman"/>
          <w:b/>
          <w:sz w:val="26"/>
          <w:szCs w:val="26"/>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F12E3" w:rsidRPr="00ED0AF8" w:rsidRDefault="004E2FF8" w:rsidP="005F12E3">
      <w:pPr>
        <w:tabs>
          <w:tab w:val="decimal" w:pos="0"/>
        </w:tabs>
        <w:spacing w:after="12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5F12E3">
        <w:rPr>
          <w:rFonts w:ascii="Times New Roman" w:eastAsia="Times New Roman" w:hAnsi="Times New Roman" w:cs="Times New Roman"/>
          <w:sz w:val="26"/>
          <w:szCs w:val="26"/>
          <w:lang w:eastAsia="ru-RU"/>
        </w:rPr>
        <w:t>. </w:t>
      </w:r>
      <w:r w:rsidR="005F12E3" w:rsidRPr="004A5471">
        <w:rPr>
          <w:rFonts w:ascii="Times New Roman" w:eastAsia="Times New Roman" w:hAnsi="Times New Roman" w:cs="Times New Roman"/>
          <w:sz w:val="26"/>
          <w:szCs w:val="26"/>
          <w:lang w:eastAsia="ru-RU"/>
        </w:rPr>
        <w:t>Предельные (минимальные и максимальные) размеры земельных участков</w:t>
      </w:r>
      <w:r w:rsidR="005F12E3">
        <w:rPr>
          <w:rFonts w:ascii="Times New Roman" w:eastAsia="Times New Roman" w:hAnsi="Times New Roman" w:cs="Times New Roman"/>
          <w:sz w:val="26"/>
          <w:szCs w:val="26"/>
          <w:lang w:eastAsia="ru-RU"/>
        </w:rPr>
        <w:t>:</w:t>
      </w:r>
    </w:p>
    <w:tbl>
      <w:tblPr>
        <w:tblStyle w:val="ac"/>
        <w:tblW w:w="9464" w:type="dxa"/>
        <w:tblLayout w:type="fixed"/>
        <w:tblLook w:val="04A0" w:firstRow="1" w:lastRow="0" w:firstColumn="1" w:lastColumn="0" w:noHBand="0" w:noVBand="1"/>
      </w:tblPr>
      <w:tblGrid>
        <w:gridCol w:w="959"/>
        <w:gridCol w:w="4536"/>
        <w:gridCol w:w="1984"/>
        <w:gridCol w:w="1985"/>
      </w:tblGrid>
      <w:tr w:rsidR="005F12E3" w:rsidRPr="00E920B5" w:rsidTr="007A0490">
        <w:trPr>
          <w:tblHeader/>
        </w:trPr>
        <w:tc>
          <w:tcPr>
            <w:tcW w:w="959" w:type="dxa"/>
            <w:vMerge w:val="restart"/>
          </w:tcPr>
          <w:p w:rsidR="005F12E3" w:rsidRPr="00E920B5" w:rsidRDefault="005F12E3"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Код</w:t>
            </w:r>
          </w:p>
        </w:tc>
        <w:tc>
          <w:tcPr>
            <w:tcW w:w="4536" w:type="dxa"/>
            <w:vMerge w:val="restart"/>
          </w:tcPr>
          <w:p w:rsidR="005F12E3" w:rsidRPr="00E920B5" w:rsidRDefault="005F12E3"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Наименование вида</w:t>
            </w:r>
            <w:r w:rsidRPr="00E920B5">
              <w:rPr>
                <w:rFonts w:ascii="Times New Roman" w:eastAsia="Times New Roman" w:hAnsi="Times New Roman" w:cs="Times New Roman"/>
                <w:b/>
                <w:sz w:val="24"/>
                <w:szCs w:val="24"/>
                <w:lang w:eastAsia="ru-RU"/>
              </w:rPr>
              <w:br/>
              <w:t xml:space="preserve">разрешенного использования </w:t>
            </w:r>
          </w:p>
        </w:tc>
        <w:tc>
          <w:tcPr>
            <w:tcW w:w="3969" w:type="dxa"/>
            <w:gridSpan w:val="2"/>
          </w:tcPr>
          <w:p w:rsidR="005F12E3" w:rsidRPr="00E920B5" w:rsidRDefault="005F12E3"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Размер земельных участков, кв. м</w:t>
            </w:r>
          </w:p>
        </w:tc>
      </w:tr>
      <w:tr w:rsidR="005F12E3" w:rsidRPr="00E920B5" w:rsidTr="007A0490">
        <w:trPr>
          <w:tblHeader/>
        </w:trPr>
        <w:tc>
          <w:tcPr>
            <w:tcW w:w="959" w:type="dxa"/>
            <w:vMerge/>
          </w:tcPr>
          <w:p w:rsidR="005F12E3" w:rsidRPr="00E920B5" w:rsidRDefault="005F12E3" w:rsidP="007A0490">
            <w:pPr>
              <w:jc w:val="center"/>
              <w:textAlignment w:val="baseline"/>
              <w:rPr>
                <w:rFonts w:ascii="Times New Roman" w:eastAsia="Times New Roman" w:hAnsi="Times New Roman" w:cs="Times New Roman"/>
                <w:b/>
                <w:sz w:val="24"/>
                <w:szCs w:val="24"/>
                <w:lang w:eastAsia="ru-RU"/>
              </w:rPr>
            </w:pPr>
          </w:p>
        </w:tc>
        <w:tc>
          <w:tcPr>
            <w:tcW w:w="4536" w:type="dxa"/>
            <w:vMerge/>
          </w:tcPr>
          <w:p w:rsidR="005F12E3" w:rsidRPr="00E920B5" w:rsidRDefault="005F12E3" w:rsidP="007A0490">
            <w:pPr>
              <w:jc w:val="center"/>
              <w:textAlignment w:val="baseline"/>
              <w:rPr>
                <w:rFonts w:ascii="Times New Roman" w:eastAsia="Times New Roman" w:hAnsi="Times New Roman" w:cs="Times New Roman"/>
                <w:b/>
                <w:sz w:val="24"/>
                <w:szCs w:val="24"/>
                <w:lang w:eastAsia="ru-RU"/>
              </w:rPr>
            </w:pPr>
          </w:p>
        </w:tc>
        <w:tc>
          <w:tcPr>
            <w:tcW w:w="1984" w:type="dxa"/>
          </w:tcPr>
          <w:p w:rsidR="005F12E3" w:rsidRPr="00E920B5" w:rsidRDefault="005F12E3"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минимальный</w:t>
            </w:r>
          </w:p>
        </w:tc>
        <w:tc>
          <w:tcPr>
            <w:tcW w:w="1985" w:type="dxa"/>
          </w:tcPr>
          <w:p w:rsidR="005F12E3" w:rsidRPr="00E920B5" w:rsidRDefault="005F12E3"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максимальный</w:t>
            </w:r>
          </w:p>
        </w:tc>
      </w:tr>
      <w:tr w:rsidR="005F12E3" w:rsidRPr="00E920B5" w:rsidTr="007A0490">
        <w:tc>
          <w:tcPr>
            <w:tcW w:w="9464" w:type="dxa"/>
            <w:gridSpan w:val="4"/>
          </w:tcPr>
          <w:p w:rsidR="005F12E3" w:rsidRPr="00E920B5" w:rsidRDefault="005F12E3" w:rsidP="007A0490">
            <w:pPr>
              <w:jc w:val="center"/>
              <w:textAlignment w:val="baseline"/>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Основные виды</w:t>
            </w:r>
          </w:p>
        </w:tc>
      </w:tr>
      <w:tr w:rsidR="005F12E3" w:rsidRPr="00E920B5" w:rsidTr="007A0490">
        <w:tc>
          <w:tcPr>
            <w:tcW w:w="959" w:type="dxa"/>
          </w:tcPr>
          <w:p w:rsidR="005F12E3" w:rsidRPr="00FC1E5B" w:rsidRDefault="005F12E3" w:rsidP="007A0490">
            <w:pPr>
              <w:jc w:val="cente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3.3</w:t>
            </w:r>
          </w:p>
        </w:tc>
        <w:tc>
          <w:tcPr>
            <w:tcW w:w="4536" w:type="dxa"/>
          </w:tcPr>
          <w:p w:rsidR="005F12E3" w:rsidRPr="00FC1E5B" w:rsidRDefault="005F12E3" w:rsidP="007A0490">
            <w:pP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Бытовое обслуживание</w:t>
            </w:r>
          </w:p>
        </w:tc>
        <w:tc>
          <w:tcPr>
            <w:tcW w:w="3969" w:type="dxa"/>
            <w:gridSpan w:val="2"/>
          </w:tcPr>
          <w:p w:rsidR="005F12E3" w:rsidRPr="00E920B5" w:rsidRDefault="005F12E3" w:rsidP="007A0490">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5F12E3" w:rsidRPr="00E920B5" w:rsidTr="007A0490">
        <w:tc>
          <w:tcPr>
            <w:tcW w:w="959" w:type="dxa"/>
          </w:tcPr>
          <w:p w:rsidR="005F12E3" w:rsidRPr="00FC1E5B" w:rsidRDefault="005F12E3" w:rsidP="007A0490">
            <w:pPr>
              <w:jc w:val="cente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3.7.1</w:t>
            </w:r>
          </w:p>
        </w:tc>
        <w:tc>
          <w:tcPr>
            <w:tcW w:w="4536" w:type="dxa"/>
          </w:tcPr>
          <w:p w:rsidR="005F12E3" w:rsidRPr="00D601AD" w:rsidRDefault="005F12E3" w:rsidP="007A0490">
            <w:pPr>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Осуществление религиозных обрядов</w:t>
            </w:r>
          </w:p>
        </w:tc>
        <w:tc>
          <w:tcPr>
            <w:tcW w:w="1984" w:type="dxa"/>
          </w:tcPr>
          <w:p w:rsidR="005F12E3" w:rsidRPr="00956B0D" w:rsidRDefault="005F12E3" w:rsidP="007A049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85" w:type="dxa"/>
          </w:tcPr>
          <w:p w:rsidR="005F12E3" w:rsidRPr="00837C9B" w:rsidRDefault="005F12E3" w:rsidP="007A0490">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5F12E3" w:rsidRPr="00E920B5" w:rsidTr="007A0490">
        <w:tc>
          <w:tcPr>
            <w:tcW w:w="959" w:type="dxa"/>
          </w:tcPr>
          <w:p w:rsidR="005F12E3" w:rsidRPr="00FC1E5B" w:rsidRDefault="005F12E3" w:rsidP="007A0490">
            <w:pPr>
              <w:jc w:val="cente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9.3</w:t>
            </w:r>
          </w:p>
        </w:tc>
        <w:tc>
          <w:tcPr>
            <w:tcW w:w="4536" w:type="dxa"/>
          </w:tcPr>
          <w:p w:rsidR="005F12E3" w:rsidRPr="00FC1E5B" w:rsidRDefault="005F12E3" w:rsidP="007A0490">
            <w:pP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Историко-культурная деятельность</w:t>
            </w:r>
          </w:p>
        </w:tc>
        <w:tc>
          <w:tcPr>
            <w:tcW w:w="3969" w:type="dxa"/>
            <w:gridSpan w:val="2"/>
          </w:tcPr>
          <w:p w:rsidR="005F12E3" w:rsidRPr="00E920B5" w:rsidRDefault="005F12E3" w:rsidP="007A0490">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r w:rsidR="006C587C" w:rsidRPr="00E920B5" w:rsidTr="007A0490">
        <w:tc>
          <w:tcPr>
            <w:tcW w:w="959" w:type="dxa"/>
          </w:tcPr>
          <w:p w:rsidR="006C587C" w:rsidRPr="00FC1E5B" w:rsidRDefault="006C587C" w:rsidP="007A0490">
            <w:pPr>
              <w:jc w:val="cente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12.1</w:t>
            </w:r>
          </w:p>
        </w:tc>
        <w:tc>
          <w:tcPr>
            <w:tcW w:w="4536" w:type="dxa"/>
          </w:tcPr>
          <w:p w:rsidR="006C587C" w:rsidRPr="001C6B31" w:rsidRDefault="006C587C" w:rsidP="006C587C">
            <w:pPr>
              <w:textAlignment w:val="baseline"/>
              <w:rPr>
                <w:rFonts w:ascii="Times New Roman" w:eastAsia="Times New Roman" w:hAnsi="Times New Roman" w:cs="Times New Roman"/>
                <w:sz w:val="24"/>
                <w:szCs w:val="24"/>
                <w:lang w:eastAsia="ru-RU"/>
              </w:rPr>
            </w:pPr>
            <w:r w:rsidRPr="001C6B31">
              <w:rPr>
                <w:rFonts w:ascii="Times New Roman" w:eastAsia="Times New Roman" w:hAnsi="Times New Roman" w:cs="Times New Roman"/>
                <w:sz w:val="24"/>
                <w:szCs w:val="24"/>
                <w:lang w:eastAsia="ru-RU"/>
              </w:rPr>
              <w:t>Ритуальная деятельность</w:t>
            </w:r>
          </w:p>
        </w:tc>
        <w:tc>
          <w:tcPr>
            <w:tcW w:w="1984" w:type="dxa"/>
          </w:tcPr>
          <w:p w:rsidR="006C587C" w:rsidRPr="00E920B5" w:rsidRDefault="006C587C" w:rsidP="006C587C">
            <w:pPr>
              <w:jc w:val="center"/>
              <w:textAlignment w:val="baseline"/>
              <w:rPr>
                <w:rFonts w:ascii="Times New Roman" w:eastAsia="Times New Roman" w:hAnsi="Times New Roman" w:cs="Times New Roman"/>
                <w:sz w:val="24"/>
                <w:szCs w:val="24"/>
                <w:lang w:eastAsia="ru-RU"/>
              </w:rPr>
            </w:pPr>
            <w:r w:rsidRPr="006847E7">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00</w:t>
            </w:r>
            <w:r w:rsidRPr="006847E7">
              <w:rPr>
                <w:rFonts w:ascii="Times New Roman" w:eastAsia="Times New Roman" w:hAnsi="Times New Roman" w:cs="Times New Roman"/>
                <w:sz w:val="24"/>
                <w:szCs w:val="24"/>
                <w:lang w:eastAsia="ru-RU"/>
              </w:rPr>
              <w:t xml:space="preserve"> на 1000</w:t>
            </w:r>
            <w:r>
              <w:rPr>
                <w:rFonts w:ascii="Times New Roman" w:eastAsia="Times New Roman" w:hAnsi="Times New Roman" w:cs="Times New Roman"/>
                <w:sz w:val="24"/>
                <w:szCs w:val="24"/>
                <w:lang w:eastAsia="ru-RU"/>
              </w:rPr>
              <w:t> чел.</w:t>
            </w:r>
          </w:p>
        </w:tc>
        <w:tc>
          <w:tcPr>
            <w:tcW w:w="1985" w:type="dxa"/>
          </w:tcPr>
          <w:p w:rsidR="006C587C" w:rsidRPr="00837C9B" w:rsidRDefault="006C587C" w:rsidP="007A0490">
            <w:pPr>
              <w:jc w:val="center"/>
              <w:textAlignment w:val="baseline"/>
              <w:rPr>
                <w:rFonts w:ascii="Times New Roman" w:eastAsia="Times New Roman" w:hAnsi="Times New Roman" w:cs="Times New Roman"/>
                <w:sz w:val="24"/>
                <w:szCs w:val="24"/>
                <w:lang w:eastAsia="ru-RU"/>
              </w:rPr>
            </w:pPr>
            <w:r w:rsidRPr="00837C9B">
              <w:rPr>
                <w:rFonts w:ascii="Times New Roman" w:eastAsia="Times New Roman" w:hAnsi="Times New Roman" w:cs="Times New Roman"/>
                <w:sz w:val="24"/>
                <w:szCs w:val="24"/>
                <w:lang w:eastAsia="ru-RU"/>
              </w:rPr>
              <w:t>не подлежит установлению</w:t>
            </w:r>
          </w:p>
        </w:tc>
      </w:tr>
      <w:tr w:rsidR="006C587C" w:rsidRPr="00E920B5" w:rsidTr="007A0490">
        <w:tc>
          <w:tcPr>
            <w:tcW w:w="9464" w:type="dxa"/>
            <w:gridSpan w:val="4"/>
          </w:tcPr>
          <w:p w:rsidR="006C587C" w:rsidRPr="00E920B5" w:rsidRDefault="006C587C" w:rsidP="007A0490">
            <w:pPr>
              <w:jc w:val="center"/>
              <w:rPr>
                <w:rFonts w:ascii="Times New Roman" w:eastAsia="Times New Roman" w:hAnsi="Times New Roman" w:cs="Times New Roman"/>
                <w:b/>
                <w:spacing w:val="-1"/>
                <w:sz w:val="24"/>
                <w:szCs w:val="24"/>
              </w:rPr>
            </w:pPr>
            <w:r w:rsidRPr="00E920B5">
              <w:rPr>
                <w:rFonts w:ascii="Times New Roman" w:eastAsia="Times New Roman" w:hAnsi="Times New Roman" w:cs="Times New Roman"/>
                <w:b/>
                <w:spacing w:val="-1"/>
                <w:sz w:val="24"/>
                <w:szCs w:val="24"/>
              </w:rPr>
              <w:t>Условно разрешенные виды</w:t>
            </w:r>
          </w:p>
        </w:tc>
      </w:tr>
      <w:tr w:rsidR="006C587C" w:rsidRPr="00E920B5" w:rsidTr="007A0490">
        <w:tc>
          <w:tcPr>
            <w:tcW w:w="959" w:type="dxa"/>
          </w:tcPr>
          <w:p w:rsidR="006C587C" w:rsidRPr="001B52C9" w:rsidRDefault="006C587C" w:rsidP="007A0490">
            <w:pPr>
              <w:jc w:val="cente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3.1.1</w:t>
            </w:r>
          </w:p>
        </w:tc>
        <w:tc>
          <w:tcPr>
            <w:tcW w:w="4536" w:type="dxa"/>
          </w:tcPr>
          <w:p w:rsidR="006C587C" w:rsidRPr="001B52C9" w:rsidRDefault="006C587C" w:rsidP="007A0490">
            <w:pPr>
              <w:rPr>
                <w:rFonts w:ascii="Times New Roman" w:eastAsia="Times New Roman" w:hAnsi="Times New Roman" w:cs="Times New Roman"/>
                <w:sz w:val="24"/>
                <w:szCs w:val="24"/>
                <w:lang w:eastAsia="ru-RU"/>
              </w:rPr>
            </w:pPr>
            <w:r w:rsidRPr="001B52C9">
              <w:rPr>
                <w:rFonts w:ascii="Times New Roman" w:eastAsia="Times New Roman" w:hAnsi="Times New Roman" w:cs="Times New Roman"/>
                <w:sz w:val="24"/>
                <w:szCs w:val="24"/>
                <w:lang w:eastAsia="ru-RU"/>
              </w:rPr>
              <w:t>Предоставление коммунальных услуг</w:t>
            </w:r>
          </w:p>
        </w:tc>
        <w:tc>
          <w:tcPr>
            <w:tcW w:w="1984" w:type="dxa"/>
          </w:tcPr>
          <w:p w:rsidR="006C587C" w:rsidRPr="00837C9B" w:rsidRDefault="006C587C"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5" w:type="dxa"/>
          </w:tcPr>
          <w:p w:rsidR="006C587C" w:rsidRPr="00837C9B" w:rsidRDefault="006C587C" w:rsidP="007A049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r>
      <w:tr w:rsidR="004E2FF8" w:rsidRPr="00E920B5" w:rsidTr="007A0490">
        <w:tc>
          <w:tcPr>
            <w:tcW w:w="959" w:type="dxa"/>
          </w:tcPr>
          <w:p w:rsidR="004E2FF8" w:rsidRPr="00D058B9" w:rsidRDefault="004E2FF8" w:rsidP="007A0490">
            <w:pPr>
              <w:jc w:val="center"/>
              <w:textAlignment w:val="baseline"/>
              <w:rPr>
                <w:rFonts w:ascii="Times New Roman" w:eastAsia="Times New Roman" w:hAnsi="Times New Roman"/>
                <w:sz w:val="24"/>
                <w:szCs w:val="24"/>
                <w:lang w:eastAsia="ru-RU"/>
              </w:rPr>
            </w:pPr>
            <w:r w:rsidRPr="00D058B9">
              <w:rPr>
                <w:rFonts w:ascii="Times New Roman" w:eastAsia="Times New Roman" w:hAnsi="Times New Roman"/>
                <w:sz w:val="24"/>
                <w:szCs w:val="24"/>
                <w:lang w:eastAsia="ru-RU"/>
              </w:rPr>
              <w:t>4.4</w:t>
            </w:r>
          </w:p>
        </w:tc>
        <w:tc>
          <w:tcPr>
            <w:tcW w:w="4536" w:type="dxa"/>
          </w:tcPr>
          <w:p w:rsidR="004E2FF8" w:rsidRDefault="004E2FF8" w:rsidP="00D932D8">
            <w:pPr>
              <w:jc w:val="both"/>
              <w:rPr>
                <w:rFonts w:ascii="Times New Roman" w:hAnsi="Times New Roman" w:cs="Times New Roman"/>
                <w:sz w:val="24"/>
                <w:szCs w:val="24"/>
              </w:rPr>
            </w:pPr>
            <w:r w:rsidRPr="009E2AD1">
              <w:rPr>
                <w:rFonts w:ascii="Times New Roman" w:hAnsi="Times New Roman" w:cs="Times New Roman"/>
                <w:sz w:val="24"/>
                <w:szCs w:val="24"/>
              </w:rPr>
              <w:t>Магазины</w:t>
            </w:r>
            <w:r>
              <w:t xml:space="preserve"> </w:t>
            </w:r>
            <w:r w:rsidRPr="003B2E6F">
              <w:rPr>
                <w:rFonts w:ascii="Times New Roman" w:hAnsi="Times New Roman" w:cs="Times New Roman"/>
                <w:sz w:val="24"/>
                <w:szCs w:val="24"/>
              </w:rPr>
              <w:t>с числом жителей</w:t>
            </w:r>
            <w:r>
              <w:rPr>
                <w:rFonts w:ascii="Times New Roman" w:hAnsi="Times New Roman" w:cs="Times New Roman"/>
                <w:sz w:val="24"/>
                <w:szCs w:val="24"/>
              </w:rPr>
              <w:t>:</w:t>
            </w:r>
          </w:p>
          <w:p w:rsidR="004E2FF8" w:rsidRPr="009E2AD1" w:rsidRDefault="004E2FF8" w:rsidP="00D932D8">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до 1 тыс. чел.</w:t>
            </w:r>
          </w:p>
          <w:p w:rsidR="004E2FF8" w:rsidRPr="009E2AD1" w:rsidRDefault="004E2FF8" w:rsidP="00D932D8">
            <w:pPr>
              <w:pStyle w:val="ab"/>
              <w:numPr>
                <w:ilvl w:val="0"/>
                <w:numId w:val="51"/>
              </w:numPr>
              <w:jc w:val="both"/>
              <w:rPr>
                <w:rFonts w:ascii="Times New Roman" w:hAnsi="Times New Roman" w:cs="Times New Roman"/>
                <w:sz w:val="24"/>
                <w:szCs w:val="24"/>
              </w:rPr>
            </w:pPr>
            <w:r w:rsidRPr="009E2AD1">
              <w:rPr>
                <w:rFonts w:ascii="Times New Roman" w:hAnsi="Times New Roman" w:cs="Times New Roman"/>
                <w:sz w:val="24"/>
                <w:szCs w:val="24"/>
              </w:rPr>
              <w:t>свыше 1 до 3 тыс. чел.</w:t>
            </w:r>
          </w:p>
        </w:tc>
        <w:tc>
          <w:tcPr>
            <w:tcW w:w="1984" w:type="dxa"/>
          </w:tcPr>
          <w:p w:rsidR="004E2FF8" w:rsidRDefault="004E2FF8" w:rsidP="00D932D8">
            <w:pPr>
              <w:jc w:val="center"/>
              <w:rPr>
                <w:rFonts w:ascii="Times New Roman" w:eastAsia="Times New Roman" w:hAnsi="Times New Roman" w:cs="Times New Roman"/>
                <w:sz w:val="24"/>
                <w:szCs w:val="24"/>
                <w:lang w:eastAsia="ru-RU"/>
              </w:rPr>
            </w:pPr>
          </w:p>
          <w:p w:rsidR="004E2FF8" w:rsidRDefault="004E2FF8" w:rsidP="00D932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p w:rsidR="004E2FF8" w:rsidRPr="009E2AD1" w:rsidRDefault="004E2FF8" w:rsidP="00D932D8">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2000</w:t>
            </w:r>
          </w:p>
        </w:tc>
        <w:tc>
          <w:tcPr>
            <w:tcW w:w="1985" w:type="dxa"/>
          </w:tcPr>
          <w:p w:rsidR="004E2FF8" w:rsidRDefault="004E2FF8" w:rsidP="00D932D8">
            <w:pPr>
              <w:jc w:val="center"/>
              <w:rPr>
                <w:rFonts w:ascii="Times New Roman" w:eastAsia="Times New Roman" w:hAnsi="Times New Roman" w:cs="Times New Roman"/>
                <w:sz w:val="24"/>
                <w:szCs w:val="24"/>
                <w:lang w:eastAsia="ru-RU"/>
              </w:rPr>
            </w:pPr>
          </w:p>
          <w:p w:rsidR="004E2FF8" w:rsidRDefault="004E2FF8" w:rsidP="00D932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p w:rsidR="004E2FF8" w:rsidRPr="009E2AD1" w:rsidRDefault="004E2FF8" w:rsidP="00D932D8">
            <w:pPr>
              <w:jc w:val="center"/>
              <w:rPr>
                <w:rFonts w:ascii="Times New Roman" w:eastAsia="Times New Roman" w:hAnsi="Times New Roman" w:cs="Times New Roman"/>
                <w:sz w:val="24"/>
                <w:szCs w:val="24"/>
                <w:lang w:eastAsia="ru-RU"/>
              </w:rPr>
            </w:pPr>
            <w:r w:rsidRPr="009E2AD1">
              <w:rPr>
                <w:rFonts w:ascii="Times New Roman" w:eastAsia="Times New Roman" w:hAnsi="Times New Roman" w:cs="Times New Roman"/>
                <w:sz w:val="24"/>
                <w:szCs w:val="24"/>
                <w:lang w:eastAsia="ru-RU"/>
              </w:rPr>
              <w:t>4000</w:t>
            </w:r>
          </w:p>
        </w:tc>
      </w:tr>
      <w:tr w:rsidR="004E2FF8" w:rsidRPr="00E920B5" w:rsidTr="00BD2C48">
        <w:tc>
          <w:tcPr>
            <w:tcW w:w="959" w:type="dxa"/>
          </w:tcPr>
          <w:p w:rsidR="004E2FF8" w:rsidRPr="009902F0" w:rsidRDefault="004E2FF8" w:rsidP="007A0490">
            <w:pPr>
              <w:jc w:val="center"/>
              <w:textAlignment w:val="baseline"/>
              <w:rPr>
                <w:rFonts w:ascii="Times New Roman" w:eastAsia="Times New Roman" w:hAnsi="Times New Roman" w:cs="Times New Roman"/>
                <w:sz w:val="24"/>
                <w:szCs w:val="24"/>
                <w:lang w:eastAsia="ru-RU"/>
              </w:rPr>
            </w:pPr>
            <w:r w:rsidRPr="009902F0">
              <w:rPr>
                <w:rFonts w:ascii="Times New Roman" w:eastAsia="Times New Roman" w:hAnsi="Times New Roman" w:cs="Times New Roman"/>
                <w:sz w:val="24"/>
                <w:szCs w:val="24"/>
                <w:lang w:eastAsia="ru-RU"/>
              </w:rPr>
              <w:t>4.9.2</w:t>
            </w:r>
          </w:p>
        </w:tc>
        <w:tc>
          <w:tcPr>
            <w:tcW w:w="4536" w:type="dxa"/>
          </w:tcPr>
          <w:p w:rsidR="004E2FF8" w:rsidRPr="00D601AD" w:rsidRDefault="004E2FF8" w:rsidP="00C56B1E">
            <w:pPr>
              <w:textAlignment w:val="baseline"/>
              <w:rPr>
                <w:rFonts w:ascii="Times New Roman" w:eastAsia="Times New Roman" w:hAnsi="Times New Roman" w:cs="Times New Roman"/>
                <w:sz w:val="24"/>
                <w:szCs w:val="24"/>
                <w:lang w:eastAsia="ru-RU"/>
              </w:rPr>
            </w:pPr>
            <w:r w:rsidRPr="00D601AD">
              <w:rPr>
                <w:rFonts w:ascii="Times New Roman" w:eastAsia="Times New Roman" w:hAnsi="Times New Roman" w:cs="Times New Roman"/>
                <w:sz w:val="24"/>
                <w:szCs w:val="24"/>
                <w:lang w:eastAsia="ru-RU"/>
              </w:rPr>
              <w:t>Стоянка транспортных средств</w:t>
            </w:r>
          </w:p>
        </w:tc>
        <w:tc>
          <w:tcPr>
            <w:tcW w:w="3969" w:type="dxa"/>
            <w:gridSpan w:val="2"/>
          </w:tcPr>
          <w:p w:rsidR="004E2FF8" w:rsidRPr="00837C9B" w:rsidRDefault="004E2FF8" w:rsidP="00BD2C48">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44 настоящих Правил</w:t>
            </w:r>
          </w:p>
        </w:tc>
      </w:tr>
      <w:tr w:rsidR="004E2FF8" w:rsidRPr="00E920B5" w:rsidTr="007A0490">
        <w:tc>
          <w:tcPr>
            <w:tcW w:w="9464" w:type="dxa"/>
            <w:gridSpan w:val="4"/>
          </w:tcPr>
          <w:p w:rsidR="004E2FF8" w:rsidRPr="00E920B5" w:rsidRDefault="004E2FF8" w:rsidP="007A0490">
            <w:pPr>
              <w:jc w:val="center"/>
              <w:rPr>
                <w:rFonts w:ascii="Times New Roman" w:eastAsia="Times New Roman" w:hAnsi="Times New Roman" w:cs="Times New Roman"/>
                <w:b/>
                <w:sz w:val="24"/>
                <w:szCs w:val="24"/>
                <w:lang w:eastAsia="ru-RU"/>
              </w:rPr>
            </w:pPr>
            <w:r w:rsidRPr="00E920B5">
              <w:rPr>
                <w:rFonts w:ascii="Times New Roman" w:eastAsia="Times New Roman" w:hAnsi="Times New Roman" w:cs="Times New Roman"/>
                <w:b/>
                <w:sz w:val="24"/>
                <w:szCs w:val="24"/>
                <w:lang w:eastAsia="ru-RU"/>
              </w:rPr>
              <w:t>Вспомогательные виды</w:t>
            </w:r>
          </w:p>
        </w:tc>
      </w:tr>
      <w:tr w:rsidR="004E2FF8" w:rsidRPr="00E920B5" w:rsidTr="007A0490">
        <w:tc>
          <w:tcPr>
            <w:tcW w:w="959" w:type="dxa"/>
          </w:tcPr>
          <w:p w:rsidR="004E2FF8" w:rsidRPr="00FA1005" w:rsidRDefault="004E2FF8" w:rsidP="007A0490">
            <w:pPr>
              <w:jc w:val="center"/>
              <w:rPr>
                <w:rFonts w:ascii="Times New Roman" w:eastAsia="Times New Roman" w:hAnsi="Times New Roman" w:cs="Times New Roman"/>
                <w:sz w:val="24"/>
                <w:szCs w:val="24"/>
                <w:lang w:eastAsia="ru-RU"/>
              </w:rPr>
            </w:pPr>
            <w:r w:rsidRPr="00FA1005">
              <w:rPr>
                <w:rFonts w:ascii="Times New Roman" w:eastAsia="Times New Roman" w:hAnsi="Times New Roman" w:cs="Times New Roman"/>
                <w:sz w:val="24"/>
                <w:szCs w:val="24"/>
                <w:lang w:eastAsia="ru-RU"/>
              </w:rPr>
              <w:t>7.2.1</w:t>
            </w:r>
          </w:p>
        </w:tc>
        <w:tc>
          <w:tcPr>
            <w:tcW w:w="4536" w:type="dxa"/>
          </w:tcPr>
          <w:p w:rsidR="004E2FF8" w:rsidRPr="00FA1005" w:rsidRDefault="004E2FF8" w:rsidP="007A0490">
            <w:pPr>
              <w:textAlignment w:val="baseline"/>
              <w:rPr>
                <w:rFonts w:ascii="Times New Roman" w:hAnsi="Times New Roman" w:cs="Times New Roman"/>
                <w:sz w:val="24"/>
                <w:szCs w:val="24"/>
              </w:rPr>
            </w:pPr>
            <w:r w:rsidRPr="00FA1005">
              <w:rPr>
                <w:rFonts w:ascii="Times New Roman" w:hAnsi="Times New Roman" w:cs="Times New Roman"/>
                <w:sz w:val="24"/>
                <w:szCs w:val="24"/>
              </w:rPr>
              <w:t>Размещение автомобильных дорог</w:t>
            </w:r>
          </w:p>
        </w:tc>
        <w:tc>
          <w:tcPr>
            <w:tcW w:w="3969" w:type="dxa"/>
            <w:gridSpan w:val="2"/>
          </w:tcPr>
          <w:p w:rsidR="004E2FF8" w:rsidRDefault="004E2FF8" w:rsidP="007A0490">
            <w:pPr>
              <w:jc w:val="center"/>
            </w:pPr>
            <w:r w:rsidRPr="00FD0960">
              <w:rPr>
                <w:rFonts w:ascii="Times New Roman" w:eastAsia="Times New Roman" w:hAnsi="Times New Roman" w:cs="Times New Roman"/>
                <w:sz w:val="24"/>
                <w:szCs w:val="24"/>
                <w:lang w:eastAsia="ru-RU"/>
              </w:rPr>
              <w:t>не подлежит установлению</w:t>
            </w:r>
          </w:p>
        </w:tc>
      </w:tr>
      <w:tr w:rsidR="00D932D8" w:rsidRPr="00E920B5" w:rsidTr="007A0490">
        <w:tc>
          <w:tcPr>
            <w:tcW w:w="959" w:type="dxa"/>
          </w:tcPr>
          <w:p w:rsidR="00D932D8" w:rsidRPr="0057494A" w:rsidRDefault="00D932D8" w:rsidP="00D932D8">
            <w:pPr>
              <w:jc w:val="cente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12.0</w:t>
            </w:r>
          </w:p>
        </w:tc>
        <w:tc>
          <w:tcPr>
            <w:tcW w:w="4536" w:type="dxa"/>
          </w:tcPr>
          <w:p w:rsidR="00D932D8" w:rsidRPr="0057494A" w:rsidRDefault="00D932D8" w:rsidP="00D932D8">
            <w:pP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Земельные участки (территории) общего пользования</w:t>
            </w:r>
          </w:p>
        </w:tc>
        <w:tc>
          <w:tcPr>
            <w:tcW w:w="3969" w:type="dxa"/>
            <w:gridSpan w:val="2"/>
          </w:tcPr>
          <w:p w:rsidR="00D932D8" w:rsidRPr="00E920B5" w:rsidRDefault="00D932D8" w:rsidP="007A0490">
            <w:pPr>
              <w:jc w:val="center"/>
              <w:textAlignment w:val="baseline"/>
              <w:rPr>
                <w:rFonts w:ascii="Times New Roman" w:eastAsia="Times New Roman" w:hAnsi="Times New Roman" w:cs="Times New Roman"/>
                <w:sz w:val="24"/>
                <w:szCs w:val="24"/>
                <w:lang w:eastAsia="ru-RU"/>
              </w:rPr>
            </w:pPr>
            <w:r w:rsidRPr="00E920B5">
              <w:rPr>
                <w:rFonts w:ascii="Times New Roman" w:eastAsia="Times New Roman" w:hAnsi="Times New Roman" w:cs="Times New Roman"/>
                <w:sz w:val="24"/>
                <w:szCs w:val="24"/>
                <w:lang w:eastAsia="ru-RU"/>
              </w:rPr>
              <w:t>не подлежит установлению</w:t>
            </w:r>
          </w:p>
        </w:tc>
      </w:tr>
    </w:tbl>
    <w:p w:rsidR="005F12E3" w:rsidRPr="009262D1" w:rsidRDefault="004E2FF8" w:rsidP="005F12E3">
      <w:pPr>
        <w:shd w:val="clear" w:color="auto" w:fill="FFFFFF" w:themeFill="background1"/>
        <w:tabs>
          <w:tab w:val="decimal" w:pos="0"/>
        </w:tabs>
        <w:autoSpaceDE w:val="0"/>
        <w:autoSpaceDN w:val="0"/>
        <w:adjustRightInd w:val="0"/>
        <w:spacing w:before="120"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5F12E3">
        <w:rPr>
          <w:rFonts w:ascii="Times New Roman" w:eastAsia="Times New Roman" w:hAnsi="Times New Roman" w:cs="Times New Roman"/>
          <w:sz w:val="26"/>
          <w:szCs w:val="26"/>
          <w:lang w:eastAsia="ru-RU"/>
        </w:rPr>
        <w:t>. </w:t>
      </w:r>
      <w:r w:rsidR="005F12E3" w:rsidRPr="005F12E3">
        <w:rPr>
          <w:rFonts w:ascii="Times New Roman" w:eastAsia="Times New Roman" w:hAnsi="Times New Roman" w:cs="Times New Roman"/>
          <w:sz w:val="26"/>
          <w:szCs w:val="26"/>
          <w:lang w:eastAsia="ru-RU"/>
        </w:rPr>
        <w:t xml:space="preserve">Кладбище с погребением путем предания тела (останков) умершего земле (захоронение в могилу, склеп) размещают на расстоянии от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медицинских, спортивно-оздоровительных, культурно-просветительных организаций; учреждений по предоставлению социальных услуг гражданам; территорий ведения </w:t>
      </w:r>
      <w:r w:rsidR="005F12E3" w:rsidRPr="005F12E3">
        <w:rPr>
          <w:rFonts w:ascii="Times New Roman" w:eastAsia="Times New Roman" w:hAnsi="Times New Roman" w:cs="Times New Roman"/>
          <w:sz w:val="26"/>
          <w:szCs w:val="26"/>
          <w:lang w:eastAsia="ru-RU"/>
        </w:rPr>
        <w:lastRenderedPageBreak/>
        <w:t xml:space="preserve">гражданами садоводства и огородничества до колумбариев и стен скорби для захоронения урн с прахом умерших должны составлять </w:t>
      </w:r>
      <w:r w:rsidR="005F12E3" w:rsidRPr="005F12E3">
        <w:rPr>
          <w:rFonts w:ascii="Times New Roman" w:eastAsia="Times New Roman" w:hAnsi="Times New Roman" w:cs="Times New Roman"/>
          <w:b/>
          <w:sz w:val="26"/>
          <w:szCs w:val="26"/>
          <w:lang w:eastAsia="ru-RU"/>
        </w:rPr>
        <w:t>не менее 50 метров</w:t>
      </w:r>
      <w:r w:rsidR="005F12E3" w:rsidRPr="005F12E3">
        <w:rPr>
          <w:rFonts w:ascii="Times New Roman" w:eastAsia="Times New Roman" w:hAnsi="Times New Roman" w:cs="Times New Roman"/>
          <w:sz w:val="26"/>
          <w:szCs w:val="26"/>
          <w:lang w:eastAsia="ru-RU"/>
        </w:rPr>
        <w:t>.</w:t>
      </w:r>
    </w:p>
    <w:p w:rsidR="005F12E3" w:rsidRPr="00C96EF3" w:rsidRDefault="004E2FF8" w:rsidP="005F12E3">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5F12E3" w:rsidRPr="00C96EF3">
        <w:rPr>
          <w:rFonts w:ascii="Times New Roman" w:eastAsia="Times New Roman" w:hAnsi="Times New Roman" w:cs="Times New Roman"/>
          <w:sz w:val="26"/>
          <w:szCs w:val="26"/>
          <w:lang w:eastAsia="ru-RU"/>
        </w:rPr>
        <w:t xml:space="preserve">. Предельное количество надземных этажей основных строений – </w:t>
      </w:r>
      <w:r w:rsidR="005F12E3">
        <w:rPr>
          <w:rFonts w:ascii="Times New Roman" w:eastAsia="Times New Roman" w:hAnsi="Times New Roman" w:cs="Times New Roman"/>
          <w:sz w:val="26"/>
          <w:szCs w:val="26"/>
          <w:lang w:eastAsia="ru-RU"/>
        </w:rPr>
        <w:t>1</w:t>
      </w:r>
      <w:r w:rsidR="005F12E3" w:rsidRPr="00C96EF3">
        <w:rPr>
          <w:rFonts w:ascii="Times New Roman" w:eastAsia="Times New Roman" w:hAnsi="Times New Roman" w:cs="Times New Roman"/>
          <w:sz w:val="26"/>
          <w:szCs w:val="26"/>
          <w:lang w:eastAsia="ru-RU"/>
        </w:rPr>
        <w:t>.</w:t>
      </w:r>
    </w:p>
    <w:p w:rsidR="005F12E3" w:rsidRDefault="004E2FF8" w:rsidP="005F12E3">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5F12E3" w:rsidRPr="00C96EF3">
        <w:rPr>
          <w:rFonts w:ascii="Times New Roman" w:eastAsia="Times New Roman" w:hAnsi="Times New Roman" w:cs="Times New Roman"/>
          <w:sz w:val="26"/>
          <w:szCs w:val="26"/>
          <w:lang w:eastAsia="ru-RU"/>
        </w:rPr>
        <w:t xml:space="preserve">. Максимальный процент застройки в границах земельного участка – </w:t>
      </w:r>
      <w:r w:rsidR="006C587C">
        <w:rPr>
          <w:rFonts w:ascii="Times New Roman" w:eastAsia="Times New Roman" w:hAnsi="Times New Roman" w:cs="Times New Roman"/>
          <w:sz w:val="26"/>
          <w:szCs w:val="26"/>
          <w:lang w:eastAsia="ru-RU"/>
        </w:rPr>
        <w:t>5</w:t>
      </w:r>
      <w:r w:rsidR="005F12E3" w:rsidRPr="00C96EF3">
        <w:rPr>
          <w:rFonts w:ascii="Times New Roman" w:eastAsia="Times New Roman" w:hAnsi="Times New Roman" w:cs="Times New Roman"/>
          <w:sz w:val="26"/>
          <w:szCs w:val="26"/>
          <w:lang w:eastAsia="ru-RU"/>
        </w:rPr>
        <w:t>%.</w:t>
      </w:r>
    </w:p>
    <w:p w:rsidR="00333F1D" w:rsidRPr="00E30C20" w:rsidRDefault="00333F1D" w:rsidP="00333F1D">
      <w:pPr>
        <w:spacing w:before="120" w:after="0" w:line="240" w:lineRule="auto"/>
        <w:ind w:firstLine="709"/>
        <w:jc w:val="both"/>
        <w:rPr>
          <w:rFonts w:ascii="Times New Roman" w:eastAsia="Times New Roman" w:hAnsi="Times New Roman" w:cs="Times New Roman"/>
          <w:b/>
          <w:spacing w:val="-1"/>
          <w:sz w:val="24"/>
          <w:szCs w:val="24"/>
        </w:rPr>
      </w:pPr>
      <w:r w:rsidRPr="00E30C20">
        <w:rPr>
          <w:rFonts w:ascii="Times New Roman" w:eastAsia="Times New Roman" w:hAnsi="Times New Roman" w:cs="Times New Roman"/>
          <w:b/>
          <w:spacing w:val="-1"/>
          <w:sz w:val="24"/>
          <w:szCs w:val="24"/>
        </w:rPr>
        <w:t>Примечание:</w:t>
      </w:r>
    </w:p>
    <w:p w:rsidR="003558E4" w:rsidRPr="00E30C20" w:rsidRDefault="00333F1D" w:rsidP="00333F1D">
      <w:pPr>
        <w:spacing w:after="0" w:line="240" w:lineRule="auto"/>
        <w:ind w:firstLine="709"/>
        <w:jc w:val="both"/>
        <w:rPr>
          <w:rFonts w:ascii="Times New Roman" w:eastAsia="Calibri" w:hAnsi="Times New Roman" w:cs="Times New Roman"/>
          <w:spacing w:val="-1"/>
          <w:sz w:val="24"/>
          <w:szCs w:val="24"/>
        </w:rPr>
      </w:pPr>
      <w:r w:rsidRPr="00E30C20">
        <w:rPr>
          <w:rFonts w:ascii="Times New Roman" w:eastAsia="Times New Roman" w:hAnsi="Times New Roman" w:cs="Times New Roman"/>
          <w:sz w:val="24"/>
          <w:szCs w:val="24"/>
          <w:lang w:eastAsia="ru-RU"/>
        </w:rPr>
        <w:t>1. </w:t>
      </w:r>
      <w:r w:rsidR="003558E4" w:rsidRPr="00E30C20">
        <w:rPr>
          <w:rFonts w:ascii="Times New Roman" w:eastAsia="Calibri" w:hAnsi="Times New Roman" w:cs="Times New Roman"/>
          <w:spacing w:val="-1"/>
          <w:sz w:val="24"/>
          <w:szCs w:val="24"/>
        </w:rPr>
        <w:t>Площадь участков для размещения мест захоронения должна быть не более 70% общей площади кладбища.</w:t>
      </w:r>
    </w:p>
    <w:p w:rsidR="00A022B8" w:rsidRPr="00E30C20" w:rsidRDefault="005F12E3" w:rsidP="00A022B8">
      <w:pPr>
        <w:spacing w:after="0" w:line="240" w:lineRule="auto"/>
        <w:ind w:firstLine="709"/>
        <w:jc w:val="both"/>
        <w:rPr>
          <w:rFonts w:ascii="Times New Roman" w:hAnsi="Times New Roman" w:cs="Times New Roman"/>
          <w:sz w:val="24"/>
          <w:szCs w:val="24"/>
        </w:rPr>
      </w:pPr>
      <w:r w:rsidRPr="00E30C20">
        <w:rPr>
          <w:rFonts w:ascii="Times New Roman" w:hAnsi="Times New Roman" w:cs="Times New Roman"/>
          <w:sz w:val="24"/>
          <w:szCs w:val="24"/>
        </w:rPr>
        <w:t>2</w:t>
      </w:r>
      <w:r w:rsidR="00333F1D" w:rsidRPr="00E30C20">
        <w:rPr>
          <w:rFonts w:ascii="Times New Roman" w:hAnsi="Times New Roman" w:cs="Times New Roman"/>
          <w:sz w:val="24"/>
          <w:szCs w:val="24"/>
        </w:rPr>
        <w:t>. </w:t>
      </w:r>
      <w:r w:rsidR="00A022B8" w:rsidRPr="00E30C20">
        <w:rPr>
          <w:rFonts w:ascii="Times New Roman" w:hAnsi="Times New Roman" w:cs="Times New Roman"/>
          <w:sz w:val="24"/>
          <w:szCs w:val="24"/>
        </w:rPr>
        <w:t>Использование территории места погребения разрешается по истечении 20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E30C20" w:rsidRPr="00E30C20" w:rsidRDefault="00E30C20" w:rsidP="00E30C20">
      <w:pPr>
        <w:spacing w:after="0" w:line="240" w:lineRule="auto"/>
        <w:ind w:firstLine="709"/>
        <w:jc w:val="both"/>
        <w:rPr>
          <w:rFonts w:ascii="Times New Roman" w:hAnsi="Times New Roman" w:cs="Times New Roman"/>
          <w:sz w:val="24"/>
          <w:szCs w:val="24"/>
        </w:rPr>
      </w:pPr>
      <w:r w:rsidRPr="00E30C20">
        <w:rPr>
          <w:rFonts w:ascii="Times New Roman" w:hAnsi="Times New Roman" w:cs="Times New Roman"/>
          <w:sz w:val="24"/>
          <w:szCs w:val="24"/>
        </w:rPr>
        <w:t>3. Параметры разрешенного строительства конкретного объекта строительства, не указанные в настоящих Правилах, определяются в соответствии с местными нормативами и нормами градостроительного проектирования, сводами правил, техническими регламентами, санитарными нормами, национальных стандартов и т.д. и обосновываются проектной документацией, документацией по планировке территории.</w:t>
      </w:r>
    </w:p>
    <w:p w:rsidR="00E30C20" w:rsidRPr="00E30C20" w:rsidRDefault="00E30C20" w:rsidP="00E30C20">
      <w:pPr>
        <w:spacing w:after="0" w:line="240" w:lineRule="auto"/>
        <w:ind w:firstLine="709"/>
        <w:jc w:val="both"/>
        <w:rPr>
          <w:rFonts w:ascii="Times New Roman" w:hAnsi="Times New Roman" w:cs="Times New Roman"/>
          <w:sz w:val="24"/>
          <w:szCs w:val="24"/>
        </w:rPr>
      </w:pPr>
      <w:r w:rsidRPr="00E30C20">
        <w:rPr>
          <w:rFonts w:ascii="Times New Roman" w:hAnsi="Times New Roman" w:cs="Times New Roman"/>
          <w:sz w:val="24"/>
          <w:szCs w:val="24"/>
        </w:rPr>
        <w:t>4.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rsidR="00E30C20" w:rsidRPr="00E30C20" w:rsidRDefault="00E30C20" w:rsidP="00E30C20">
      <w:pPr>
        <w:spacing w:after="0" w:line="240" w:lineRule="auto"/>
        <w:ind w:firstLine="709"/>
        <w:jc w:val="both"/>
        <w:rPr>
          <w:rFonts w:ascii="Times New Roman" w:hAnsi="Times New Roman" w:cs="Times New Roman"/>
          <w:sz w:val="24"/>
          <w:szCs w:val="24"/>
        </w:rPr>
      </w:pPr>
      <w:r w:rsidRPr="00E30C20">
        <w:rPr>
          <w:rFonts w:ascii="Times New Roman" w:hAnsi="Times New Roman" w:cs="Times New Roman"/>
          <w:sz w:val="24"/>
          <w:szCs w:val="24"/>
        </w:rPr>
        <w:t>5. Кровлю основных строений и вспомогательных строений рекомендуется оборудовать снегоудерживающими и водоотводными устройствами и системами.</w:t>
      </w:r>
    </w:p>
    <w:p w:rsidR="00E30C20" w:rsidRPr="00E30C20" w:rsidRDefault="00E30C20" w:rsidP="00E30C20">
      <w:pPr>
        <w:spacing w:after="0" w:line="240" w:lineRule="auto"/>
        <w:ind w:firstLine="709"/>
        <w:jc w:val="both"/>
        <w:rPr>
          <w:rFonts w:ascii="Times New Roman" w:hAnsi="Times New Roman" w:cs="Times New Roman"/>
          <w:sz w:val="24"/>
          <w:szCs w:val="24"/>
        </w:rPr>
      </w:pPr>
      <w:r w:rsidRPr="00E30C20">
        <w:rPr>
          <w:rFonts w:ascii="Times New Roman" w:hAnsi="Times New Roman" w:cs="Times New Roman"/>
          <w:sz w:val="24"/>
          <w:szCs w:val="24"/>
        </w:rPr>
        <w:t>6. 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E30C20" w:rsidRPr="00E30C20" w:rsidRDefault="00E30C20" w:rsidP="00E30C20">
      <w:pPr>
        <w:spacing w:after="0" w:line="240" w:lineRule="auto"/>
        <w:ind w:firstLine="709"/>
        <w:jc w:val="both"/>
        <w:rPr>
          <w:rFonts w:ascii="Times New Roman" w:hAnsi="Times New Roman" w:cs="Times New Roman"/>
          <w:sz w:val="24"/>
          <w:szCs w:val="24"/>
        </w:rPr>
      </w:pPr>
      <w:r w:rsidRPr="00E30C20">
        <w:rPr>
          <w:rFonts w:ascii="Times New Roman" w:hAnsi="Times New Roman" w:cs="Times New Roman"/>
          <w:sz w:val="24"/>
          <w:szCs w:val="24"/>
        </w:rPr>
        <w:t>7. 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E30C20" w:rsidRPr="00333F1D" w:rsidRDefault="00E30C20" w:rsidP="00A022B8">
      <w:pPr>
        <w:spacing w:after="0" w:line="240" w:lineRule="auto"/>
        <w:ind w:firstLine="709"/>
        <w:jc w:val="both"/>
        <w:rPr>
          <w:rFonts w:ascii="Times New Roman" w:hAnsi="Times New Roman" w:cs="Times New Roman"/>
          <w:sz w:val="24"/>
          <w:szCs w:val="24"/>
        </w:rPr>
      </w:pPr>
      <w:r w:rsidRPr="00E30C20">
        <w:rPr>
          <w:rFonts w:ascii="Times New Roman" w:hAnsi="Times New Roman" w:cs="Times New Roman"/>
          <w:sz w:val="24"/>
          <w:szCs w:val="24"/>
        </w:rPr>
        <w:t>8. Максимальный класс опасности по санитарной классификации объектов капитального строительства, размещаемых на территории, – IV-V класс.</w:t>
      </w:r>
    </w:p>
    <w:p w:rsidR="00F879A9" w:rsidRDefault="00F879A9" w:rsidP="00F879A9">
      <w:pPr>
        <w:keepNext/>
        <w:keepLines/>
        <w:spacing w:before="120" w:after="120" w:line="240" w:lineRule="auto"/>
        <w:outlineLvl w:val="2"/>
        <w:rPr>
          <w:rFonts w:ascii="Times New Roman" w:eastAsia="Times New Roman" w:hAnsi="Times New Roman" w:cs="Times New Roman"/>
          <w:b/>
          <w:bCs/>
          <w:sz w:val="26"/>
          <w:szCs w:val="26"/>
        </w:rPr>
      </w:pPr>
      <w:bookmarkStart w:id="139" w:name="_Toc169684804"/>
      <w:r w:rsidRPr="001B52C9">
        <w:rPr>
          <w:rFonts w:ascii="Times New Roman" w:eastAsia="Times New Roman" w:hAnsi="Times New Roman" w:cs="Times New Roman"/>
          <w:b/>
          <w:bCs/>
          <w:sz w:val="26"/>
          <w:szCs w:val="26"/>
        </w:rPr>
        <w:t>ЗОНЫ РЕЖИМНЫХ ТЕРРИТОРИЙ</w:t>
      </w:r>
      <w:bookmarkEnd w:id="139"/>
    </w:p>
    <w:p w:rsidR="005D2106" w:rsidRPr="001B52C9" w:rsidRDefault="005D2106" w:rsidP="00F879A9">
      <w:pPr>
        <w:keepNext/>
        <w:keepLines/>
        <w:spacing w:before="120" w:after="120" w:line="240" w:lineRule="auto"/>
        <w:outlineLvl w:val="2"/>
        <w:rPr>
          <w:rFonts w:ascii="Times New Roman" w:eastAsia="Times New Roman" w:hAnsi="Times New Roman" w:cs="Times New Roman"/>
          <w:b/>
          <w:bCs/>
          <w:spacing w:val="-1"/>
          <w:sz w:val="26"/>
          <w:szCs w:val="26"/>
        </w:rPr>
      </w:pPr>
      <w:bookmarkStart w:id="140" w:name="_Toc169684805"/>
      <w:r w:rsidRPr="001B52C9">
        <w:rPr>
          <w:rFonts w:ascii="Times New Roman" w:eastAsia="Times New Roman" w:hAnsi="Times New Roman" w:cs="Times New Roman"/>
          <w:b/>
          <w:bCs/>
          <w:sz w:val="26"/>
          <w:szCs w:val="26"/>
        </w:rPr>
        <w:t xml:space="preserve">Статья </w:t>
      </w:r>
      <w:r w:rsidR="00C56B1E">
        <w:rPr>
          <w:rFonts w:ascii="Times New Roman" w:eastAsia="Times New Roman" w:hAnsi="Times New Roman" w:cs="Times New Roman"/>
          <w:b/>
          <w:bCs/>
          <w:sz w:val="26"/>
          <w:szCs w:val="26"/>
        </w:rPr>
        <w:t>60</w:t>
      </w:r>
      <w:r w:rsidRPr="001B52C9">
        <w:rPr>
          <w:rFonts w:ascii="Times New Roman" w:eastAsia="Times New Roman" w:hAnsi="Times New Roman" w:cs="Times New Roman"/>
          <w:b/>
          <w:bCs/>
          <w:sz w:val="26"/>
          <w:szCs w:val="26"/>
        </w:rPr>
        <w:t xml:space="preserve">. </w:t>
      </w:r>
      <w:r w:rsidRPr="001B52C9">
        <w:rPr>
          <w:rFonts w:ascii="Times New Roman" w:eastAsia="Times New Roman" w:hAnsi="Times New Roman" w:cs="Times New Roman"/>
          <w:b/>
          <w:bCs/>
          <w:spacing w:val="-1"/>
          <w:sz w:val="26"/>
          <w:szCs w:val="26"/>
        </w:rPr>
        <w:t>РТ</w:t>
      </w:r>
      <w:r w:rsidR="00900A21">
        <w:rPr>
          <w:rFonts w:ascii="Times New Roman" w:eastAsia="Times New Roman" w:hAnsi="Times New Roman" w:cs="Times New Roman"/>
          <w:b/>
          <w:bCs/>
          <w:spacing w:val="-1"/>
          <w:sz w:val="26"/>
          <w:szCs w:val="26"/>
        </w:rPr>
        <w:t>.</w:t>
      </w:r>
      <w:r w:rsidR="00BC4B04" w:rsidRPr="001B52C9">
        <w:rPr>
          <w:rFonts w:ascii="Times New Roman" w:eastAsia="Times New Roman" w:hAnsi="Times New Roman" w:cs="Times New Roman"/>
          <w:b/>
          <w:bCs/>
          <w:spacing w:val="-1"/>
          <w:sz w:val="26"/>
          <w:szCs w:val="26"/>
        </w:rPr>
        <w:t xml:space="preserve"> </w:t>
      </w:r>
      <w:r w:rsidR="00F879A9" w:rsidRPr="001B52C9">
        <w:rPr>
          <w:rFonts w:ascii="Times New Roman" w:eastAsia="Times New Roman" w:hAnsi="Times New Roman" w:cs="Times New Roman"/>
          <w:b/>
          <w:bCs/>
          <w:spacing w:val="-1"/>
          <w:sz w:val="26"/>
          <w:szCs w:val="26"/>
        </w:rPr>
        <w:t>Зоны режимных территорий</w:t>
      </w:r>
      <w:bookmarkEnd w:id="140"/>
    </w:p>
    <w:p w:rsidR="00333F1D" w:rsidRDefault="00290780" w:rsidP="001046ED">
      <w:pPr>
        <w:spacing w:after="120" w:line="240" w:lineRule="auto"/>
        <w:ind w:firstLine="709"/>
        <w:jc w:val="both"/>
        <w:rPr>
          <w:rFonts w:ascii="Times New Roman" w:eastAsia="Times New Roman" w:hAnsi="Times New Roman" w:cs="Times New Roman"/>
          <w:spacing w:val="-1"/>
          <w:sz w:val="26"/>
          <w:szCs w:val="26"/>
        </w:rPr>
      </w:pPr>
      <w:r w:rsidRPr="00290780">
        <w:rPr>
          <w:rFonts w:ascii="Times New Roman" w:eastAsia="Times New Roman" w:hAnsi="Times New Roman" w:cs="Times New Roman"/>
          <w:spacing w:val="-1"/>
          <w:sz w:val="26"/>
          <w:szCs w:val="26"/>
        </w:rPr>
        <w:t>Зона режимных территорий предназначена для размещения объектов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w:t>
      </w:r>
      <w:r w:rsidR="00631F29">
        <w:rPr>
          <w:rFonts w:ascii="Times New Roman" w:eastAsia="Times New Roman" w:hAnsi="Times New Roman" w:cs="Times New Roman"/>
          <w:spacing w:val="-1"/>
          <w:sz w:val="26"/>
          <w:szCs w:val="26"/>
        </w:rPr>
        <w:t xml:space="preserve"> </w:t>
      </w:r>
      <w:r w:rsidR="001D2C96" w:rsidRPr="001B52C9">
        <w:rPr>
          <w:rFonts w:ascii="Times New Roman" w:eastAsia="Times New Roman" w:hAnsi="Times New Roman" w:cs="Times New Roman"/>
          <w:spacing w:val="-1"/>
          <w:sz w:val="26"/>
          <w:szCs w:val="26"/>
        </w:rPr>
        <w:t>и объектов капитального строительства для создания мест лишения свободы</w:t>
      </w:r>
      <w:r w:rsidR="00333F1D">
        <w:rPr>
          <w:rFonts w:ascii="Times New Roman" w:eastAsia="Times New Roman" w:hAnsi="Times New Roman" w:cs="Times New Roman"/>
          <w:spacing w:val="-1"/>
          <w:sz w:val="26"/>
          <w:szCs w:val="26"/>
        </w:rPr>
        <w:t xml:space="preserve">, </w:t>
      </w:r>
      <w:r w:rsidR="00333F1D" w:rsidRPr="00333F1D">
        <w:rPr>
          <w:rFonts w:ascii="Times New Roman" w:eastAsia="Times New Roman" w:hAnsi="Times New Roman" w:cs="Times New Roman"/>
          <w:spacing w:val="-1"/>
          <w:sz w:val="26"/>
          <w:szCs w:val="26"/>
        </w:rPr>
        <w:t>при соблюдении нижеприведенных видов разрешенного использования недвижимости и параметров разрешенного строительства.</w:t>
      </w:r>
    </w:p>
    <w:tbl>
      <w:tblPr>
        <w:tblStyle w:val="ac"/>
        <w:tblW w:w="0" w:type="auto"/>
        <w:tblLook w:val="04A0" w:firstRow="1" w:lastRow="0" w:firstColumn="1" w:lastColumn="0" w:noHBand="0" w:noVBand="1"/>
      </w:tblPr>
      <w:tblGrid>
        <w:gridCol w:w="1951"/>
        <w:gridCol w:w="7513"/>
      </w:tblGrid>
      <w:tr w:rsidR="001046ED" w:rsidRPr="00FC1E5B" w:rsidTr="00C200E2">
        <w:trPr>
          <w:tblHeader/>
        </w:trPr>
        <w:tc>
          <w:tcPr>
            <w:tcW w:w="1951" w:type="dxa"/>
          </w:tcPr>
          <w:p w:rsidR="001046ED" w:rsidRPr="00FC1E5B" w:rsidRDefault="001046ED" w:rsidP="00C200E2">
            <w:pPr>
              <w:jc w:val="center"/>
              <w:textAlignment w:val="baseline"/>
              <w:rPr>
                <w:rFonts w:ascii="Times New Roman" w:eastAsia="Times New Roman" w:hAnsi="Times New Roman" w:cs="Times New Roman"/>
                <w:b/>
                <w:sz w:val="24"/>
                <w:szCs w:val="24"/>
                <w:lang w:eastAsia="ru-RU"/>
              </w:rPr>
            </w:pPr>
            <w:r w:rsidRPr="00FC1E5B">
              <w:rPr>
                <w:rFonts w:ascii="Times New Roman" w:eastAsia="Times New Roman" w:hAnsi="Times New Roman" w:cs="Times New Roman"/>
                <w:b/>
                <w:sz w:val="24"/>
                <w:szCs w:val="24"/>
                <w:lang w:eastAsia="ru-RU"/>
              </w:rPr>
              <w:t>Код вида разрешенного использования</w:t>
            </w:r>
          </w:p>
        </w:tc>
        <w:tc>
          <w:tcPr>
            <w:tcW w:w="7513" w:type="dxa"/>
          </w:tcPr>
          <w:p w:rsidR="001046ED" w:rsidRPr="00FC1E5B" w:rsidRDefault="001046ED" w:rsidP="00C200E2">
            <w:pPr>
              <w:jc w:val="center"/>
              <w:textAlignment w:val="baseline"/>
              <w:rPr>
                <w:rFonts w:ascii="Times New Roman" w:eastAsia="Times New Roman" w:hAnsi="Times New Roman" w:cs="Times New Roman"/>
                <w:b/>
                <w:sz w:val="24"/>
                <w:szCs w:val="24"/>
                <w:lang w:eastAsia="ru-RU"/>
              </w:rPr>
            </w:pPr>
            <w:r w:rsidRPr="00FC1E5B">
              <w:rPr>
                <w:rFonts w:ascii="Times New Roman" w:eastAsia="Times New Roman" w:hAnsi="Times New Roman" w:cs="Times New Roman"/>
                <w:b/>
                <w:sz w:val="24"/>
                <w:szCs w:val="24"/>
                <w:lang w:eastAsia="ru-RU"/>
              </w:rPr>
              <w:t>Наименование вида разрешенного использования</w:t>
            </w:r>
            <w:r w:rsidRPr="00FC1E5B">
              <w:rPr>
                <w:rFonts w:ascii="Times New Roman" w:eastAsia="Times New Roman" w:hAnsi="Times New Roman" w:cs="Times New Roman"/>
                <w:b/>
                <w:sz w:val="24"/>
                <w:szCs w:val="24"/>
                <w:lang w:eastAsia="ru-RU"/>
              </w:rPr>
              <w:br/>
              <w:t>земельного участка</w:t>
            </w:r>
            <w:r w:rsidRPr="00FC1E5B">
              <w:rPr>
                <w:rFonts w:ascii="Times New Roman" w:hAnsi="Times New Roman" w:cs="Times New Roman"/>
                <w:sz w:val="24"/>
                <w:szCs w:val="24"/>
              </w:rPr>
              <w:t xml:space="preserve"> </w:t>
            </w:r>
            <w:r w:rsidRPr="00FC1E5B">
              <w:rPr>
                <w:rFonts w:ascii="Times New Roman" w:eastAsia="Times New Roman" w:hAnsi="Times New Roman" w:cs="Times New Roman"/>
                <w:b/>
                <w:sz w:val="24"/>
                <w:szCs w:val="24"/>
                <w:lang w:eastAsia="ru-RU"/>
              </w:rPr>
              <w:t>и объектов капитального строительства</w:t>
            </w:r>
          </w:p>
        </w:tc>
      </w:tr>
      <w:tr w:rsidR="001046ED" w:rsidRPr="00FC1E5B" w:rsidTr="00C200E2">
        <w:tc>
          <w:tcPr>
            <w:tcW w:w="9464" w:type="dxa"/>
            <w:gridSpan w:val="2"/>
          </w:tcPr>
          <w:p w:rsidR="001046ED" w:rsidRPr="00FC1E5B" w:rsidRDefault="001046ED" w:rsidP="00C200E2">
            <w:pPr>
              <w:jc w:val="center"/>
              <w:textAlignment w:val="baseline"/>
              <w:rPr>
                <w:rFonts w:ascii="Times New Roman" w:eastAsia="Times New Roman" w:hAnsi="Times New Roman" w:cs="Times New Roman"/>
                <w:b/>
                <w:sz w:val="24"/>
                <w:szCs w:val="24"/>
                <w:lang w:eastAsia="ru-RU"/>
              </w:rPr>
            </w:pPr>
            <w:r w:rsidRPr="00FC1E5B">
              <w:rPr>
                <w:rFonts w:ascii="Times New Roman" w:eastAsia="Times New Roman" w:hAnsi="Times New Roman" w:cs="Times New Roman"/>
                <w:b/>
                <w:sz w:val="24"/>
                <w:szCs w:val="24"/>
                <w:lang w:eastAsia="ru-RU"/>
              </w:rPr>
              <w:t>Основные виды</w:t>
            </w:r>
          </w:p>
        </w:tc>
      </w:tr>
      <w:tr w:rsidR="001046ED" w:rsidRPr="00FC1E5B" w:rsidTr="00C200E2">
        <w:tc>
          <w:tcPr>
            <w:tcW w:w="1951" w:type="dxa"/>
          </w:tcPr>
          <w:p w:rsidR="001046ED" w:rsidRPr="00070EAA" w:rsidRDefault="001046ED" w:rsidP="00C200E2">
            <w:pPr>
              <w:jc w:val="center"/>
              <w:textAlignment w:val="baseline"/>
              <w:rPr>
                <w:rFonts w:ascii="Times New Roman" w:hAnsi="Times New Roman" w:cs="Times New Roman"/>
                <w:sz w:val="24"/>
                <w:szCs w:val="24"/>
              </w:rPr>
            </w:pPr>
            <w:r w:rsidRPr="00070EAA">
              <w:rPr>
                <w:rFonts w:ascii="Times New Roman" w:hAnsi="Times New Roman" w:cs="Times New Roman"/>
                <w:sz w:val="24"/>
                <w:szCs w:val="24"/>
              </w:rPr>
              <w:t>8.0</w:t>
            </w:r>
          </w:p>
        </w:tc>
        <w:tc>
          <w:tcPr>
            <w:tcW w:w="7513" w:type="dxa"/>
          </w:tcPr>
          <w:p w:rsidR="001046ED" w:rsidRPr="00070EAA" w:rsidRDefault="001046ED" w:rsidP="00C200E2">
            <w:pPr>
              <w:textAlignment w:val="baseline"/>
              <w:rPr>
                <w:rFonts w:ascii="Times New Roman" w:hAnsi="Times New Roman" w:cs="Times New Roman"/>
                <w:sz w:val="24"/>
                <w:szCs w:val="24"/>
              </w:rPr>
            </w:pPr>
            <w:r w:rsidRPr="00070EAA">
              <w:rPr>
                <w:rFonts w:ascii="Times New Roman" w:hAnsi="Times New Roman" w:cs="Times New Roman"/>
                <w:sz w:val="24"/>
                <w:szCs w:val="24"/>
              </w:rPr>
              <w:t>Обеспечение обороны и безопасности</w:t>
            </w:r>
          </w:p>
        </w:tc>
      </w:tr>
      <w:tr w:rsidR="001046ED" w:rsidRPr="00FC1E5B" w:rsidTr="00C200E2">
        <w:tc>
          <w:tcPr>
            <w:tcW w:w="1951" w:type="dxa"/>
          </w:tcPr>
          <w:p w:rsidR="001046ED" w:rsidRPr="00070EAA" w:rsidRDefault="001046ED" w:rsidP="00C200E2">
            <w:pPr>
              <w:jc w:val="center"/>
              <w:textAlignment w:val="baseline"/>
              <w:rPr>
                <w:rFonts w:ascii="Times New Roman" w:hAnsi="Times New Roman" w:cs="Times New Roman"/>
                <w:sz w:val="24"/>
                <w:szCs w:val="24"/>
              </w:rPr>
            </w:pPr>
            <w:r>
              <w:rPr>
                <w:rFonts w:ascii="Times New Roman" w:hAnsi="Times New Roman" w:cs="Times New Roman"/>
                <w:sz w:val="24"/>
                <w:szCs w:val="24"/>
              </w:rPr>
              <w:t>8.1</w:t>
            </w:r>
          </w:p>
        </w:tc>
        <w:tc>
          <w:tcPr>
            <w:tcW w:w="7513" w:type="dxa"/>
          </w:tcPr>
          <w:p w:rsidR="001046ED" w:rsidRPr="009902F0" w:rsidRDefault="001046ED" w:rsidP="00C200E2">
            <w:pPr>
              <w:textAlignment w:val="baseline"/>
              <w:rPr>
                <w:rFonts w:ascii="Times New Roman" w:hAnsi="Times New Roman" w:cs="Times New Roman"/>
                <w:sz w:val="24"/>
                <w:szCs w:val="24"/>
              </w:rPr>
            </w:pPr>
            <w:r w:rsidRPr="009902F0">
              <w:rPr>
                <w:rFonts w:ascii="Times New Roman" w:hAnsi="Times New Roman" w:cs="Times New Roman"/>
                <w:sz w:val="24"/>
                <w:szCs w:val="24"/>
              </w:rPr>
              <w:t>Обеспечение вооруженных сил</w:t>
            </w:r>
          </w:p>
        </w:tc>
      </w:tr>
      <w:tr w:rsidR="001046ED" w:rsidRPr="00FC1E5B" w:rsidTr="00C200E2">
        <w:tc>
          <w:tcPr>
            <w:tcW w:w="1951" w:type="dxa"/>
          </w:tcPr>
          <w:p w:rsidR="001046ED" w:rsidRPr="00070EAA" w:rsidRDefault="001046ED" w:rsidP="00C200E2">
            <w:pPr>
              <w:jc w:val="center"/>
              <w:textAlignment w:val="baseline"/>
              <w:rPr>
                <w:rFonts w:ascii="Times New Roman" w:hAnsi="Times New Roman" w:cs="Times New Roman"/>
                <w:sz w:val="24"/>
                <w:szCs w:val="24"/>
              </w:rPr>
            </w:pPr>
            <w:r w:rsidRPr="00070EAA">
              <w:rPr>
                <w:rFonts w:ascii="Times New Roman" w:hAnsi="Times New Roman" w:cs="Times New Roman"/>
                <w:sz w:val="24"/>
                <w:szCs w:val="24"/>
              </w:rPr>
              <w:lastRenderedPageBreak/>
              <w:t>8.2</w:t>
            </w:r>
          </w:p>
        </w:tc>
        <w:tc>
          <w:tcPr>
            <w:tcW w:w="7513" w:type="dxa"/>
          </w:tcPr>
          <w:p w:rsidR="001046ED" w:rsidRPr="00070EAA" w:rsidRDefault="001046ED" w:rsidP="00C200E2">
            <w:pPr>
              <w:textAlignment w:val="baseline"/>
              <w:rPr>
                <w:rFonts w:ascii="Times New Roman" w:hAnsi="Times New Roman" w:cs="Times New Roman"/>
                <w:sz w:val="24"/>
                <w:szCs w:val="24"/>
              </w:rPr>
            </w:pPr>
            <w:r w:rsidRPr="00070EAA">
              <w:rPr>
                <w:rFonts w:ascii="Times New Roman" w:hAnsi="Times New Roman" w:cs="Times New Roman"/>
                <w:sz w:val="24"/>
                <w:szCs w:val="24"/>
              </w:rPr>
              <w:t>Охрана Государственной границы Российской Федерации</w:t>
            </w:r>
          </w:p>
        </w:tc>
      </w:tr>
      <w:tr w:rsidR="001046ED" w:rsidRPr="00FC1E5B" w:rsidTr="00C200E2">
        <w:tc>
          <w:tcPr>
            <w:tcW w:w="1951" w:type="dxa"/>
          </w:tcPr>
          <w:p w:rsidR="001046ED" w:rsidRPr="00070EAA" w:rsidRDefault="001046ED" w:rsidP="00C200E2">
            <w:pPr>
              <w:jc w:val="center"/>
              <w:textAlignment w:val="baseline"/>
              <w:rPr>
                <w:rFonts w:ascii="Times New Roman" w:hAnsi="Times New Roman" w:cs="Times New Roman"/>
                <w:sz w:val="24"/>
                <w:szCs w:val="24"/>
              </w:rPr>
            </w:pPr>
            <w:r w:rsidRPr="00070EAA">
              <w:rPr>
                <w:rFonts w:ascii="Times New Roman" w:hAnsi="Times New Roman" w:cs="Times New Roman"/>
                <w:sz w:val="24"/>
                <w:szCs w:val="24"/>
              </w:rPr>
              <w:t>8.3</w:t>
            </w:r>
          </w:p>
        </w:tc>
        <w:tc>
          <w:tcPr>
            <w:tcW w:w="7513" w:type="dxa"/>
          </w:tcPr>
          <w:p w:rsidR="001046ED" w:rsidRPr="00070EAA" w:rsidRDefault="001046ED" w:rsidP="00C200E2">
            <w:pPr>
              <w:textAlignment w:val="baseline"/>
              <w:rPr>
                <w:rFonts w:ascii="Times New Roman" w:hAnsi="Times New Roman" w:cs="Times New Roman"/>
                <w:sz w:val="24"/>
                <w:szCs w:val="24"/>
              </w:rPr>
            </w:pPr>
            <w:r w:rsidRPr="00070EAA">
              <w:rPr>
                <w:rFonts w:ascii="Times New Roman" w:hAnsi="Times New Roman" w:cs="Times New Roman"/>
                <w:sz w:val="24"/>
                <w:szCs w:val="24"/>
              </w:rPr>
              <w:t>Обеспечение внутреннего правопорядка</w:t>
            </w:r>
          </w:p>
        </w:tc>
      </w:tr>
      <w:tr w:rsidR="001046ED" w:rsidRPr="00FC1E5B" w:rsidTr="00C200E2">
        <w:tc>
          <w:tcPr>
            <w:tcW w:w="1951" w:type="dxa"/>
          </w:tcPr>
          <w:p w:rsidR="001046ED" w:rsidRPr="00070EAA" w:rsidRDefault="001046ED" w:rsidP="00C200E2">
            <w:pPr>
              <w:jc w:val="center"/>
              <w:textAlignment w:val="baseline"/>
              <w:rPr>
                <w:rFonts w:ascii="Times New Roman" w:hAnsi="Times New Roman" w:cs="Times New Roman"/>
                <w:sz w:val="24"/>
                <w:szCs w:val="24"/>
              </w:rPr>
            </w:pPr>
            <w:r w:rsidRPr="00070EAA">
              <w:rPr>
                <w:rFonts w:ascii="Times New Roman" w:hAnsi="Times New Roman" w:cs="Times New Roman"/>
                <w:sz w:val="24"/>
                <w:szCs w:val="24"/>
              </w:rPr>
              <w:t>8.4</w:t>
            </w:r>
          </w:p>
        </w:tc>
        <w:tc>
          <w:tcPr>
            <w:tcW w:w="7513" w:type="dxa"/>
          </w:tcPr>
          <w:p w:rsidR="001046ED" w:rsidRPr="00070EAA" w:rsidRDefault="001046ED" w:rsidP="00C200E2">
            <w:pPr>
              <w:textAlignment w:val="baseline"/>
              <w:rPr>
                <w:rFonts w:ascii="Times New Roman" w:hAnsi="Times New Roman" w:cs="Times New Roman"/>
                <w:sz w:val="24"/>
                <w:szCs w:val="24"/>
              </w:rPr>
            </w:pPr>
            <w:r w:rsidRPr="00070EAA">
              <w:rPr>
                <w:rFonts w:ascii="Times New Roman" w:hAnsi="Times New Roman" w:cs="Times New Roman"/>
                <w:sz w:val="24"/>
                <w:szCs w:val="24"/>
              </w:rPr>
              <w:t>Обеспечение деятельности по исполнению наказаний</w:t>
            </w:r>
          </w:p>
        </w:tc>
      </w:tr>
      <w:tr w:rsidR="001046ED" w:rsidRPr="00FC1E5B" w:rsidTr="00C200E2">
        <w:tc>
          <w:tcPr>
            <w:tcW w:w="1951" w:type="dxa"/>
          </w:tcPr>
          <w:p w:rsidR="001046ED" w:rsidRPr="00FC1E5B" w:rsidRDefault="001046ED" w:rsidP="00C200E2">
            <w:pPr>
              <w:jc w:val="cente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9.3</w:t>
            </w:r>
          </w:p>
        </w:tc>
        <w:tc>
          <w:tcPr>
            <w:tcW w:w="7513" w:type="dxa"/>
          </w:tcPr>
          <w:p w:rsidR="001046ED" w:rsidRPr="00FC1E5B" w:rsidRDefault="001046ED" w:rsidP="00C200E2">
            <w:pP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Историко-культурная деятельность</w:t>
            </w:r>
          </w:p>
        </w:tc>
      </w:tr>
      <w:tr w:rsidR="001046ED" w:rsidRPr="00FC1E5B" w:rsidTr="00C200E2">
        <w:tc>
          <w:tcPr>
            <w:tcW w:w="9464" w:type="dxa"/>
            <w:gridSpan w:val="2"/>
          </w:tcPr>
          <w:p w:rsidR="001046ED" w:rsidRPr="00FC1E5B" w:rsidRDefault="001046ED" w:rsidP="00C200E2">
            <w:pPr>
              <w:jc w:val="center"/>
              <w:rPr>
                <w:rFonts w:ascii="Times New Roman" w:eastAsia="Times New Roman" w:hAnsi="Times New Roman" w:cs="Times New Roman"/>
                <w:spacing w:val="-1"/>
                <w:sz w:val="24"/>
                <w:szCs w:val="24"/>
              </w:rPr>
            </w:pPr>
            <w:r w:rsidRPr="00FC1E5B">
              <w:rPr>
                <w:rFonts w:ascii="Times New Roman" w:eastAsia="Times New Roman" w:hAnsi="Times New Roman" w:cs="Times New Roman"/>
                <w:b/>
                <w:spacing w:val="-1"/>
                <w:sz w:val="24"/>
                <w:szCs w:val="24"/>
              </w:rPr>
              <w:t>Условно разрешенные виды</w:t>
            </w:r>
          </w:p>
        </w:tc>
      </w:tr>
      <w:tr w:rsidR="001046ED" w:rsidRPr="00FC1E5B" w:rsidTr="00C200E2">
        <w:tc>
          <w:tcPr>
            <w:tcW w:w="1951" w:type="dxa"/>
          </w:tcPr>
          <w:p w:rsidR="001046ED" w:rsidRPr="00FC1E5B" w:rsidRDefault="001046ED" w:rsidP="00C200E2">
            <w:pPr>
              <w:jc w:val="center"/>
              <w:textAlignment w:val="baseline"/>
              <w:rPr>
                <w:rFonts w:ascii="Times New Roman" w:hAnsi="Times New Roman" w:cs="Times New Roman"/>
                <w:sz w:val="24"/>
                <w:szCs w:val="24"/>
              </w:rPr>
            </w:pPr>
            <w:r w:rsidRPr="00FC1E5B">
              <w:rPr>
                <w:rFonts w:ascii="Times New Roman" w:hAnsi="Times New Roman" w:cs="Times New Roman"/>
                <w:sz w:val="24"/>
                <w:szCs w:val="24"/>
              </w:rPr>
              <w:t>3.1.1</w:t>
            </w:r>
          </w:p>
        </w:tc>
        <w:tc>
          <w:tcPr>
            <w:tcW w:w="7513" w:type="dxa"/>
          </w:tcPr>
          <w:p w:rsidR="001046ED" w:rsidRPr="00FC1E5B" w:rsidRDefault="001046ED" w:rsidP="00C200E2">
            <w:pP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Предоставление коммунальных услуг</w:t>
            </w:r>
          </w:p>
        </w:tc>
      </w:tr>
      <w:tr w:rsidR="001046ED" w:rsidRPr="00FC1E5B" w:rsidTr="00C200E2">
        <w:tc>
          <w:tcPr>
            <w:tcW w:w="1951" w:type="dxa"/>
          </w:tcPr>
          <w:p w:rsidR="001046ED" w:rsidRPr="00FC1E5B" w:rsidRDefault="001046ED" w:rsidP="00C200E2">
            <w:pPr>
              <w:jc w:val="center"/>
              <w:textAlignment w:val="baseline"/>
              <w:rPr>
                <w:rFonts w:ascii="Times New Roman" w:hAnsi="Times New Roman" w:cs="Times New Roman"/>
                <w:sz w:val="24"/>
                <w:szCs w:val="24"/>
              </w:rPr>
            </w:pPr>
            <w:r w:rsidRPr="00FC1E5B">
              <w:rPr>
                <w:rFonts w:ascii="Times New Roman" w:hAnsi="Times New Roman" w:cs="Times New Roman"/>
                <w:sz w:val="24"/>
                <w:szCs w:val="24"/>
              </w:rPr>
              <w:t>4.9</w:t>
            </w:r>
          </w:p>
        </w:tc>
        <w:tc>
          <w:tcPr>
            <w:tcW w:w="7513" w:type="dxa"/>
          </w:tcPr>
          <w:p w:rsidR="001046ED" w:rsidRPr="00FC1E5B" w:rsidRDefault="001046ED" w:rsidP="00C200E2">
            <w:pPr>
              <w:textAlignment w:val="baseline"/>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Служебные гаражи</w:t>
            </w:r>
          </w:p>
        </w:tc>
      </w:tr>
      <w:tr w:rsidR="001046ED" w:rsidRPr="00FC1E5B" w:rsidTr="00C200E2">
        <w:tc>
          <w:tcPr>
            <w:tcW w:w="1951" w:type="dxa"/>
          </w:tcPr>
          <w:p w:rsidR="001046ED" w:rsidRPr="00FC1E5B" w:rsidRDefault="001046ED" w:rsidP="00C200E2">
            <w:pPr>
              <w:jc w:val="center"/>
              <w:textAlignment w:val="baseline"/>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4.9.2</w:t>
            </w:r>
          </w:p>
        </w:tc>
        <w:tc>
          <w:tcPr>
            <w:tcW w:w="7513" w:type="dxa"/>
          </w:tcPr>
          <w:p w:rsidR="001046ED" w:rsidRPr="00FC1E5B" w:rsidRDefault="001046ED" w:rsidP="00C200E2">
            <w:pPr>
              <w:textAlignment w:val="baseline"/>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Стоянка транспортных средств</w:t>
            </w:r>
          </w:p>
        </w:tc>
      </w:tr>
      <w:tr w:rsidR="001046ED" w:rsidRPr="00FC1E5B" w:rsidTr="00C200E2">
        <w:tc>
          <w:tcPr>
            <w:tcW w:w="1951" w:type="dxa"/>
          </w:tcPr>
          <w:p w:rsidR="001046ED" w:rsidRPr="00070EAA" w:rsidRDefault="001046ED" w:rsidP="00C200E2">
            <w:pPr>
              <w:jc w:val="center"/>
              <w:textAlignment w:val="baseline"/>
              <w:rPr>
                <w:rFonts w:ascii="Times New Roman" w:hAnsi="Times New Roman" w:cs="Times New Roman"/>
                <w:sz w:val="24"/>
                <w:szCs w:val="24"/>
              </w:rPr>
            </w:pPr>
            <w:r w:rsidRPr="00070EAA">
              <w:rPr>
                <w:rFonts w:ascii="Times New Roman" w:hAnsi="Times New Roman" w:cs="Times New Roman"/>
                <w:sz w:val="24"/>
                <w:szCs w:val="24"/>
              </w:rPr>
              <w:t>6.8</w:t>
            </w:r>
          </w:p>
        </w:tc>
        <w:tc>
          <w:tcPr>
            <w:tcW w:w="7513" w:type="dxa"/>
          </w:tcPr>
          <w:p w:rsidR="001046ED" w:rsidRPr="00070EAA" w:rsidRDefault="001046ED" w:rsidP="00C200E2">
            <w:pPr>
              <w:textAlignment w:val="baseline"/>
              <w:rPr>
                <w:rFonts w:ascii="Times New Roman" w:hAnsi="Times New Roman" w:cs="Times New Roman"/>
                <w:sz w:val="24"/>
                <w:szCs w:val="24"/>
              </w:rPr>
            </w:pPr>
            <w:r w:rsidRPr="00070EAA">
              <w:rPr>
                <w:rFonts w:ascii="Times New Roman" w:hAnsi="Times New Roman" w:cs="Times New Roman"/>
                <w:sz w:val="24"/>
                <w:szCs w:val="24"/>
              </w:rPr>
              <w:t>Связь</w:t>
            </w:r>
          </w:p>
        </w:tc>
      </w:tr>
      <w:tr w:rsidR="001046ED" w:rsidRPr="00FC1E5B" w:rsidTr="00C200E2">
        <w:tc>
          <w:tcPr>
            <w:tcW w:w="9464" w:type="dxa"/>
            <w:gridSpan w:val="2"/>
          </w:tcPr>
          <w:p w:rsidR="001046ED" w:rsidRPr="00FC1E5B" w:rsidRDefault="001046ED" w:rsidP="00C200E2">
            <w:pPr>
              <w:jc w:val="center"/>
              <w:rPr>
                <w:rFonts w:ascii="Times New Roman" w:eastAsia="Times New Roman" w:hAnsi="Times New Roman" w:cs="Times New Roman"/>
                <w:sz w:val="24"/>
                <w:szCs w:val="24"/>
                <w:lang w:eastAsia="ru-RU"/>
              </w:rPr>
            </w:pPr>
            <w:r w:rsidRPr="00FC1E5B">
              <w:rPr>
                <w:rFonts w:ascii="Times New Roman" w:eastAsia="Times New Roman" w:hAnsi="Times New Roman" w:cs="Times New Roman"/>
                <w:b/>
                <w:sz w:val="24"/>
                <w:szCs w:val="24"/>
                <w:lang w:eastAsia="ru-RU"/>
              </w:rPr>
              <w:t>Вспомогательные виды</w:t>
            </w:r>
          </w:p>
        </w:tc>
      </w:tr>
      <w:tr w:rsidR="001046ED" w:rsidRPr="00FC1E5B" w:rsidTr="00C200E2">
        <w:tc>
          <w:tcPr>
            <w:tcW w:w="1951" w:type="dxa"/>
          </w:tcPr>
          <w:p w:rsidR="001046ED" w:rsidRPr="00FC1E5B" w:rsidRDefault="001046ED" w:rsidP="00C200E2">
            <w:pPr>
              <w:jc w:val="center"/>
              <w:rPr>
                <w:rFonts w:ascii="Times New Roman" w:eastAsia="Times New Roman" w:hAnsi="Times New Roman" w:cs="Times New Roman"/>
                <w:sz w:val="24"/>
                <w:szCs w:val="24"/>
                <w:lang w:eastAsia="ru-RU"/>
              </w:rPr>
            </w:pPr>
            <w:r w:rsidRPr="00FC1E5B">
              <w:rPr>
                <w:rFonts w:ascii="Times New Roman" w:eastAsia="Times New Roman" w:hAnsi="Times New Roman" w:cs="Times New Roman"/>
                <w:sz w:val="24"/>
                <w:szCs w:val="24"/>
                <w:lang w:eastAsia="ru-RU"/>
              </w:rPr>
              <w:t>7.2.1</w:t>
            </w:r>
          </w:p>
        </w:tc>
        <w:tc>
          <w:tcPr>
            <w:tcW w:w="7513" w:type="dxa"/>
          </w:tcPr>
          <w:p w:rsidR="001046ED" w:rsidRPr="00FC1E5B" w:rsidRDefault="001046ED" w:rsidP="00C200E2">
            <w:pPr>
              <w:textAlignment w:val="baseline"/>
              <w:rPr>
                <w:rFonts w:ascii="Times New Roman" w:hAnsi="Times New Roman" w:cs="Times New Roman"/>
                <w:sz w:val="24"/>
                <w:szCs w:val="24"/>
              </w:rPr>
            </w:pPr>
            <w:r w:rsidRPr="00FC1E5B">
              <w:rPr>
                <w:rFonts w:ascii="Times New Roman" w:hAnsi="Times New Roman" w:cs="Times New Roman"/>
                <w:sz w:val="24"/>
                <w:szCs w:val="24"/>
              </w:rPr>
              <w:t>Размещение автомобильных дорог</w:t>
            </w:r>
          </w:p>
        </w:tc>
      </w:tr>
      <w:tr w:rsidR="001046ED" w:rsidRPr="00FC1E5B" w:rsidTr="00C200E2">
        <w:tc>
          <w:tcPr>
            <w:tcW w:w="1951" w:type="dxa"/>
          </w:tcPr>
          <w:p w:rsidR="001046ED" w:rsidRPr="00070EAA" w:rsidRDefault="001046ED" w:rsidP="00C200E2">
            <w:pPr>
              <w:jc w:val="center"/>
              <w:textAlignment w:val="baseline"/>
              <w:rPr>
                <w:rFonts w:ascii="Times New Roman" w:hAnsi="Times New Roman" w:cs="Times New Roman"/>
                <w:sz w:val="24"/>
                <w:szCs w:val="24"/>
              </w:rPr>
            </w:pPr>
            <w:r w:rsidRPr="00070EAA">
              <w:rPr>
                <w:rFonts w:ascii="Times New Roman" w:hAnsi="Times New Roman" w:cs="Times New Roman"/>
                <w:sz w:val="24"/>
                <w:szCs w:val="24"/>
              </w:rPr>
              <w:t>7.4</w:t>
            </w:r>
          </w:p>
        </w:tc>
        <w:tc>
          <w:tcPr>
            <w:tcW w:w="7513" w:type="dxa"/>
          </w:tcPr>
          <w:p w:rsidR="001046ED" w:rsidRPr="00070EAA" w:rsidRDefault="001046ED" w:rsidP="00C200E2">
            <w:pPr>
              <w:textAlignment w:val="baseline"/>
              <w:rPr>
                <w:rFonts w:ascii="Times New Roman" w:hAnsi="Times New Roman" w:cs="Times New Roman"/>
                <w:sz w:val="24"/>
                <w:szCs w:val="24"/>
              </w:rPr>
            </w:pPr>
            <w:r w:rsidRPr="00070EAA">
              <w:rPr>
                <w:rFonts w:ascii="Times New Roman" w:hAnsi="Times New Roman" w:cs="Times New Roman"/>
                <w:sz w:val="24"/>
                <w:szCs w:val="24"/>
              </w:rPr>
              <w:t>Воздушный транспорт</w:t>
            </w:r>
          </w:p>
        </w:tc>
      </w:tr>
      <w:tr w:rsidR="00D932D8" w:rsidRPr="00FC1E5B" w:rsidTr="00C200E2">
        <w:tc>
          <w:tcPr>
            <w:tcW w:w="1951" w:type="dxa"/>
          </w:tcPr>
          <w:p w:rsidR="00D932D8" w:rsidRPr="0057494A" w:rsidRDefault="00D932D8" w:rsidP="00D932D8">
            <w:pPr>
              <w:jc w:val="cente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12.0</w:t>
            </w:r>
          </w:p>
        </w:tc>
        <w:tc>
          <w:tcPr>
            <w:tcW w:w="7513" w:type="dxa"/>
          </w:tcPr>
          <w:p w:rsidR="00D932D8" w:rsidRPr="0057494A" w:rsidRDefault="00D932D8" w:rsidP="00D932D8">
            <w:pPr>
              <w:textAlignment w:val="baseline"/>
              <w:rPr>
                <w:rFonts w:ascii="Times New Roman" w:eastAsia="Times New Roman" w:hAnsi="Times New Roman" w:cs="Times New Roman"/>
                <w:sz w:val="24"/>
                <w:szCs w:val="24"/>
                <w:lang w:eastAsia="ru-RU"/>
              </w:rPr>
            </w:pPr>
            <w:r w:rsidRPr="0057494A">
              <w:rPr>
                <w:rFonts w:ascii="Times New Roman" w:eastAsia="Times New Roman" w:hAnsi="Times New Roman" w:cs="Times New Roman"/>
                <w:sz w:val="24"/>
                <w:szCs w:val="24"/>
                <w:lang w:eastAsia="ru-RU"/>
              </w:rPr>
              <w:t>Земельные участки (территории) общего пользования</w:t>
            </w:r>
          </w:p>
        </w:tc>
      </w:tr>
    </w:tbl>
    <w:p w:rsidR="001046ED" w:rsidRPr="00FC1E5B" w:rsidRDefault="001046ED" w:rsidP="001046ED">
      <w:pPr>
        <w:tabs>
          <w:tab w:val="decimal" w:pos="0"/>
        </w:tabs>
        <w:autoSpaceDE w:val="0"/>
        <w:autoSpaceDN w:val="0"/>
        <w:adjustRightInd w:val="0"/>
        <w:spacing w:before="120" w:after="120" w:line="240" w:lineRule="auto"/>
        <w:jc w:val="center"/>
        <w:rPr>
          <w:rFonts w:ascii="Times New Roman" w:eastAsia="Times New Roman" w:hAnsi="Times New Roman" w:cs="Times New Roman"/>
          <w:b/>
          <w:sz w:val="26"/>
          <w:szCs w:val="26"/>
          <w:lang w:eastAsia="ru-RU"/>
        </w:rPr>
      </w:pPr>
      <w:r w:rsidRPr="00FC1E5B">
        <w:rPr>
          <w:rFonts w:ascii="Times New Roman" w:eastAsia="Times New Roman" w:hAnsi="Times New Roman" w:cs="Times New Roman"/>
          <w:b/>
          <w:sz w:val="26"/>
          <w:szCs w:val="26"/>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046ED" w:rsidRPr="005C5684" w:rsidRDefault="001046ED" w:rsidP="001046E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C5684">
        <w:rPr>
          <w:rFonts w:ascii="Times New Roman" w:eastAsia="Times New Roman" w:hAnsi="Times New Roman" w:cs="Times New Roman"/>
          <w:sz w:val="26"/>
          <w:szCs w:val="26"/>
          <w:lang w:eastAsia="ru-RU"/>
        </w:rPr>
        <w:t>1</w:t>
      </w:r>
      <w:r w:rsidRPr="007B470F">
        <w:rPr>
          <w:rFonts w:ascii="Times New Roman" w:eastAsia="Times New Roman" w:hAnsi="Times New Roman" w:cs="Times New Roman"/>
          <w:sz w:val="26"/>
          <w:szCs w:val="26"/>
          <w:lang w:eastAsia="ru-RU"/>
        </w:rPr>
        <w:t>.</w:t>
      </w:r>
      <w:r w:rsidRPr="005C5684">
        <w:rPr>
          <w:rFonts w:ascii="Times New Roman" w:eastAsia="Times New Roman" w:hAnsi="Times New Roman" w:cs="Times New Roman"/>
          <w:sz w:val="26"/>
          <w:szCs w:val="26"/>
          <w:lang w:eastAsia="ru-RU"/>
        </w:rPr>
        <w:t xml:space="preserve"> Предельные размеры земельных участков, в том числе их площадь:</w:t>
      </w:r>
    </w:p>
    <w:p w:rsidR="001046ED" w:rsidRPr="0032225B" w:rsidRDefault="001046ED" w:rsidP="00B55CA1">
      <w:pPr>
        <w:pStyle w:val="ab"/>
        <w:numPr>
          <w:ilvl w:val="0"/>
          <w:numId w:val="40"/>
        </w:numPr>
        <w:tabs>
          <w:tab w:val="decimal"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225B">
        <w:rPr>
          <w:rFonts w:ascii="Times New Roman" w:eastAsia="Times New Roman" w:hAnsi="Times New Roman" w:cs="Times New Roman"/>
          <w:sz w:val="26"/>
          <w:szCs w:val="26"/>
          <w:lang w:eastAsia="ru-RU"/>
        </w:rPr>
        <w:t>минимальный размер участка – не подлежит установлению;</w:t>
      </w:r>
    </w:p>
    <w:p w:rsidR="001046ED" w:rsidRPr="0032225B" w:rsidRDefault="001046ED" w:rsidP="00B55CA1">
      <w:pPr>
        <w:pStyle w:val="ab"/>
        <w:numPr>
          <w:ilvl w:val="0"/>
          <w:numId w:val="40"/>
        </w:numPr>
        <w:tabs>
          <w:tab w:val="decimal"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225B">
        <w:rPr>
          <w:rFonts w:ascii="Times New Roman" w:eastAsia="Times New Roman" w:hAnsi="Times New Roman" w:cs="Times New Roman"/>
          <w:sz w:val="26"/>
          <w:szCs w:val="26"/>
          <w:lang w:eastAsia="ru-RU"/>
        </w:rPr>
        <w:t>максимальный размер участка – не подлежит установлению.</w:t>
      </w:r>
    </w:p>
    <w:p w:rsidR="001046ED" w:rsidRPr="005C5684" w:rsidRDefault="001046ED" w:rsidP="001046E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C5684">
        <w:rPr>
          <w:rFonts w:ascii="Times New Roman" w:eastAsia="Times New Roman" w:hAnsi="Times New Roman" w:cs="Times New Roman"/>
          <w:sz w:val="26"/>
          <w:szCs w:val="26"/>
          <w:lang w:eastAsia="ru-RU"/>
        </w:rPr>
        <w:t>2</w:t>
      </w:r>
      <w:r w:rsidRPr="007B470F">
        <w:rPr>
          <w:rFonts w:ascii="Times New Roman" w:eastAsia="Times New Roman" w:hAnsi="Times New Roman" w:cs="Times New Roman"/>
          <w:sz w:val="26"/>
          <w:szCs w:val="26"/>
          <w:lang w:eastAsia="ru-RU"/>
        </w:rPr>
        <w:t>.</w:t>
      </w:r>
      <w:r w:rsidRPr="005C5684">
        <w:rPr>
          <w:rFonts w:ascii="Times New Roman" w:eastAsia="Times New Roman" w:hAnsi="Times New Roman" w:cs="Times New Roman"/>
          <w:sz w:val="26"/>
          <w:szCs w:val="26"/>
          <w:lang w:eastAsia="ru-RU"/>
        </w:rPr>
        <w:t xml:space="preserve"> </w:t>
      </w:r>
      <w:r w:rsidRPr="007B470F">
        <w:rPr>
          <w:rFonts w:ascii="Times New Roman" w:eastAsia="Times New Roman" w:hAnsi="Times New Roman" w:cs="Times New Roman"/>
          <w:sz w:val="26"/>
          <w:szCs w:val="26"/>
          <w:lang w:eastAsia="ru-RU"/>
        </w:rPr>
        <w:t>Минимальные отступы от границ землевладения до строений, а также между строениями приведены в статье 42 настоящих Правил.</w:t>
      </w:r>
    </w:p>
    <w:p w:rsidR="001046ED" w:rsidRDefault="001046ED" w:rsidP="001046E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C5684">
        <w:rPr>
          <w:rFonts w:ascii="Times New Roman" w:eastAsia="Times New Roman" w:hAnsi="Times New Roman" w:cs="Times New Roman"/>
          <w:sz w:val="26"/>
          <w:szCs w:val="26"/>
          <w:lang w:eastAsia="ru-RU"/>
        </w:rPr>
        <w:t>3</w:t>
      </w:r>
      <w:r w:rsidRPr="007B470F">
        <w:rPr>
          <w:rFonts w:ascii="Times New Roman" w:eastAsia="Times New Roman" w:hAnsi="Times New Roman" w:cs="Times New Roman"/>
          <w:sz w:val="26"/>
          <w:szCs w:val="26"/>
          <w:lang w:eastAsia="ru-RU"/>
        </w:rPr>
        <w:t>.</w:t>
      </w:r>
      <w:r w:rsidRPr="005C5684">
        <w:rPr>
          <w:rFonts w:ascii="Times New Roman" w:eastAsia="Times New Roman" w:hAnsi="Times New Roman" w:cs="Times New Roman"/>
          <w:sz w:val="26"/>
          <w:szCs w:val="26"/>
          <w:lang w:eastAsia="ru-RU"/>
        </w:rPr>
        <w:t xml:space="preserve"> </w:t>
      </w:r>
      <w:r w:rsidRPr="001046ED">
        <w:rPr>
          <w:rFonts w:ascii="Times New Roman" w:eastAsia="Times New Roman" w:hAnsi="Times New Roman" w:cs="Times New Roman"/>
          <w:sz w:val="26"/>
          <w:szCs w:val="26"/>
          <w:lang w:eastAsia="ru-RU"/>
        </w:rPr>
        <w:t>Предельное количество этажей для всех основных и вспомогательных строений количество надземных этажей – не подлежит установлению.</w:t>
      </w:r>
    </w:p>
    <w:p w:rsidR="001046ED" w:rsidRPr="00FC1E5B" w:rsidRDefault="004E2FF8" w:rsidP="001046E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1046ED">
        <w:rPr>
          <w:rFonts w:ascii="Times New Roman" w:eastAsia="Times New Roman" w:hAnsi="Times New Roman" w:cs="Times New Roman"/>
          <w:sz w:val="26"/>
          <w:szCs w:val="26"/>
          <w:lang w:eastAsia="ru-RU"/>
        </w:rPr>
        <w:t>. М</w:t>
      </w:r>
      <w:r w:rsidR="001046ED" w:rsidRPr="00FC1E5B">
        <w:rPr>
          <w:rFonts w:ascii="Times New Roman" w:eastAsia="Times New Roman" w:hAnsi="Times New Roman" w:cs="Times New Roman"/>
          <w:sz w:val="26"/>
          <w:szCs w:val="26"/>
          <w:lang w:eastAsia="ru-RU"/>
        </w:rPr>
        <w:t>аксимальный процент застройки в границах земельного участка</w:t>
      </w:r>
      <w:r w:rsidR="00021310">
        <w:rPr>
          <w:rFonts w:ascii="Times New Roman" w:eastAsia="Times New Roman" w:hAnsi="Times New Roman" w:cs="Times New Roman"/>
          <w:sz w:val="26"/>
          <w:szCs w:val="26"/>
          <w:lang w:eastAsia="ru-RU"/>
        </w:rPr>
        <w:t xml:space="preserve"> </w:t>
      </w:r>
      <w:r w:rsidR="00021310" w:rsidRPr="00021310">
        <w:rPr>
          <w:rFonts w:ascii="Times New Roman" w:eastAsia="Times New Roman" w:hAnsi="Times New Roman" w:cs="Times New Roman"/>
          <w:sz w:val="26"/>
          <w:szCs w:val="26"/>
          <w:lang w:eastAsia="ru-RU"/>
        </w:rPr>
        <w:t xml:space="preserve">– </w:t>
      </w:r>
      <w:r w:rsidR="00021310">
        <w:rPr>
          <w:rFonts w:ascii="Times New Roman" w:eastAsia="Times New Roman" w:hAnsi="Times New Roman" w:cs="Times New Roman"/>
          <w:sz w:val="26"/>
          <w:szCs w:val="26"/>
          <w:lang w:eastAsia="ru-RU"/>
        </w:rPr>
        <w:t>не подлежит установлению</w:t>
      </w:r>
      <w:r w:rsidR="001046ED" w:rsidRPr="00FC1E5B">
        <w:rPr>
          <w:rFonts w:ascii="Times New Roman" w:eastAsia="Times New Roman" w:hAnsi="Times New Roman" w:cs="Times New Roman"/>
          <w:sz w:val="26"/>
          <w:szCs w:val="26"/>
          <w:lang w:eastAsia="ru-RU"/>
        </w:rPr>
        <w:t>.</w:t>
      </w:r>
    </w:p>
    <w:p w:rsidR="00E30C20" w:rsidRPr="00E30C20" w:rsidRDefault="00E30C20" w:rsidP="00E30C20">
      <w:pPr>
        <w:spacing w:before="120" w:after="0"/>
        <w:ind w:firstLine="709"/>
        <w:rPr>
          <w:rFonts w:ascii="Times New Roman" w:eastAsia="Times New Roman" w:hAnsi="Times New Roman" w:cs="Times New Roman"/>
          <w:b/>
          <w:spacing w:val="-1"/>
          <w:sz w:val="24"/>
          <w:szCs w:val="24"/>
        </w:rPr>
      </w:pPr>
      <w:r w:rsidRPr="00E30C20">
        <w:rPr>
          <w:rFonts w:ascii="Times New Roman" w:eastAsia="Times New Roman" w:hAnsi="Times New Roman" w:cs="Times New Roman"/>
          <w:b/>
          <w:spacing w:val="-1"/>
          <w:sz w:val="24"/>
          <w:szCs w:val="24"/>
        </w:rPr>
        <w:t>Примечания:</w:t>
      </w:r>
    </w:p>
    <w:p w:rsidR="00E30C20" w:rsidRPr="00E30C20" w:rsidRDefault="00E30C20" w:rsidP="00E30C2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Pr="00E30C20">
        <w:rPr>
          <w:rFonts w:ascii="Times New Roman" w:eastAsia="Times New Roman" w:hAnsi="Times New Roman" w:cs="Times New Roman"/>
          <w:sz w:val="24"/>
          <w:szCs w:val="24"/>
        </w:rPr>
        <w:t>Параметры разрешенного строительства конкретного объекта строительства, не указанные в настоящих Правилах, определяются в соответствии с местными нормативами и нормами градостроительного проектирования, сводами правил, техническими регламентами, санитарными нормами, национальных стандартов и т.д. и обосновываются проектной документацией, документацией по планировке территории.</w:t>
      </w:r>
    </w:p>
    <w:p w:rsidR="00E30C20" w:rsidRPr="00E30C20" w:rsidRDefault="00E30C20" w:rsidP="00E30C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E30C20">
        <w:rPr>
          <w:rFonts w:ascii="Times New Roman" w:hAnsi="Times New Roman" w:cs="Times New Roman"/>
          <w:sz w:val="24"/>
          <w:szCs w:val="24"/>
        </w:rPr>
        <w:t>При размещении предприятий, зданий и сооружений для осуществления деятельности, связанной с режимными территориями, расстояния между ними следует назначать исходя из плотности застройки, норм технологического проектирования, санитарных правил и норм, ветеринарных требований, требований пожарной безопасности к процессам проектирования, устанавливаемыми нормативными правовыми актами и документами Российской Федерации по пожарной безопасности.</w:t>
      </w:r>
    </w:p>
    <w:p w:rsidR="00E30C20" w:rsidRPr="00E30C20" w:rsidRDefault="00E30C20" w:rsidP="00E30C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E30C20">
        <w:rPr>
          <w:rFonts w:ascii="Times New Roman" w:eastAsia="Times New Roman" w:hAnsi="Times New Roman" w:cs="Times New Roman"/>
          <w:sz w:val="24"/>
          <w:szCs w:val="24"/>
        </w:rPr>
        <w:t>Кровлю основных строений и вспомогательных строений рекомендуется оборудовать снегоудерживающими и водоотводными устройствами и системами.</w:t>
      </w:r>
    </w:p>
    <w:p w:rsidR="00E30C20" w:rsidRPr="00E30C20" w:rsidRDefault="00E30C20" w:rsidP="00E30C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E30C20">
        <w:rPr>
          <w:rFonts w:ascii="Times New Roman" w:eastAsia="Times New Roman" w:hAnsi="Times New Roman" w:cs="Times New Roman"/>
          <w:sz w:val="24"/>
          <w:szCs w:val="24"/>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E30C20" w:rsidRPr="00E30C20" w:rsidRDefault="00E30C20" w:rsidP="00E30C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E30C20">
        <w:rPr>
          <w:rFonts w:ascii="Times New Roman" w:eastAsia="Times New Roman" w:hAnsi="Times New Roman" w:cs="Times New Roman"/>
          <w:sz w:val="24"/>
          <w:szCs w:val="24"/>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E30C20" w:rsidRPr="00E30C20" w:rsidRDefault="00E30C20" w:rsidP="00E30C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 xml:space="preserve">6. </w:t>
      </w:r>
      <w:r w:rsidRPr="00E30C20">
        <w:rPr>
          <w:rFonts w:ascii="Times New Roman" w:eastAsia="Times New Roman" w:hAnsi="Times New Roman" w:cs="Times New Roman"/>
          <w:spacing w:val="-1"/>
          <w:sz w:val="24"/>
          <w:szCs w:val="24"/>
        </w:rPr>
        <w:t xml:space="preserve">Максимальный класс опасности по санитарной классификации объектов капитального строительства, размещаемых на территории, – </w:t>
      </w:r>
      <w:r w:rsidRPr="00E30C20">
        <w:rPr>
          <w:rFonts w:ascii="Times New Roman" w:eastAsia="Times New Roman" w:hAnsi="Times New Roman" w:cs="Times New Roman"/>
          <w:spacing w:val="-1"/>
          <w:sz w:val="24"/>
          <w:szCs w:val="24"/>
          <w:lang w:val="en-US"/>
        </w:rPr>
        <w:t>IV</w:t>
      </w:r>
      <w:r w:rsidRPr="00E30C20">
        <w:rPr>
          <w:rFonts w:ascii="Times New Roman" w:eastAsia="Times New Roman" w:hAnsi="Times New Roman" w:cs="Times New Roman"/>
          <w:spacing w:val="-1"/>
          <w:sz w:val="24"/>
          <w:szCs w:val="24"/>
        </w:rPr>
        <w:t>-V класс.</w:t>
      </w:r>
    </w:p>
    <w:p w:rsidR="00333F1D" w:rsidRPr="00333F1D" w:rsidRDefault="00333F1D" w:rsidP="00333F1D">
      <w:pPr>
        <w:pStyle w:val="2"/>
        <w:spacing w:before="120" w:after="120" w:line="240" w:lineRule="auto"/>
        <w:rPr>
          <w:rFonts w:ascii="Times New Roman" w:hAnsi="Times New Roman" w:cs="Times New Roman"/>
          <w:bCs w:val="0"/>
          <w:color w:val="auto"/>
        </w:rPr>
      </w:pPr>
      <w:bookmarkStart w:id="141" w:name="_Toc169684806"/>
      <w:bookmarkStart w:id="142" w:name="_Toc135909800"/>
      <w:r w:rsidRPr="00333F1D">
        <w:rPr>
          <w:rFonts w:ascii="Times New Roman" w:hAnsi="Times New Roman" w:cs="Times New Roman"/>
          <w:bCs w:val="0"/>
          <w:color w:val="auto"/>
        </w:rPr>
        <w:t xml:space="preserve">Глава </w:t>
      </w:r>
      <w:r w:rsidR="008E0927">
        <w:rPr>
          <w:rFonts w:ascii="Times New Roman" w:hAnsi="Times New Roman" w:cs="Times New Roman"/>
          <w:bCs w:val="0"/>
          <w:color w:val="auto"/>
        </w:rPr>
        <w:t xml:space="preserve">9. </w:t>
      </w:r>
      <w:r w:rsidR="003E22DE">
        <w:rPr>
          <w:rFonts w:ascii="Times New Roman" w:hAnsi="Times New Roman" w:cs="Times New Roman"/>
          <w:bCs w:val="0"/>
          <w:color w:val="auto"/>
        </w:rPr>
        <w:t>Градостроительные ограничения на территории поселения</w:t>
      </w:r>
      <w:bookmarkEnd w:id="141"/>
    </w:p>
    <w:p w:rsidR="0057049A" w:rsidRPr="00DA2C65" w:rsidRDefault="0057049A" w:rsidP="0057049A">
      <w:pPr>
        <w:keepNext/>
        <w:keepLines/>
        <w:spacing w:before="120" w:after="120" w:line="240" w:lineRule="auto"/>
        <w:outlineLvl w:val="2"/>
        <w:rPr>
          <w:rFonts w:ascii="Times New Roman" w:eastAsiaTheme="majorEastAsia" w:hAnsi="Times New Roman" w:cs="Times New Roman"/>
          <w:b/>
          <w:bCs/>
          <w:sz w:val="26"/>
          <w:szCs w:val="26"/>
        </w:rPr>
      </w:pPr>
      <w:bookmarkStart w:id="143" w:name="_Toc169684807"/>
      <w:r w:rsidRPr="00DA2C65">
        <w:rPr>
          <w:rFonts w:ascii="Times New Roman" w:eastAsiaTheme="majorEastAsia" w:hAnsi="Times New Roman" w:cs="Times New Roman"/>
          <w:b/>
          <w:bCs/>
          <w:sz w:val="26"/>
          <w:szCs w:val="26"/>
        </w:rPr>
        <w:t xml:space="preserve">Статья </w:t>
      </w:r>
      <w:r w:rsidR="00953914">
        <w:rPr>
          <w:rFonts w:ascii="Times New Roman" w:eastAsiaTheme="majorEastAsia" w:hAnsi="Times New Roman" w:cs="Times New Roman"/>
          <w:b/>
          <w:bCs/>
          <w:sz w:val="26"/>
          <w:szCs w:val="26"/>
        </w:rPr>
        <w:t>6</w:t>
      </w:r>
      <w:r w:rsidR="00C56B1E">
        <w:rPr>
          <w:rFonts w:ascii="Times New Roman" w:eastAsiaTheme="majorEastAsia" w:hAnsi="Times New Roman" w:cs="Times New Roman"/>
          <w:b/>
          <w:bCs/>
          <w:sz w:val="26"/>
          <w:szCs w:val="26"/>
        </w:rPr>
        <w:t>1</w:t>
      </w:r>
      <w:r w:rsidRPr="00DA2C65">
        <w:rPr>
          <w:rFonts w:ascii="Times New Roman" w:eastAsiaTheme="majorEastAsia" w:hAnsi="Times New Roman" w:cs="Times New Roman"/>
          <w:b/>
          <w:bCs/>
          <w:sz w:val="26"/>
          <w:szCs w:val="26"/>
        </w:rPr>
        <w:t>. Зоны с особыми условиями использования территорий</w:t>
      </w:r>
      <w:bookmarkEnd w:id="142"/>
      <w:bookmarkEnd w:id="143"/>
    </w:p>
    <w:p w:rsidR="0057049A" w:rsidRDefault="0057049A" w:rsidP="0057049A">
      <w:pPr>
        <w:spacing w:after="0" w:line="240" w:lineRule="auto"/>
        <w:ind w:firstLine="709"/>
        <w:jc w:val="both"/>
        <w:rPr>
          <w:rFonts w:ascii="Times New Roman" w:hAnsi="Times New Roman" w:cs="Times New Roman"/>
          <w:sz w:val="26"/>
          <w:szCs w:val="26"/>
        </w:rPr>
      </w:pPr>
      <w:r w:rsidRPr="00DA2C65">
        <w:rPr>
          <w:rFonts w:ascii="Times New Roman" w:hAnsi="Times New Roman" w:cs="Times New Roman"/>
          <w:sz w:val="26"/>
          <w:szCs w:val="26"/>
        </w:rPr>
        <w:t>1. Зоны с особыми условиями использования территорий перекрывают действие градостроительных регламентов и накладывают дополнительные ограничения на использование территорий.</w:t>
      </w:r>
    </w:p>
    <w:p w:rsidR="0057049A" w:rsidRDefault="0057049A" w:rsidP="0057049A">
      <w:pPr>
        <w:spacing w:after="0" w:line="240" w:lineRule="auto"/>
        <w:ind w:firstLine="709"/>
        <w:jc w:val="both"/>
        <w:rPr>
          <w:rFonts w:ascii="Times New Roman" w:hAnsi="Times New Roman" w:cs="Times New Roman"/>
          <w:sz w:val="26"/>
          <w:szCs w:val="26"/>
        </w:rPr>
      </w:pPr>
      <w:r w:rsidRPr="001B52C9">
        <w:rPr>
          <w:rFonts w:ascii="Times New Roman" w:hAnsi="Times New Roman" w:cs="Times New Roman"/>
          <w:sz w:val="26"/>
          <w:szCs w:val="26"/>
        </w:rPr>
        <w:t>В настоящих Правилах зоны с особыми условиями использования территорий отображаются в соответствии с утверждённым генеральным планом поселения.</w:t>
      </w:r>
    </w:p>
    <w:p w:rsidR="0057049A" w:rsidRPr="00DA2C65" w:rsidRDefault="0057049A" w:rsidP="0057049A">
      <w:pPr>
        <w:spacing w:after="0" w:line="240" w:lineRule="auto"/>
        <w:ind w:firstLine="709"/>
        <w:jc w:val="both"/>
        <w:rPr>
          <w:rFonts w:ascii="Times New Roman" w:hAnsi="Times New Roman" w:cs="Times New Roman"/>
          <w:sz w:val="26"/>
          <w:szCs w:val="26"/>
        </w:rPr>
      </w:pPr>
      <w:r w:rsidRPr="001B52C9">
        <w:rPr>
          <w:rFonts w:ascii="Times New Roman" w:hAnsi="Times New Roman" w:cs="Times New Roman"/>
          <w:sz w:val="26"/>
          <w:szCs w:val="26"/>
        </w:rPr>
        <w:t>2. Границы зон с особыми условиями использования территорий устанавливаются в соответствии с законодательством Российской Федерации.</w:t>
      </w:r>
      <w:r>
        <w:rPr>
          <w:rFonts w:ascii="Times New Roman" w:hAnsi="Times New Roman" w:cs="Times New Roman"/>
          <w:sz w:val="26"/>
          <w:szCs w:val="26"/>
        </w:rPr>
        <w:t xml:space="preserve"> </w:t>
      </w:r>
      <w:r w:rsidRPr="00DA2C65">
        <w:rPr>
          <w:rFonts w:ascii="Times New Roman" w:hAnsi="Times New Roman" w:cs="Times New Roman"/>
          <w:sz w:val="26"/>
          <w:szCs w:val="26"/>
        </w:rPr>
        <w:t>На территории сельского поселения установлены следующие виды зон с особыми условиями использования территорий:</w:t>
      </w:r>
    </w:p>
    <w:p w:rsidR="0057049A" w:rsidRDefault="0057049A" w:rsidP="00A353D1">
      <w:pPr>
        <w:pStyle w:val="ab"/>
        <w:numPr>
          <w:ilvl w:val="0"/>
          <w:numId w:val="4"/>
        </w:numPr>
        <w:spacing w:after="0" w:line="240" w:lineRule="auto"/>
        <w:ind w:hanging="436"/>
        <w:jc w:val="both"/>
        <w:rPr>
          <w:rFonts w:ascii="Times New Roman" w:hAnsi="Times New Roman" w:cs="Times New Roman"/>
          <w:bCs/>
          <w:sz w:val="26"/>
          <w:szCs w:val="26"/>
        </w:rPr>
      </w:pPr>
      <w:r w:rsidRPr="00DA2C65">
        <w:rPr>
          <w:rFonts w:ascii="Times New Roman" w:hAnsi="Times New Roman" w:cs="Times New Roman"/>
          <w:bCs/>
          <w:sz w:val="26"/>
          <w:szCs w:val="26"/>
        </w:rPr>
        <w:t>зоны охраны объектов культурного наследия;</w:t>
      </w:r>
    </w:p>
    <w:p w:rsidR="0057049A" w:rsidRDefault="0057049A" w:rsidP="00A353D1">
      <w:pPr>
        <w:pStyle w:val="ab"/>
        <w:numPr>
          <w:ilvl w:val="0"/>
          <w:numId w:val="4"/>
        </w:numPr>
        <w:spacing w:after="0" w:line="240" w:lineRule="auto"/>
        <w:ind w:hanging="436"/>
        <w:jc w:val="both"/>
        <w:rPr>
          <w:rFonts w:ascii="Times New Roman" w:hAnsi="Times New Roman" w:cs="Times New Roman"/>
          <w:bCs/>
          <w:sz w:val="26"/>
          <w:szCs w:val="26"/>
        </w:rPr>
      </w:pPr>
      <w:r w:rsidRPr="008727E7">
        <w:rPr>
          <w:rFonts w:ascii="Times New Roman" w:hAnsi="Times New Roman" w:cs="Times New Roman"/>
          <w:bCs/>
          <w:sz w:val="26"/>
          <w:szCs w:val="26"/>
        </w:rPr>
        <w:t>защитная зона объекта культурного наследия;</w:t>
      </w:r>
    </w:p>
    <w:p w:rsidR="0057049A" w:rsidRDefault="0057049A" w:rsidP="00A353D1">
      <w:pPr>
        <w:pStyle w:val="ab"/>
        <w:numPr>
          <w:ilvl w:val="0"/>
          <w:numId w:val="4"/>
        </w:numPr>
        <w:spacing w:after="0" w:line="240" w:lineRule="auto"/>
        <w:ind w:hanging="436"/>
        <w:jc w:val="both"/>
        <w:rPr>
          <w:rFonts w:ascii="Times New Roman" w:hAnsi="Times New Roman" w:cs="Times New Roman"/>
          <w:bCs/>
          <w:sz w:val="26"/>
          <w:szCs w:val="26"/>
        </w:rPr>
      </w:pPr>
      <w:r w:rsidRPr="008727E7">
        <w:rPr>
          <w:rFonts w:ascii="Times New Roman" w:hAnsi="Times New Roman" w:cs="Times New Roman"/>
          <w:bCs/>
          <w:sz w:val="26"/>
          <w:szCs w:val="26"/>
        </w:rPr>
        <w:t>охранная зона объектов электроэнергетики (объектов электросетевого хозяйства и объектов по производству электрической энергии);</w:t>
      </w:r>
    </w:p>
    <w:p w:rsidR="0057049A" w:rsidRDefault="0057049A" w:rsidP="00A353D1">
      <w:pPr>
        <w:pStyle w:val="ab"/>
        <w:numPr>
          <w:ilvl w:val="0"/>
          <w:numId w:val="4"/>
        </w:numPr>
        <w:spacing w:after="0" w:line="240" w:lineRule="auto"/>
        <w:ind w:hanging="436"/>
        <w:jc w:val="both"/>
        <w:rPr>
          <w:rFonts w:ascii="Times New Roman" w:hAnsi="Times New Roman" w:cs="Times New Roman"/>
          <w:bCs/>
          <w:sz w:val="26"/>
          <w:szCs w:val="26"/>
        </w:rPr>
      </w:pPr>
      <w:r w:rsidRPr="008727E7">
        <w:rPr>
          <w:rFonts w:ascii="Times New Roman" w:hAnsi="Times New Roman" w:cs="Times New Roman"/>
          <w:bCs/>
          <w:sz w:val="26"/>
          <w:szCs w:val="26"/>
        </w:rPr>
        <w:t>придорожные полосы автомобильных дорог;</w:t>
      </w:r>
    </w:p>
    <w:p w:rsidR="0057049A" w:rsidRDefault="0057049A" w:rsidP="00A353D1">
      <w:pPr>
        <w:pStyle w:val="ab"/>
        <w:numPr>
          <w:ilvl w:val="0"/>
          <w:numId w:val="4"/>
        </w:numPr>
        <w:spacing w:after="0" w:line="240" w:lineRule="auto"/>
        <w:ind w:hanging="436"/>
        <w:jc w:val="both"/>
        <w:rPr>
          <w:rFonts w:ascii="Times New Roman" w:hAnsi="Times New Roman" w:cs="Times New Roman"/>
          <w:bCs/>
          <w:sz w:val="26"/>
          <w:szCs w:val="26"/>
        </w:rPr>
      </w:pPr>
      <w:r w:rsidRPr="008727E7">
        <w:rPr>
          <w:rFonts w:ascii="Times New Roman" w:hAnsi="Times New Roman" w:cs="Times New Roman"/>
          <w:bCs/>
          <w:sz w:val="26"/>
          <w:szCs w:val="26"/>
        </w:rPr>
        <w:t>охранная зона трубопроводов (газопроводов</w:t>
      </w:r>
      <w:r>
        <w:rPr>
          <w:rFonts w:ascii="Times New Roman" w:hAnsi="Times New Roman" w:cs="Times New Roman"/>
          <w:bCs/>
          <w:sz w:val="26"/>
          <w:szCs w:val="26"/>
        </w:rPr>
        <w:t>);</w:t>
      </w:r>
    </w:p>
    <w:p w:rsidR="0057049A" w:rsidRDefault="0057049A" w:rsidP="00A353D1">
      <w:pPr>
        <w:pStyle w:val="ab"/>
        <w:numPr>
          <w:ilvl w:val="0"/>
          <w:numId w:val="4"/>
        </w:numPr>
        <w:spacing w:after="0" w:line="240" w:lineRule="auto"/>
        <w:ind w:hanging="436"/>
        <w:jc w:val="both"/>
        <w:rPr>
          <w:rFonts w:ascii="Times New Roman" w:hAnsi="Times New Roman" w:cs="Times New Roman"/>
          <w:bCs/>
          <w:sz w:val="26"/>
          <w:szCs w:val="26"/>
        </w:rPr>
      </w:pPr>
      <w:r w:rsidRPr="008727E7">
        <w:rPr>
          <w:rFonts w:ascii="Times New Roman" w:hAnsi="Times New Roman" w:cs="Times New Roman"/>
          <w:bCs/>
          <w:sz w:val="26"/>
          <w:szCs w:val="26"/>
        </w:rPr>
        <w:t>охранная зона линий и сооружений связи;</w:t>
      </w:r>
    </w:p>
    <w:p w:rsidR="00B7672C" w:rsidRDefault="00B7672C" w:rsidP="00B7672C">
      <w:pPr>
        <w:pStyle w:val="ab"/>
        <w:numPr>
          <w:ilvl w:val="0"/>
          <w:numId w:val="4"/>
        </w:numPr>
        <w:spacing w:after="0" w:line="240" w:lineRule="auto"/>
        <w:ind w:hanging="436"/>
        <w:jc w:val="both"/>
        <w:rPr>
          <w:rFonts w:ascii="Times New Roman" w:hAnsi="Times New Roman" w:cs="Times New Roman"/>
          <w:bCs/>
          <w:sz w:val="26"/>
          <w:szCs w:val="26"/>
        </w:rPr>
      </w:pPr>
      <w:r>
        <w:rPr>
          <w:rFonts w:ascii="Times New Roman" w:hAnsi="Times New Roman" w:cs="Times New Roman"/>
          <w:bCs/>
          <w:sz w:val="26"/>
          <w:szCs w:val="26"/>
        </w:rPr>
        <w:t>п</w:t>
      </w:r>
      <w:r w:rsidRPr="00B7672C">
        <w:rPr>
          <w:rFonts w:ascii="Times New Roman" w:hAnsi="Times New Roman" w:cs="Times New Roman"/>
          <w:bCs/>
          <w:sz w:val="26"/>
          <w:szCs w:val="26"/>
        </w:rPr>
        <w:t>риаэродромная территория</w:t>
      </w:r>
      <w:r>
        <w:rPr>
          <w:rFonts w:ascii="Times New Roman" w:hAnsi="Times New Roman" w:cs="Times New Roman"/>
          <w:bCs/>
          <w:sz w:val="26"/>
          <w:szCs w:val="26"/>
        </w:rPr>
        <w:t>;</w:t>
      </w:r>
    </w:p>
    <w:p w:rsidR="0057049A" w:rsidRDefault="0057049A" w:rsidP="00A353D1">
      <w:pPr>
        <w:pStyle w:val="ab"/>
        <w:numPr>
          <w:ilvl w:val="0"/>
          <w:numId w:val="4"/>
        </w:numPr>
        <w:spacing w:after="0" w:line="240" w:lineRule="auto"/>
        <w:ind w:hanging="436"/>
        <w:jc w:val="both"/>
        <w:rPr>
          <w:rFonts w:ascii="Times New Roman" w:hAnsi="Times New Roman" w:cs="Times New Roman"/>
          <w:bCs/>
          <w:sz w:val="26"/>
          <w:szCs w:val="26"/>
        </w:rPr>
      </w:pPr>
      <w:r w:rsidRPr="008727E7">
        <w:rPr>
          <w:rFonts w:ascii="Times New Roman" w:hAnsi="Times New Roman" w:cs="Times New Roman"/>
          <w:bCs/>
          <w:sz w:val="26"/>
          <w:szCs w:val="26"/>
        </w:rPr>
        <w:t>водоохранная зона;</w:t>
      </w:r>
    </w:p>
    <w:p w:rsidR="0057049A" w:rsidRDefault="0057049A" w:rsidP="00A353D1">
      <w:pPr>
        <w:pStyle w:val="ab"/>
        <w:numPr>
          <w:ilvl w:val="0"/>
          <w:numId w:val="4"/>
        </w:numPr>
        <w:spacing w:after="0" w:line="240" w:lineRule="auto"/>
        <w:ind w:hanging="436"/>
        <w:jc w:val="both"/>
        <w:rPr>
          <w:rFonts w:ascii="Times New Roman" w:hAnsi="Times New Roman" w:cs="Times New Roman"/>
          <w:bCs/>
          <w:sz w:val="26"/>
          <w:szCs w:val="26"/>
        </w:rPr>
      </w:pPr>
      <w:r w:rsidRPr="008727E7">
        <w:rPr>
          <w:rFonts w:ascii="Times New Roman" w:hAnsi="Times New Roman" w:cs="Times New Roman"/>
          <w:bCs/>
          <w:sz w:val="26"/>
          <w:szCs w:val="26"/>
        </w:rPr>
        <w:t>прибрежная защитная полоса;</w:t>
      </w:r>
    </w:p>
    <w:p w:rsidR="0057049A" w:rsidRPr="004D4C1A" w:rsidRDefault="0057049A" w:rsidP="00A353D1">
      <w:pPr>
        <w:pStyle w:val="ab"/>
        <w:numPr>
          <w:ilvl w:val="0"/>
          <w:numId w:val="4"/>
        </w:numPr>
        <w:spacing w:after="0" w:line="240" w:lineRule="auto"/>
        <w:ind w:hanging="436"/>
        <w:jc w:val="both"/>
        <w:rPr>
          <w:rFonts w:ascii="Times New Roman" w:hAnsi="Times New Roman" w:cs="Times New Roman"/>
          <w:bCs/>
          <w:sz w:val="26"/>
          <w:szCs w:val="26"/>
        </w:rPr>
      </w:pPr>
      <w:r w:rsidRPr="008727E7">
        <w:rPr>
          <w:rFonts w:ascii="Times New Roman" w:hAnsi="Times New Roman" w:cs="Times New Roman"/>
          <w:bCs/>
          <w:sz w:val="26"/>
          <w:szCs w:val="26"/>
        </w:rPr>
        <w:t xml:space="preserve">зоны санитарной охраны источников питьевого и хозяйственно-бытового </w:t>
      </w:r>
      <w:r w:rsidRPr="004D4C1A">
        <w:rPr>
          <w:rFonts w:ascii="Times New Roman" w:hAnsi="Times New Roman" w:cs="Times New Roman"/>
          <w:bCs/>
          <w:sz w:val="26"/>
          <w:szCs w:val="26"/>
        </w:rPr>
        <w:t>водоснабжения;</w:t>
      </w:r>
    </w:p>
    <w:p w:rsidR="0057049A" w:rsidRPr="004D4C1A" w:rsidRDefault="0057049A" w:rsidP="00A353D1">
      <w:pPr>
        <w:pStyle w:val="ab"/>
        <w:numPr>
          <w:ilvl w:val="0"/>
          <w:numId w:val="4"/>
        </w:numPr>
        <w:spacing w:after="0" w:line="240" w:lineRule="auto"/>
        <w:ind w:hanging="436"/>
        <w:jc w:val="both"/>
        <w:rPr>
          <w:rFonts w:ascii="Times New Roman" w:hAnsi="Times New Roman" w:cs="Times New Roman"/>
          <w:bCs/>
          <w:sz w:val="26"/>
          <w:szCs w:val="26"/>
        </w:rPr>
      </w:pPr>
      <w:r w:rsidRPr="004D4C1A">
        <w:rPr>
          <w:rFonts w:ascii="Times New Roman" w:hAnsi="Times New Roman" w:cs="Times New Roman"/>
          <w:bCs/>
          <w:sz w:val="26"/>
          <w:szCs w:val="26"/>
        </w:rPr>
        <w:t>санитарно-защитная зона.</w:t>
      </w:r>
    </w:p>
    <w:p w:rsidR="0057049A" w:rsidRPr="004D4C1A" w:rsidRDefault="0057049A" w:rsidP="0057049A">
      <w:pPr>
        <w:spacing w:after="0" w:line="240" w:lineRule="auto"/>
        <w:ind w:firstLine="709"/>
        <w:jc w:val="both"/>
        <w:rPr>
          <w:rFonts w:ascii="Times New Roman" w:hAnsi="Times New Roman" w:cs="Times New Roman"/>
          <w:sz w:val="26"/>
          <w:szCs w:val="26"/>
        </w:rPr>
      </w:pPr>
      <w:r w:rsidRPr="004D4C1A">
        <w:rPr>
          <w:rFonts w:ascii="Times New Roman" w:hAnsi="Times New Roman" w:cs="Times New Roman"/>
          <w:sz w:val="26"/>
          <w:szCs w:val="26"/>
        </w:rPr>
        <w:t>3. Установление зон не влечёт за собой изъятие земельных участков у правообладателей земельных участков или запрета на совершение сделок с земельными участками, за исключением случаев, предусмотренных законодательством Российской Федерации.</w:t>
      </w:r>
    </w:p>
    <w:p w:rsidR="0057049A" w:rsidRPr="004D4C1A" w:rsidRDefault="0057049A" w:rsidP="0057049A">
      <w:pPr>
        <w:keepNext/>
        <w:keepLines/>
        <w:spacing w:before="120" w:after="120"/>
        <w:outlineLvl w:val="2"/>
        <w:rPr>
          <w:rFonts w:ascii="Times New Roman" w:eastAsiaTheme="majorEastAsia" w:hAnsi="Times New Roman" w:cs="Times New Roman"/>
          <w:b/>
          <w:bCs/>
          <w:sz w:val="26"/>
          <w:szCs w:val="26"/>
        </w:rPr>
      </w:pPr>
      <w:bookmarkStart w:id="144" w:name="_Toc169684808"/>
      <w:r w:rsidRPr="004D4C1A">
        <w:rPr>
          <w:rFonts w:ascii="Times New Roman" w:eastAsiaTheme="majorEastAsia" w:hAnsi="Times New Roman" w:cs="Times New Roman"/>
          <w:b/>
          <w:bCs/>
          <w:sz w:val="26"/>
          <w:szCs w:val="26"/>
        </w:rPr>
        <w:t xml:space="preserve">Статья </w:t>
      </w:r>
      <w:r w:rsidR="008E0927">
        <w:rPr>
          <w:rFonts w:ascii="Times New Roman" w:eastAsiaTheme="majorEastAsia" w:hAnsi="Times New Roman" w:cs="Times New Roman"/>
          <w:b/>
          <w:bCs/>
          <w:sz w:val="26"/>
          <w:szCs w:val="26"/>
        </w:rPr>
        <w:t>6</w:t>
      </w:r>
      <w:r w:rsidR="00C56B1E">
        <w:rPr>
          <w:rFonts w:ascii="Times New Roman" w:eastAsiaTheme="majorEastAsia" w:hAnsi="Times New Roman" w:cs="Times New Roman"/>
          <w:b/>
          <w:bCs/>
          <w:sz w:val="26"/>
          <w:szCs w:val="26"/>
        </w:rPr>
        <w:t>2</w:t>
      </w:r>
      <w:r w:rsidRPr="004D4C1A">
        <w:rPr>
          <w:rFonts w:ascii="Times New Roman" w:eastAsiaTheme="majorEastAsia" w:hAnsi="Times New Roman" w:cs="Times New Roman"/>
          <w:b/>
          <w:bCs/>
          <w:sz w:val="26"/>
          <w:szCs w:val="26"/>
        </w:rPr>
        <w:t>. Зоны охраны объектов культурного наследия</w:t>
      </w:r>
      <w:bookmarkEnd w:id="144"/>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r>
        <w:rPr>
          <w:rFonts w:ascii="Times New Roman" w:eastAsia="Times New Roman" w:hAnsi="Times New Roman" w:cs="Times New Roman"/>
          <w:bCs/>
          <w:sz w:val="26"/>
          <w:szCs w:val="26"/>
          <w:lang w:eastAsia="ru-RU"/>
        </w:rPr>
        <w:t xml:space="preserve"> </w:t>
      </w:r>
      <w:r w:rsidRPr="004D4C1A">
        <w:rPr>
          <w:rFonts w:ascii="Times New Roman" w:eastAsia="Times New Roman" w:hAnsi="Times New Roman" w:cs="Times New Roman"/>
          <w:bCs/>
          <w:sz w:val="26"/>
          <w:szCs w:val="26"/>
          <w:lang w:eastAsia="ru-RU"/>
        </w:rPr>
        <w:t>Необходимый состав зон охраны объекта культурного наследия определяется проектом зон охраны объекта культурного наследия.</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 xml:space="preserve">Состав объединенной зоны охраны объектов культурного наследия </w:t>
      </w:r>
      <w:r w:rsidRPr="004D4C1A">
        <w:rPr>
          <w:rFonts w:ascii="Times New Roman" w:eastAsia="Times New Roman" w:hAnsi="Times New Roman" w:cs="Times New Roman"/>
          <w:bCs/>
          <w:sz w:val="26"/>
          <w:szCs w:val="26"/>
          <w:lang w:eastAsia="ru-RU"/>
        </w:rPr>
        <w:lastRenderedPageBreak/>
        <w:t>определяется проектом объединенной зоны охраны объектов культурного наследия.</w:t>
      </w:r>
      <w:r>
        <w:rPr>
          <w:rFonts w:ascii="Times New Roman" w:eastAsia="Times New Roman" w:hAnsi="Times New Roman" w:cs="Times New Roman"/>
          <w:bCs/>
          <w:sz w:val="26"/>
          <w:szCs w:val="26"/>
          <w:lang w:eastAsia="ru-RU"/>
        </w:rPr>
        <w:t xml:space="preserve"> </w:t>
      </w:r>
      <w:r w:rsidRPr="004D4C1A">
        <w:rPr>
          <w:rFonts w:ascii="Times New Roman" w:eastAsia="Times New Roman" w:hAnsi="Times New Roman" w:cs="Times New Roman"/>
          <w:bCs/>
          <w:sz w:val="26"/>
          <w:szCs w:val="26"/>
          <w:lang w:eastAsia="ru-RU"/>
        </w:rPr>
        <w:t>Требование об установлении зон охраны объекта культурного наследия к выявленному объекту культурного наследия не предъявляется.</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57049A" w:rsidRPr="006A6CE9" w:rsidRDefault="0057049A" w:rsidP="0057049A">
      <w:pPr>
        <w:tabs>
          <w:tab w:val="decimal" w:pos="0"/>
        </w:tabs>
        <w:spacing w:after="0" w:line="240" w:lineRule="auto"/>
        <w:ind w:firstLine="709"/>
        <w:jc w:val="both"/>
        <w:rPr>
          <w:rFonts w:ascii="Times New Roman" w:hAnsi="Times New Roman" w:cs="Times New Roman"/>
          <w:sz w:val="26"/>
          <w:szCs w:val="26"/>
        </w:rPr>
      </w:pPr>
      <w:r w:rsidRPr="006A6CE9">
        <w:rPr>
          <w:rFonts w:ascii="Times New Roman" w:hAnsi="Times New Roman" w:cs="Times New Roman"/>
          <w:sz w:val="26"/>
          <w:szCs w:val="26"/>
        </w:rPr>
        <w:t>Федеральным органом охраны объектов культурного наследия:</w:t>
      </w:r>
    </w:p>
    <w:p w:rsidR="0057049A" w:rsidRPr="006A6CE9" w:rsidRDefault="0057049A" w:rsidP="00B55CA1">
      <w:pPr>
        <w:numPr>
          <w:ilvl w:val="0"/>
          <w:numId w:val="61"/>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6A6CE9">
        <w:rPr>
          <w:rFonts w:ascii="Times New Roman" w:eastAsia="Times New Roman" w:hAnsi="Times New Roman" w:cs="Times New Roman"/>
          <w:sz w:val="26"/>
          <w:szCs w:val="26"/>
          <w:lang w:eastAsia="zh-CN"/>
        </w:rPr>
        <w:t>принимаются 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w:t>
      </w:r>
    </w:p>
    <w:p w:rsidR="0057049A" w:rsidRPr="006A6CE9" w:rsidRDefault="0057049A" w:rsidP="00B55CA1">
      <w:pPr>
        <w:numPr>
          <w:ilvl w:val="0"/>
          <w:numId w:val="61"/>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6A6CE9">
        <w:rPr>
          <w:rFonts w:ascii="Times New Roman" w:eastAsia="Times New Roman" w:hAnsi="Times New Roman" w:cs="Times New Roman"/>
          <w:sz w:val="26"/>
          <w:szCs w:val="26"/>
          <w:lang w:eastAsia="zh-CN"/>
        </w:rPr>
        <w:t>утверждаются требования к градостроительным регламентам в границах территорий данных зон,</w:t>
      </w:r>
    </w:p>
    <w:p w:rsidR="0057049A" w:rsidRPr="006A6CE9" w:rsidRDefault="0057049A" w:rsidP="00B55CA1">
      <w:pPr>
        <w:numPr>
          <w:ilvl w:val="0"/>
          <w:numId w:val="61"/>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6A6CE9">
        <w:rPr>
          <w:rFonts w:ascii="Times New Roman" w:eastAsia="Times New Roman" w:hAnsi="Times New Roman" w:cs="Times New Roman"/>
          <w:sz w:val="26"/>
          <w:szCs w:val="26"/>
          <w:lang w:eastAsia="zh-CN"/>
        </w:rPr>
        <w:t>принимается решение о прекращении существования зон охраны указанных объектов культурного наследия.</w:t>
      </w:r>
    </w:p>
    <w:p w:rsidR="0057049A" w:rsidRPr="00CD7BFB" w:rsidRDefault="0057049A" w:rsidP="00B55CA1">
      <w:pPr>
        <w:pStyle w:val="ab"/>
        <w:numPr>
          <w:ilvl w:val="0"/>
          <w:numId w:val="61"/>
        </w:numPr>
        <w:tabs>
          <w:tab w:val="decimal" w:pos="0"/>
        </w:tabs>
        <w:spacing w:after="0" w:line="240" w:lineRule="auto"/>
        <w:jc w:val="both"/>
        <w:rPr>
          <w:rFonts w:ascii="Times New Roman" w:hAnsi="Times New Roman" w:cs="Times New Roman"/>
          <w:sz w:val="26"/>
          <w:szCs w:val="26"/>
        </w:rPr>
      </w:pPr>
      <w:r w:rsidRPr="00CD7BFB">
        <w:rPr>
          <w:rFonts w:ascii="Times New Roman" w:hAnsi="Times New Roman" w:cs="Times New Roman"/>
          <w:sz w:val="26"/>
          <w:szCs w:val="26"/>
        </w:rPr>
        <w:t>Органом государственной власти субъекта Российской Федерации:</w:t>
      </w:r>
    </w:p>
    <w:p w:rsidR="0057049A" w:rsidRPr="006A6CE9" w:rsidRDefault="0057049A" w:rsidP="00B55CA1">
      <w:pPr>
        <w:numPr>
          <w:ilvl w:val="0"/>
          <w:numId w:val="61"/>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6A6CE9">
        <w:rPr>
          <w:rFonts w:ascii="Times New Roman" w:eastAsia="Times New Roman" w:hAnsi="Times New Roman" w:cs="Times New Roman"/>
          <w:sz w:val="26"/>
          <w:szCs w:val="26"/>
          <w:lang w:eastAsia="zh-CN"/>
        </w:rPr>
        <w:t>принимаются решения об установлении, изменении зон охраны объектов культурного наследия, в том числе объединенной зоны охраны объектов культурного наследия,</w:t>
      </w:r>
    </w:p>
    <w:p w:rsidR="0057049A" w:rsidRPr="006A6CE9" w:rsidRDefault="0057049A" w:rsidP="00B55CA1">
      <w:pPr>
        <w:numPr>
          <w:ilvl w:val="0"/>
          <w:numId w:val="61"/>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6A6CE9">
        <w:rPr>
          <w:rFonts w:ascii="Times New Roman" w:eastAsia="Times New Roman" w:hAnsi="Times New Roman" w:cs="Times New Roman"/>
          <w:sz w:val="26"/>
          <w:szCs w:val="26"/>
          <w:lang w:eastAsia="zh-CN"/>
        </w:rPr>
        <w:t xml:space="preserve">утверждаются </w:t>
      </w:r>
      <w:r w:rsidRPr="006A6CE9">
        <w:rPr>
          <w:rFonts w:ascii="Times New Roman" w:eastAsia="Times New Roman" w:hAnsi="Times New Roman" w:cs="Times New Roman"/>
          <w:color w:val="000000"/>
          <w:sz w:val="26"/>
          <w:szCs w:val="26"/>
          <w:shd w:val="clear" w:color="auto" w:fill="FFFFFF"/>
          <w:lang w:eastAsia="zh-CN"/>
        </w:rPr>
        <w:t>требования к градостроительным регламентам в границах территорий данных зон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57049A" w:rsidRPr="006A6CE9" w:rsidRDefault="0057049A" w:rsidP="00B55CA1">
      <w:pPr>
        <w:numPr>
          <w:ilvl w:val="0"/>
          <w:numId w:val="61"/>
        </w:numPr>
        <w:tabs>
          <w:tab w:val="decimal" w:pos="0"/>
        </w:tabs>
        <w:suppressAutoHyphens/>
        <w:spacing w:after="0" w:line="240" w:lineRule="auto"/>
        <w:contextualSpacing/>
        <w:jc w:val="both"/>
        <w:rPr>
          <w:rFonts w:ascii="Times New Roman" w:eastAsia="Times New Roman" w:hAnsi="Times New Roman" w:cs="Times New Roman"/>
          <w:sz w:val="26"/>
          <w:szCs w:val="26"/>
          <w:lang w:eastAsia="zh-CN"/>
        </w:rPr>
      </w:pPr>
      <w:r w:rsidRPr="006A6CE9">
        <w:rPr>
          <w:rFonts w:ascii="Times New Roman" w:eastAsia="Times New Roman" w:hAnsi="Times New Roman" w:cs="Times New Roman"/>
          <w:sz w:val="26"/>
          <w:szCs w:val="26"/>
          <w:lang w:eastAsia="zh-CN"/>
        </w:rPr>
        <w:t>принимается решение о прекращении существования указанных зон охраны объектов культурного наследия.</w:t>
      </w:r>
    </w:p>
    <w:p w:rsidR="0057049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 xml:space="preserve">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w:t>
      </w:r>
      <w:r>
        <w:rPr>
          <w:rFonts w:ascii="Times New Roman" w:eastAsia="Times New Roman" w:hAnsi="Times New Roman" w:cs="Times New Roman"/>
          <w:bCs/>
          <w:sz w:val="26"/>
          <w:szCs w:val="26"/>
          <w:lang w:eastAsia="ru-RU"/>
        </w:rPr>
        <w:t>Е</w:t>
      </w:r>
      <w:r w:rsidRPr="004D4C1A">
        <w:rPr>
          <w:rFonts w:ascii="Times New Roman" w:eastAsia="Times New Roman" w:hAnsi="Times New Roman" w:cs="Times New Roman"/>
          <w:bCs/>
          <w:sz w:val="26"/>
          <w:szCs w:val="26"/>
          <w:lang w:eastAsia="ru-RU"/>
        </w:rPr>
        <w:t>диного государственного реестра объектов культурного наследия (памятников истории и культуры) народов России.</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 xml:space="preserve">Положение о зонах охраны объектов культурного наследия, включающее в себя порядок разработки проекта зон охраны объекта культурного наследия, </w:t>
      </w:r>
      <w:r w:rsidRPr="004D4C1A">
        <w:rPr>
          <w:rFonts w:ascii="Times New Roman" w:eastAsia="Times New Roman" w:hAnsi="Times New Roman" w:cs="Times New Roman"/>
          <w:bCs/>
          <w:sz w:val="26"/>
          <w:szCs w:val="26"/>
          <w:lang w:eastAsia="ru-RU"/>
        </w:rPr>
        <w:lastRenderedPageBreak/>
        <w:t>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57049A" w:rsidRPr="004D4C1A" w:rsidRDefault="0057049A" w:rsidP="0057049A">
      <w:pPr>
        <w:keepNext/>
        <w:keepLines/>
        <w:spacing w:before="120" w:after="120" w:line="240" w:lineRule="auto"/>
        <w:outlineLvl w:val="2"/>
        <w:rPr>
          <w:rFonts w:ascii="Times New Roman" w:eastAsiaTheme="majorEastAsia" w:hAnsi="Times New Roman" w:cs="Times New Roman"/>
          <w:b/>
          <w:bCs/>
          <w:sz w:val="26"/>
          <w:szCs w:val="26"/>
        </w:rPr>
      </w:pPr>
      <w:bookmarkStart w:id="145" w:name="_Toc169684809"/>
      <w:r w:rsidRPr="004D4C1A">
        <w:rPr>
          <w:rFonts w:ascii="Times New Roman" w:eastAsiaTheme="majorEastAsia" w:hAnsi="Times New Roman" w:cs="Times New Roman"/>
          <w:b/>
          <w:bCs/>
          <w:sz w:val="26"/>
          <w:szCs w:val="26"/>
        </w:rPr>
        <w:t xml:space="preserve">Статья </w:t>
      </w:r>
      <w:r w:rsidR="008E0927">
        <w:rPr>
          <w:rFonts w:ascii="Times New Roman" w:eastAsiaTheme="majorEastAsia" w:hAnsi="Times New Roman" w:cs="Times New Roman"/>
          <w:b/>
          <w:bCs/>
          <w:sz w:val="26"/>
          <w:szCs w:val="26"/>
        </w:rPr>
        <w:t>6</w:t>
      </w:r>
      <w:r w:rsidR="00C56B1E">
        <w:rPr>
          <w:rFonts w:ascii="Times New Roman" w:eastAsiaTheme="majorEastAsia" w:hAnsi="Times New Roman" w:cs="Times New Roman"/>
          <w:b/>
          <w:bCs/>
          <w:sz w:val="26"/>
          <w:szCs w:val="26"/>
        </w:rPr>
        <w:t>3</w:t>
      </w:r>
      <w:r w:rsidRPr="004D4C1A">
        <w:rPr>
          <w:rFonts w:ascii="Times New Roman" w:eastAsiaTheme="majorEastAsia" w:hAnsi="Times New Roman" w:cs="Times New Roman"/>
          <w:b/>
          <w:bCs/>
          <w:sz w:val="26"/>
          <w:szCs w:val="26"/>
        </w:rPr>
        <w:t>. Защитная зона объекта культурного наследия</w:t>
      </w:r>
      <w:bookmarkEnd w:id="145"/>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Границы защитной зоны объекта культурного наследия устанавливаются:</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57049A" w:rsidRPr="004D4C1A"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D4C1A">
        <w:rPr>
          <w:rFonts w:ascii="Times New Roman" w:eastAsia="Times New Roman" w:hAnsi="Times New Roman" w:cs="Times New Roman"/>
          <w:bCs/>
          <w:sz w:val="26"/>
          <w:szCs w:val="26"/>
          <w:lang w:eastAsia="ru-RU"/>
        </w:rPr>
        <w:t>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статьи 34.1</w:t>
      </w:r>
      <w:r>
        <w:rPr>
          <w:rFonts w:ascii="Times New Roman" w:eastAsia="Times New Roman" w:hAnsi="Times New Roman" w:cs="Times New Roman"/>
          <w:bCs/>
          <w:sz w:val="26"/>
          <w:szCs w:val="26"/>
          <w:lang w:eastAsia="ru-RU"/>
        </w:rPr>
        <w:t xml:space="preserve"> </w:t>
      </w:r>
      <w:r w:rsidRPr="004D4C1A">
        <w:rPr>
          <w:rFonts w:ascii="Times New Roman" w:eastAsia="Times New Roman" w:hAnsi="Times New Roman" w:cs="Times New Roman"/>
          <w:bCs/>
          <w:sz w:val="26"/>
          <w:szCs w:val="26"/>
          <w:lang w:eastAsia="ru-RU"/>
        </w:rPr>
        <w:t>Федерального закона № 73-ФЗ,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57049A" w:rsidRPr="004D4C1A" w:rsidRDefault="0057049A" w:rsidP="0057049A">
      <w:pPr>
        <w:spacing w:after="0" w:line="240" w:lineRule="auto"/>
        <w:ind w:firstLine="709"/>
        <w:jc w:val="both"/>
        <w:rPr>
          <w:rFonts w:ascii="Times New Roman" w:hAnsi="Times New Roman" w:cs="Times New Roman"/>
          <w:sz w:val="26"/>
          <w:szCs w:val="26"/>
        </w:rPr>
      </w:pPr>
      <w:r w:rsidRPr="004D4C1A">
        <w:rPr>
          <w:rFonts w:ascii="Times New Roman" w:eastAsia="Times New Roman" w:hAnsi="Times New Roman" w:cs="Times New Roman"/>
          <w:bCs/>
          <w:sz w:val="26"/>
          <w:szCs w:val="26"/>
          <w:lang w:eastAsia="ru-RU"/>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Федерального закона № 73-ФЗ.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rsidR="0057049A" w:rsidRPr="001B52C9" w:rsidRDefault="0057049A" w:rsidP="0057049A">
      <w:pPr>
        <w:keepNext/>
        <w:keepLines/>
        <w:spacing w:before="120" w:after="120" w:line="240" w:lineRule="auto"/>
        <w:outlineLvl w:val="2"/>
        <w:rPr>
          <w:rFonts w:ascii="Times New Roman" w:eastAsiaTheme="majorEastAsia" w:hAnsi="Times New Roman" w:cs="Times New Roman"/>
          <w:b/>
          <w:bCs/>
          <w:sz w:val="26"/>
          <w:szCs w:val="26"/>
        </w:rPr>
      </w:pPr>
      <w:bookmarkStart w:id="146" w:name="_Toc169684810"/>
      <w:r w:rsidRPr="001B52C9">
        <w:rPr>
          <w:rFonts w:ascii="Times New Roman" w:eastAsiaTheme="majorEastAsia" w:hAnsi="Times New Roman" w:cs="Times New Roman"/>
          <w:b/>
          <w:bCs/>
          <w:sz w:val="26"/>
          <w:szCs w:val="26"/>
        </w:rPr>
        <w:lastRenderedPageBreak/>
        <w:t xml:space="preserve">Статья </w:t>
      </w:r>
      <w:r w:rsidR="008E0927">
        <w:rPr>
          <w:rFonts w:ascii="Times New Roman" w:eastAsiaTheme="majorEastAsia" w:hAnsi="Times New Roman" w:cs="Times New Roman"/>
          <w:b/>
          <w:bCs/>
          <w:sz w:val="26"/>
          <w:szCs w:val="26"/>
        </w:rPr>
        <w:t>6</w:t>
      </w:r>
      <w:r w:rsidR="00C56B1E">
        <w:rPr>
          <w:rFonts w:ascii="Times New Roman" w:eastAsiaTheme="majorEastAsia" w:hAnsi="Times New Roman" w:cs="Times New Roman"/>
          <w:b/>
          <w:bCs/>
          <w:sz w:val="26"/>
          <w:szCs w:val="26"/>
        </w:rPr>
        <w:t>4</w:t>
      </w:r>
      <w:r w:rsidRPr="001B52C9">
        <w:rPr>
          <w:rFonts w:ascii="Times New Roman" w:eastAsiaTheme="majorEastAsia" w:hAnsi="Times New Roman" w:cs="Times New Roman"/>
          <w:b/>
          <w:bCs/>
          <w:sz w:val="26"/>
          <w:szCs w:val="26"/>
        </w:rPr>
        <w:t xml:space="preserve">. </w:t>
      </w:r>
      <w:r w:rsidRPr="007F7CE3">
        <w:rPr>
          <w:rFonts w:ascii="Times New Roman" w:eastAsiaTheme="majorEastAsia" w:hAnsi="Times New Roman" w:cs="Times New Roman"/>
          <w:b/>
          <w:bCs/>
          <w:sz w:val="26"/>
          <w:szCs w:val="26"/>
        </w:rPr>
        <w:t>Охранная зона объектов электроэнергетики (объектов электросетевого хозяйства и объектов по производству электрической энергии)</w:t>
      </w:r>
      <w:bookmarkEnd w:id="146"/>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eastAsia="Times New Roman" w:hAnsi="Times New Roman" w:cs="Times New Roman"/>
          <w:sz w:val="26"/>
          <w:szCs w:val="26"/>
          <w:lang w:eastAsia="ru-RU"/>
        </w:rPr>
        <w:t>1. Охранные зоны объектов электроэнергетики устанавливаются:</w:t>
      </w:r>
    </w:p>
    <w:p w:rsidR="0057049A" w:rsidRPr="007F7CE3" w:rsidRDefault="0057049A" w:rsidP="006C587C">
      <w:pPr>
        <w:pStyle w:val="ab"/>
        <w:numPr>
          <w:ilvl w:val="0"/>
          <w:numId w:val="7"/>
        </w:numPr>
        <w:spacing w:after="0" w:line="240" w:lineRule="auto"/>
        <w:ind w:left="0" w:firstLine="360"/>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57049A" w:rsidRPr="007F7CE3" w:rsidRDefault="0057049A" w:rsidP="006C587C">
      <w:pPr>
        <w:pStyle w:val="ab"/>
        <w:numPr>
          <w:ilvl w:val="0"/>
          <w:numId w:val="8"/>
        </w:numPr>
        <w:autoSpaceDE w:val="0"/>
        <w:autoSpaceDN w:val="0"/>
        <w:adjustRightInd w:val="0"/>
        <w:spacing w:after="0" w:line="240" w:lineRule="auto"/>
        <w:ind w:left="709"/>
        <w:jc w:val="both"/>
        <w:rPr>
          <w:rFonts w:ascii="Times New Roman" w:hAnsi="Times New Roman" w:cs="Times New Roman"/>
          <w:color w:val="000000"/>
          <w:sz w:val="26"/>
          <w:szCs w:val="26"/>
        </w:rPr>
      </w:pPr>
      <w:r w:rsidRPr="007F7CE3">
        <w:rPr>
          <w:rFonts w:ascii="Times New Roman" w:hAnsi="Times New Roman" w:cs="Times New Roman"/>
          <w:color w:val="000000"/>
          <w:sz w:val="26"/>
          <w:szCs w:val="26"/>
        </w:rPr>
        <w:t>до 1 кВ – 2 м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p w:rsidR="0057049A" w:rsidRPr="007F7CE3" w:rsidRDefault="0057049A" w:rsidP="006C587C">
      <w:pPr>
        <w:pStyle w:val="ab"/>
        <w:numPr>
          <w:ilvl w:val="0"/>
          <w:numId w:val="8"/>
        </w:numPr>
        <w:autoSpaceDE w:val="0"/>
        <w:autoSpaceDN w:val="0"/>
        <w:adjustRightInd w:val="0"/>
        <w:spacing w:after="0" w:line="240" w:lineRule="auto"/>
        <w:ind w:left="709"/>
        <w:jc w:val="both"/>
        <w:rPr>
          <w:rFonts w:ascii="Times New Roman" w:hAnsi="Times New Roman" w:cs="Times New Roman"/>
          <w:color w:val="000000"/>
          <w:sz w:val="26"/>
          <w:szCs w:val="26"/>
        </w:rPr>
      </w:pPr>
      <w:r w:rsidRPr="007F7CE3">
        <w:rPr>
          <w:rFonts w:ascii="Times New Roman" w:hAnsi="Times New Roman" w:cs="Times New Roman"/>
          <w:color w:val="000000"/>
          <w:sz w:val="26"/>
          <w:szCs w:val="26"/>
        </w:rPr>
        <w:t>1-20 кВ – 10 м (5 м – для линий с самонесущими или изолированными проводами, размещённых в границах населённых пунктов);</w:t>
      </w:r>
    </w:p>
    <w:p w:rsidR="0057049A" w:rsidRPr="007F7CE3" w:rsidRDefault="0057049A" w:rsidP="006C587C">
      <w:pPr>
        <w:pStyle w:val="ab"/>
        <w:numPr>
          <w:ilvl w:val="0"/>
          <w:numId w:val="8"/>
        </w:numPr>
        <w:autoSpaceDE w:val="0"/>
        <w:autoSpaceDN w:val="0"/>
        <w:adjustRightInd w:val="0"/>
        <w:spacing w:after="0" w:line="240" w:lineRule="auto"/>
        <w:ind w:left="709"/>
        <w:jc w:val="both"/>
        <w:rPr>
          <w:rFonts w:ascii="Times New Roman" w:hAnsi="Times New Roman" w:cs="Times New Roman"/>
          <w:color w:val="000000"/>
          <w:sz w:val="26"/>
          <w:szCs w:val="26"/>
        </w:rPr>
      </w:pPr>
      <w:r w:rsidRPr="007F7CE3">
        <w:rPr>
          <w:rFonts w:ascii="Times New Roman" w:hAnsi="Times New Roman" w:cs="Times New Roman"/>
          <w:color w:val="000000"/>
          <w:sz w:val="26"/>
          <w:szCs w:val="26"/>
        </w:rPr>
        <w:t>35 кВ – 15 м;</w:t>
      </w:r>
    </w:p>
    <w:p w:rsidR="0057049A" w:rsidRPr="007F7CE3" w:rsidRDefault="0057049A" w:rsidP="006C587C">
      <w:pPr>
        <w:pStyle w:val="ab"/>
        <w:numPr>
          <w:ilvl w:val="0"/>
          <w:numId w:val="8"/>
        </w:numPr>
        <w:autoSpaceDE w:val="0"/>
        <w:autoSpaceDN w:val="0"/>
        <w:adjustRightInd w:val="0"/>
        <w:spacing w:after="0" w:line="240" w:lineRule="auto"/>
        <w:ind w:left="709"/>
        <w:jc w:val="both"/>
        <w:rPr>
          <w:rFonts w:ascii="Times New Roman" w:hAnsi="Times New Roman" w:cs="Times New Roman"/>
          <w:color w:val="000000"/>
          <w:sz w:val="26"/>
          <w:szCs w:val="26"/>
        </w:rPr>
      </w:pPr>
      <w:r w:rsidRPr="007F7CE3">
        <w:rPr>
          <w:rFonts w:ascii="Times New Roman" w:hAnsi="Times New Roman" w:cs="Times New Roman"/>
          <w:color w:val="000000"/>
          <w:sz w:val="26"/>
          <w:szCs w:val="26"/>
        </w:rPr>
        <w:t>110 кВ – 20 м;</w:t>
      </w:r>
    </w:p>
    <w:p w:rsidR="0057049A" w:rsidRPr="007F7CE3" w:rsidRDefault="0057049A" w:rsidP="006C587C">
      <w:pPr>
        <w:pStyle w:val="ab"/>
        <w:numPr>
          <w:ilvl w:val="0"/>
          <w:numId w:val="8"/>
        </w:numPr>
        <w:spacing w:after="0" w:line="240" w:lineRule="auto"/>
        <w:ind w:left="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150, 220 кВ – 25 м;</w:t>
      </w:r>
    </w:p>
    <w:p w:rsidR="0057049A" w:rsidRPr="007F7CE3" w:rsidRDefault="0057049A" w:rsidP="006C587C">
      <w:pPr>
        <w:pStyle w:val="ab"/>
        <w:numPr>
          <w:ilvl w:val="0"/>
          <w:numId w:val="8"/>
        </w:numPr>
        <w:spacing w:after="0" w:line="240" w:lineRule="auto"/>
        <w:ind w:left="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330, 500 кВ – 30 м.</w:t>
      </w:r>
    </w:p>
    <w:p w:rsidR="0057049A" w:rsidRPr="007F7CE3" w:rsidRDefault="0057049A" w:rsidP="006C587C">
      <w:pPr>
        <w:pStyle w:val="ab"/>
        <w:numPr>
          <w:ilvl w:val="0"/>
          <w:numId w:val="7"/>
        </w:numPr>
        <w:spacing w:after="0" w:line="240" w:lineRule="auto"/>
        <w:ind w:left="0" w:firstLine="360"/>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57049A" w:rsidRPr="007F7CE3" w:rsidRDefault="0057049A" w:rsidP="006C587C">
      <w:pPr>
        <w:pStyle w:val="ab"/>
        <w:numPr>
          <w:ilvl w:val="0"/>
          <w:numId w:val="7"/>
        </w:numPr>
        <w:spacing w:after="0" w:line="240" w:lineRule="auto"/>
        <w:ind w:left="0" w:firstLine="360"/>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rsidR="0057049A" w:rsidRPr="007F7CE3" w:rsidRDefault="0057049A" w:rsidP="006C587C">
      <w:pPr>
        <w:pStyle w:val="ab"/>
        <w:numPr>
          <w:ilvl w:val="0"/>
          <w:numId w:val="7"/>
        </w:numPr>
        <w:spacing w:after="0" w:line="240" w:lineRule="auto"/>
        <w:ind w:left="0" w:firstLine="360"/>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 настоящего документа, применительно к высшему классу напряжения подстанции.</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 xml:space="preserve">2. В соответствии с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w:t>
      </w:r>
      <w:r w:rsidRPr="007F7CE3">
        <w:rPr>
          <w:rFonts w:ascii="Times New Roman" w:hAnsi="Times New Roman" w:cs="Times New Roman"/>
          <w:sz w:val="26"/>
          <w:szCs w:val="26"/>
        </w:rPr>
        <w:lastRenderedPageBreak/>
        <w:t>имуществу физических или юридических лиц, а также повлечь нанесение экологического ущерба и возникновение пожаров, в том числе:</w:t>
      </w:r>
    </w:p>
    <w:p w:rsidR="0057049A" w:rsidRPr="007F7CE3" w:rsidRDefault="0057049A" w:rsidP="006C587C">
      <w:pPr>
        <w:pStyle w:val="ab"/>
        <w:numPr>
          <w:ilvl w:val="0"/>
          <w:numId w:val="5"/>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57049A" w:rsidRPr="007F7CE3" w:rsidRDefault="0057049A" w:rsidP="006C587C">
      <w:pPr>
        <w:pStyle w:val="ab"/>
        <w:numPr>
          <w:ilvl w:val="0"/>
          <w:numId w:val="5"/>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57049A" w:rsidRPr="007F7CE3" w:rsidRDefault="0057049A" w:rsidP="006C587C">
      <w:pPr>
        <w:pStyle w:val="ab"/>
        <w:numPr>
          <w:ilvl w:val="0"/>
          <w:numId w:val="5"/>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57049A" w:rsidRPr="007F7CE3" w:rsidRDefault="0057049A" w:rsidP="006C587C">
      <w:pPr>
        <w:pStyle w:val="ab"/>
        <w:numPr>
          <w:ilvl w:val="0"/>
          <w:numId w:val="5"/>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размещать свалки;</w:t>
      </w:r>
    </w:p>
    <w:p w:rsidR="0057049A" w:rsidRPr="007F7CE3" w:rsidRDefault="0057049A" w:rsidP="006C587C">
      <w:pPr>
        <w:pStyle w:val="ab"/>
        <w:numPr>
          <w:ilvl w:val="0"/>
          <w:numId w:val="5"/>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57049A" w:rsidRPr="007F7CE3" w:rsidRDefault="0057049A" w:rsidP="006C587C">
      <w:pPr>
        <w:pStyle w:val="ab"/>
        <w:numPr>
          <w:ilvl w:val="0"/>
          <w:numId w:val="5"/>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складировать или размещать хранилища любых, в том числе горюче-смазочных, материалов;</w:t>
      </w:r>
    </w:p>
    <w:p w:rsidR="0057049A" w:rsidRPr="007F7CE3" w:rsidRDefault="0057049A" w:rsidP="006C587C">
      <w:pPr>
        <w:pStyle w:val="ab"/>
        <w:numPr>
          <w:ilvl w:val="0"/>
          <w:numId w:val="5"/>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57049A" w:rsidRPr="007F7CE3" w:rsidRDefault="0057049A" w:rsidP="006C587C">
      <w:pPr>
        <w:pStyle w:val="ab"/>
        <w:numPr>
          <w:ilvl w:val="0"/>
          <w:numId w:val="5"/>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3. В пределах охранных зон без письменного решения о согласовании сетевых организаций юридическим и физическим лицам запрещаются:</w:t>
      </w:r>
    </w:p>
    <w:p w:rsidR="0057049A" w:rsidRPr="007F7CE3" w:rsidRDefault="0057049A" w:rsidP="006C587C">
      <w:pPr>
        <w:pStyle w:val="ab"/>
        <w:numPr>
          <w:ilvl w:val="0"/>
          <w:numId w:val="6"/>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строительство, капитальный ремонт, реконструкция или снос зданий и сооружений;</w:t>
      </w:r>
    </w:p>
    <w:p w:rsidR="0057049A" w:rsidRPr="007F7CE3" w:rsidRDefault="0057049A" w:rsidP="006C587C">
      <w:pPr>
        <w:pStyle w:val="ab"/>
        <w:numPr>
          <w:ilvl w:val="0"/>
          <w:numId w:val="6"/>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мелиоративные работы, в том числе связанные с временным затоплением земель;</w:t>
      </w:r>
    </w:p>
    <w:p w:rsidR="0057049A" w:rsidRPr="007F7CE3" w:rsidRDefault="0057049A" w:rsidP="006C587C">
      <w:pPr>
        <w:pStyle w:val="ab"/>
        <w:numPr>
          <w:ilvl w:val="0"/>
          <w:numId w:val="6"/>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посадка и вырубка деревьев и кустарников;</w:t>
      </w:r>
    </w:p>
    <w:p w:rsidR="0057049A" w:rsidRPr="007F7CE3" w:rsidRDefault="0057049A" w:rsidP="006C587C">
      <w:pPr>
        <w:pStyle w:val="ab"/>
        <w:numPr>
          <w:ilvl w:val="0"/>
          <w:numId w:val="6"/>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57049A" w:rsidRPr="007F7CE3" w:rsidRDefault="0057049A" w:rsidP="006C587C">
      <w:pPr>
        <w:pStyle w:val="ab"/>
        <w:numPr>
          <w:ilvl w:val="0"/>
          <w:numId w:val="6"/>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57049A" w:rsidRPr="007F7CE3" w:rsidRDefault="0057049A" w:rsidP="006C587C">
      <w:pPr>
        <w:pStyle w:val="ab"/>
        <w:numPr>
          <w:ilvl w:val="0"/>
          <w:numId w:val="6"/>
        </w:numPr>
        <w:spacing w:after="0" w:line="240" w:lineRule="auto"/>
        <w:ind w:left="0" w:firstLine="360"/>
        <w:jc w:val="both"/>
        <w:rPr>
          <w:rFonts w:ascii="Times New Roman" w:hAnsi="Times New Roman" w:cs="Times New Roman"/>
          <w:sz w:val="26"/>
          <w:szCs w:val="26"/>
        </w:rPr>
      </w:pPr>
      <w:r w:rsidRPr="007F7CE3">
        <w:rPr>
          <w:rFonts w:ascii="Times New Roman" w:hAnsi="Times New Roman" w:cs="Times New Roman"/>
          <w:sz w:val="26"/>
          <w:szCs w:val="26"/>
        </w:rPr>
        <w:lastRenderedPageBreak/>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57049A" w:rsidRPr="007F7CE3" w:rsidRDefault="0057049A" w:rsidP="006C587C">
      <w:pPr>
        <w:pStyle w:val="ab"/>
        <w:widowControl w:val="0"/>
        <w:numPr>
          <w:ilvl w:val="0"/>
          <w:numId w:val="6"/>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7F7CE3">
        <w:rPr>
          <w:rFonts w:ascii="Times New Roman" w:hAnsi="Times New Roman" w:cs="Times New Roman"/>
          <w:sz w:val="26"/>
          <w:szCs w:val="26"/>
        </w:rPr>
        <w:t>полевые сельскохозяйственные работы с применением сельско</w:t>
      </w:r>
      <w:r>
        <w:rPr>
          <w:rFonts w:ascii="Times New Roman" w:hAnsi="Times New Roman" w:cs="Times New Roman"/>
          <w:sz w:val="26"/>
          <w:szCs w:val="26"/>
        </w:rPr>
        <w:t>-</w:t>
      </w:r>
      <w:r w:rsidRPr="007F7CE3">
        <w:rPr>
          <w:rFonts w:ascii="Times New Roman" w:hAnsi="Times New Roman" w:cs="Times New Roman"/>
          <w:sz w:val="26"/>
          <w:szCs w:val="26"/>
        </w:rPr>
        <w:t>хозяйственных машин и оборудования высотой более 4 метров (в охранных зонах воздушных линий электропередачи) или полевые сельско</w:t>
      </w:r>
      <w:r>
        <w:rPr>
          <w:rFonts w:ascii="Times New Roman" w:hAnsi="Times New Roman" w:cs="Times New Roman"/>
          <w:sz w:val="26"/>
          <w:szCs w:val="26"/>
        </w:rPr>
        <w:t>-</w:t>
      </w:r>
      <w:r w:rsidRPr="007F7CE3">
        <w:rPr>
          <w:rFonts w:ascii="Times New Roman" w:hAnsi="Times New Roman" w:cs="Times New Roman"/>
          <w:sz w:val="26"/>
          <w:szCs w:val="26"/>
        </w:rPr>
        <w:t>хозяйственные работы, связанные с вспашкой земли (в охранных зонах кабельных линий электропередачи).</w:t>
      </w:r>
    </w:p>
    <w:p w:rsidR="0057049A" w:rsidRPr="007F7CE3" w:rsidRDefault="0057049A" w:rsidP="0057049A">
      <w:pPr>
        <w:keepNext/>
        <w:keepLines/>
        <w:spacing w:before="120" w:after="120" w:line="240" w:lineRule="auto"/>
        <w:outlineLvl w:val="2"/>
        <w:rPr>
          <w:rFonts w:ascii="Times New Roman" w:eastAsia="Times New Roman" w:hAnsi="Times New Roman" w:cs="Times New Roman"/>
          <w:b/>
          <w:sz w:val="26"/>
          <w:szCs w:val="26"/>
          <w:lang w:eastAsia="ru-RU"/>
        </w:rPr>
      </w:pPr>
      <w:bookmarkStart w:id="147" w:name="_Toc135909804"/>
      <w:bookmarkStart w:id="148" w:name="_Toc169684811"/>
      <w:r w:rsidRPr="007F7CE3">
        <w:rPr>
          <w:rFonts w:ascii="Times New Roman" w:eastAsia="Times New Roman" w:hAnsi="Times New Roman" w:cs="Times New Roman"/>
          <w:b/>
          <w:sz w:val="26"/>
          <w:szCs w:val="26"/>
          <w:lang w:eastAsia="ru-RU"/>
        </w:rPr>
        <w:t xml:space="preserve">Статья </w:t>
      </w:r>
      <w:r w:rsidR="008E0927">
        <w:rPr>
          <w:rFonts w:ascii="Times New Roman" w:eastAsia="Times New Roman" w:hAnsi="Times New Roman" w:cs="Times New Roman"/>
          <w:b/>
          <w:sz w:val="26"/>
          <w:szCs w:val="26"/>
          <w:lang w:eastAsia="ru-RU"/>
        </w:rPr>
        <w:t>6</w:t>
      </w:r>
      <w:r w:rsidR="00C56B1E">
        <w:rPr>
          <w:rFonts w:ascii="Times New Roman" w:eastAsia="Times New Roman" w:hAnsi="Times New Roman" w:cs="Times New Roman"/>
          <w:b/>
          <w:sz w:val="26"/>
          <w:szCs w:val="26"/>
          <w:lang w:eastAsia="ru-RU"/>
        </w:rPr>
        <w:t>5</w:t>
      </w:r>
      <w:r w:rsidRPr="007F7CE3">
        <w:rPr>
          <w:rFonts w:ascii="Times New Roman" w:eastAsia="Times New Roman" w:hAnsi="Times New Roman" w:cs="Times New Roman"/>
          <w:b/>
          <w:sz w:val="26"/>
          <w:szCs w:val="26"/>
          <w:lang w:eastAsia="ru-RU"/>
        </w:rPr>
        <w:t>. Придорожные полосы автомобильных дорог</w:t>
      </w:r>
      <w:bookmarkEnd w:id="147"/>
      <w:bookmarkEnd w:id="148"/>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Для автомобильных дорог, за исключением автомобильных дорог, расположенных в границах населенных пунктов, устанавливаются придорожные полосы.</w:t>
      </w:r>
      <w:r>
        <w:rPr>
          <w:rFonts w:ascii="Times New Roman" w:eastAsia="Times New Roman" w:hAnsi="Times New Roman" w:cs="Times New Roman"/>
          <w:bCs/>
          <w:sz w:val="26"/>
          <w:szCs w:val="26"/>
          <w:lang w:eastAsia="ru-RU"/>
        </w:rPr>
        <w:t xml:space="preserve"> </w:t>
      </w:r>
      <w:r w:rsidRPr="007F7CE3">
        <w:rPr>
          <w:rFonts w:ascii="Times New Roman" w:eastAsia="Times New Roman" w:hAnsi="Times New Roman" w:cs="Times New Roman"/>
          <w:bCs/>
          <w:sz w:val="26"/>
          <w:szCs w:val="26"/>
          <w:lang w:eastAsia="ru-RU"/>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57049A" w:rsidRPr="007F7CE3" w:rsidRDefault="0057049A" w:rsidP="00A353D1">
      <w:pPr>
        <w:pStyle w:val="ab"/>
        <w:widowControl w:val="0"/>
        <w:numPr>
          <w:ilvl w:val="0"/>
          <w:numId w:val="9"/>
        </w:numPr>
        <w:overflowPunct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 xml:space="preserve">семидесяти пяти метров – для автомобильных дорог </w:t>
      </w:r>
      <w:r w:rsidRPr="007F7CE3">
        <w:rPr>
          <w:rFonts w:ascii="Times New Roman" w:eastAsia="Times New Roman" w:hAnsi="Times New Roman" w:cs="Times New Roman"/>
          <w:bCs/>
          <w:sz w:val="26"/>
          <w:szCs w:val="26"/>
          <w:lang w:val="en-US" w:eastAsia="ru-RU"/>
        </w:rPr>
        <w:t>I</w:t>
      </w:r>
      <w:r w:rsidRPr="007F7CE3">
        <w:rPr>
          <w:rFonts w:ascii="Times New Roman" w:eastAsia="Times New Roman" w:hAnsi="Times New Roman" w:cs="Times New Roman"/>
          <w:bCs/>
          <w:sz w:val="26"/>
          <w:szCs w:val="26"/>
          <w:lang w:eastAsia="ru-RU"/>
        </w:rPr>
        <w:t xml:space="preserve"> и </w:t>
      </w:r>
      <w:r w:rsidRPr="007F7CE3">
        <w:rPr>
          <w:rFonts w:ascii="Times New Roman" w:eastAsia="Times New Roman" w:hAnsi="Times New Roman" w:cs="Times New Roman"/>
          <w:bCs/>
          <w:sz w:val="26"/>
          <w:szCs w:val="26"/>
          <w:lang w:val="en-US" w:eastAsia="ru-RU"/>
        </w:rPr>
        <w:t>II</w:t>
      </w:r>
      <w:r w:rsidRPr="007F7CE3">
        <w:rPr>
          <w:rFonts w:ascii="Times New Roman" w:eastAsia="Times New Roman" w:hAnsi="Times New Roman" w:cs="Times New Roman"/>
          <w:bCs/>
          <w:sz w:val="26"/>
          <w:szCs w:val="26"/>
          <w:lang w:eastAsia="ru-RU"/>
        </w:rPr>
        <w:t xml:space="preserve"> категорий;</w:t>
      </w:r>
    </w:p>
    <w:p w:rsidR="0057049A" w:rsidRPr="007F7CE3" w:rsidRDefault="0057049A" w:rsidP="00A353D1">
      <w:pPr>
        <w:pStyle w:val="ab"/>
        <w:widowControl w:val="0"/>
        <w:numPr>
          <w:ilvl w:val="0"/>
          <w:numId w:val="9"/>
        </w:numPr>
        <w:overflowPunct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 xml:space="preserve">пятидесяти метров – для автомобильных дорог </w:t>
      </w:r>
      <w:r w:rsidRPr="007F7CE3">
        <w:rPr>
          <w:rFonts w:ascii="Times New Roman" w:eastAsia="Times New Roman" w:hAnsi="Times New Roman" w:cs="Times New Roman"/>
          <w:bCs/>
          <w:sz w:val="26"/>
          <w:szCs w:val="26"/>
          <w:lang w:val="en-US" w:eastAsia="ru-RU"/>
        </w:rPr>
        <w:t>III</w:t>
      </w:r>
      <w:r w:rsidRPr="007F7CE3">
        <w:rPr>
          <w:rFonts w:ascii="Times New Roman" w:eastAsia="Times New Roman" w:hAnsi="Times New Roman" w:cs="Times New Roman"/>
          <w:bCs/>
          <w:sz w:val="26"/>
          <w:szCs w:val="26"/>
          <w:lang w:eastAsia="ru-RU"/>
        </w:rPr>
        <w:t xml:space="preserve"> и </w:t>
      </w:r>
      <w:r w:rsidRPr="007F7CE3">
        <w:rPr>
          <w:rFonts w:ascii="Times New Roman" w:eastAsia="Times New Roman" w:hAnsi="Times New Roman" w:cs="Times New Roman"/>
          <w:bCs/>
          <w:sz w:val="26"/>
          <w:szCs w:val="26"/>
          <w:lang w:val="en-US" w:eastAsia="ru-RU"/>
        </w:rPr>
        <w:t>IV</w:t>
      </w:r>
      <w:r w:rsidRPr="007F7CE3">
        <w:rPr>
          <w:rFonts w:ascii="Times New Roman" w:eastAsia="Times New Roman" w:hAnsi="Times New Roman" w:cs="Times New Roman"/>
          <w:bCs/>
          <w:sz w:val="26"/>
          <w:szCs w:val="26"/>
          <w:lang w:eastAsia="ru-RU"/>
        </w:rPr>
        <w:t xml:space="preserve"> категорий;</w:t>
      </w:r>
    </w:p>
    <w:p w:rsidR="0057049A" w:rsidRPr="007F7CE3" w:rsidRDefault="0057049A" w:rsidP="00A353D1">
      <w:pPr>
        <w:pStyle w:val="ab"/>
        <w:widowControl w:val="0"/>
        <w:numPr>
          <w:ilvl w:val="0"/>
          <w:numId w:val="9"/>
        </w:numPr>
        <w:overflowPunct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 xml:space="preserve">двадцати пяти метров – для автомобильных дорог </w:t>
      </w:r>
      <w:r w:rsidRPr="007F7CE3">
        <w:rPr>
          <w:rFonts w:ascii="Times New Roman" w:eastAsia="Times New Roman" w:hAnsi="Times New Roman" w:cs="Times New Roman"/>
          <w:bCs/>
          <w:sz w:val="26"/>
          <w:szCs w:val="26"/>
          <w:lang w:val="en-US" w:eastAsia="ru-RU"/>
        </w:rPr>
        <w:t>V</w:t>
      </w:r>
      <w:r w:rsidRPr="007F7CE3">
        <w:rPr>
          <w:rFonts w:ascii="Times New Roman" w:eastAsia="Times New Roman" w:hAnsi="Times New Roman" w:cs="Times New Roman"/>
          <w:bCs/>
          <w:sz w:val="26"/>
          <w:szCs w:val="26"/>
          <w:lang w:eastAsia="ru-RU"/>
        </w:rPr>
        <w:t xml:space="preserve"> категории;</w:t>
      </w:r>
    </w:p>
    <w:p w:rsidR="0057049A" w:rsidRPr="007F7CE3" w:rsidRDefault="0057049A" w:rsidP="006C587C">
      <w:pPr>
        <w:pStyle w:val="ab"/>
        <w:widowControl w:val="0"/>
        <w:numPr>
          <w:ilvl w:val="0"/>
          <w:numId w:val="9"/>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ста метров – для подъездных дорог, соединяющих административные центры (столицы) субъектов Российской Федерации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250 тысяч человек;</w:t>
      </w:r>
    </w:p>
    <w:p w:rsidR="0057049A" w:rsidRPr="007F7CE3" w:rsidRDefault="0057049A" w:rsidP="006C587C">
      <w:pPr>
        <w:pStyle w:val="ab"/>
        <w:widowControl w:val="0"/>
        <w:numPr>
          <w:ilvl w:val="0"/>
          <w:numId w:val="9"/>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ста пятидесяти метров – для участков автомобильных дорог, построенных для объездов городов с численностью населения свыше 250 тысяч человек.</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Решение об установлении придорожных полос частных автомобильных дорог или об изменении таких придорожных полос принимается:</w:t>
      </w:r>
    </w:p>
    <w:p w:rsidR="0057049A" w:rsidRPr="007F7CE3" w:rsidRDefault="0057049A" w:rsidP="006C587C">
      <w:pPr>
        <w:pStyle w:val="ab"/>
        <w:widowControl w:val="0"/>
        <w:numPr>
          <w:ilvl w:val="0"/>
          <w:numId w:val="10"/>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57049A" w:rsidRPr="007F7CE3" w:rsidRDefault="0057049A" w:rsidP="006C587C">
      <w:pPr>
        <w:pStyle w:val="ab"/>
        <w:widowControl w:val="0"/>
        <w:numPr>
          <w:ilvl w:val="0"/>
          <w:numId w:val="10"/>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или строительство которых планируется осуществлять на территориях двух и более муниципальных образований;</w:t>
      </w:r>
    </w:p>
    <w:p w:rsidR="0057049A" w:rsidRPr="007F7CE3" w:rsidRDefault="0057049A" w:rsidP="006C587C">
      <w:pPr>
        <w:pStyle w:val="ab"/>
        <w:widowControl w:val="0"/>
        <w:numPr>
          <w:ilvl w:val="0"/>
          <w:numId w:val="10"/>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 xml:space="preserve">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w:t>
      </w:r>
      <w:r w:rsidRPr="007F7CE3">
        <w:rPr>
          <w:rFonts w:ascii="Times New Roman" w:eastAsia="Times New Roman" w:hAnsi="Times New Roman" w:cs="Times New Roman"/>
          <w:bCs/>
          <w:sz w:val="26"/>
          <w:szCs w:val="26"/>
          <w:lang w:eastAsia="ru-RU"/>
        </w:rPr>
        <w:lastRenderedPageBreak/>
        <w:t>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пунктом 3.1 настоящей части);</w:t>
      </w:r>
    </w:p>
    <w:p w:rsidR="0057049A" w:rsidRPr="007F7CE3" w:rsidRDefault="0057049A" w:rsidP="006C587C">
      <w:pPr>
        <w:widowControl w:val="0"/>
        <w:overflowPunct w:val="0"/>
        <w:autoSpaceDE w:val="0"/>
        <w:autoSpaceDN w:val="0"/>
        <w:adjustRightInd w:val="0"/>
        <w:spacing w:after="0" w:line="240" w:lineRule="auto"/>
        <w:ind w:firstLine="360"/>
        <w:contextualSpacing/>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57049A" w:rsidRPr="007F7CE3" w:rsidRDefault="0057049A" w:rsidP="0057049A">
      <w:pPr>
        <w:keepNext/>
        <w:keepLines/>
        <w:spacing w:before="120" w:after="120" w:line="240" w:lineRule="auto"/>
        <w:outlineLvl w:val="2"/>
        <w:rPr>
          <w:rFonts w:ascii="Times New Roman" w:eastAsiaTheme="majorEastAsia" w:hAnsi="Times New Roman" w:cs="Times New Roman"/>
          <w:b/>
          <w:bCs/>
          <w:sz w:val="26"/>
          <w:szCs w:val="26"/>
        </w:rPr>
      </w:pPr>
      <w:bookmarkStart w:id="149" w:name="_Toc135909805"/>
      <w:bookmarkStart w:id="150" w:name="_Toc169684812"/>
      <w:r w:rsidRPr="007F7CE3">
        <w:rPr>
          <w:rFonts w:ascii="Times New Roman" w:eastAsia="Times New Roman" w:hAnsi="Times New Roman" w:cs="Times New Roman"/>
          <w:b/>
          <w:sz w:val="26"/>
          <w:szCs w:val="26"/>
          <w:lang w:eastAsia="ru-RU"/>
        </w:rPr>
        <w:t>Статья</w:t>
      </w:r>
      <w:r w:rsidRPr="007F7CE3">
        <w:rPr>
          <w:rFonts w:ascii="Times New Roman" w:eastAsiaTheme="majorEastAsia" w:hAnsi="Times New Roman" w:cs="Times New Roman"/>
          <w:b/>
          <w:bCs/>
          <w:sz w:val="26"/>
          <w:szCs w:val="26"/>
        </w:rPr>
        <w:t xml:space="preserve"> </w:t>
      </w:r>
      <w:r w:rsidR="008E0927">
        <w:rPr>
          <w:rFonts w:ascii="Times New Roman" w:eastAsiaTheme="majorEastAsia" w:hAnsi="Times New Roman" w:cs="Times New Roman"/>
          <w:b/>
          <w:bCs/>
          <w:sz w:val="26"/>
          <w:szCs w:val="26"/>
        </w:rPr>
        <w:t>6</w:t>
      </w:r>
      <w:r w:rsidR="00C56B1E">
        <w:rPr>
          <w:rFonts w:ascii="Times New Roman" w:eastAsiaTheme="majorEastAsia" w:hAnsi="Times New Roman" w:cs="Times New Roman"/>
          <w:b/>
          <w:bCs/>
          <w:sz w:val="26"/>
          <w:szCs w:val="26"/>
        </w:rPr>
        <w:t>6</w:t>
      </w:r>
      <w:r w:rsidRPr="007F7CE3">
        <w:rPr>
          <w:rFonts w:ascii="Times New Roman" w:eastAsiaTheme="majorEastAsia" w:hAnsi="Times New Roman" w:cs="Times New Roman"/>
          <w:b/>
          <w:bCs/>
          <w:sz w:val="26"/>
          <w:szCs w:val="26"/>
        </w:rPr>
        <w:t>. Охранная зона трубопроводов (газопроводов)</w:t>
      </w:r>
      <w:bookmarkEnd w:id="149"/>
      <w:bookmarkEnd w:id="150"/>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1. Территория охранных зон газораспределительных сетей используется с учётом ограничений, установленных Правилами охраны газораспределительных сетей, утверждёнными постановлением Правительства Российской Федерации от 20.11.2000 № 878.</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2. Для газораспределительных сетей устанавливаются следующие охранные зоны:</w:t>
      </w:r>
    </w:p>
    <w:p w:rsidR="0057049A" w:rsidRPr="00576490" w:rsidRDefault="0057049A" w:rsidP="006C587C">
      <w:pPr>
        <w:spacing w:line="240" w:lineRule="auto"/>
        <w:ind w:firstLine="720"/>
        <w:contextualSpacing/>
        <w:jc w:val="both"/>
        <w:rPr>
          <w:rFonts w:ascii="Times New Roman" w:hAnsi="Times New Roman" w:cs="Times New Roman"/>
          <w:sz w:val="26"/>
          <w:szCs w:val="26"/>
        </w:rPr>
      </w:pPr>
      <w:r w:rsidRPr="00576490">
        <w:rPr>
          <w:rFonts w:ascii="Times New Roman" w:hAnsi="Times New Roman" w:cs="Times New Roman"/>
          <w:sz w:val="26"/>
          <w:szCs w:val="26"/>
        </w:rPr>
        <w:t>1) вдоль трасс наружных газопроводов – в виде территории, ограниченной условными линиями, проходящими на расстоянии 2 м с каждой стороны газопровода;</w:t>
      </w:r>
    </w:p>
    <w:p w:rsidR="0057049A" w:rsidRPr="00576490" w:rsidRDefault="0057049A" w:rsidP="006C587C">
      <w:pPr>
        <w:spacing w:line="240" w:lineRule="auto"/>
        <w:ind w:firstLine="720"/>
        <w:contextualSpacing/>
        <w:jc w:val="both"/>
        <w:rPr>
          <w:rFonts w:ascii="Times New Roman" w:hAnsi="Times New Roman" w:cs="Times New Roman"/>
          <w:sz w:val="26"/>
          <w:szCs w:val="26"/>
        </w:rPr>
      </w:pPr>
      <w:r w:rsidRPr="00576490">
        <w:rPr>
          <w:rFonts w:ascii="Times New Roman" w:hAnsi="Times New Roman" w:cs="Times New Roman"/>
          <w:sz w:val="26"/>
          <w:szCs w:val="26"/>
        </w:rPr>
        <w:t>2)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w:t>
      </w:r>
    </w:p>
    <w:p w:rsidR="0057049A" w:rsidRPr="00576490" w:rsidRDefault="0057049A" w:rsidP="006C587C">
      <w:pPr>
        <w:spacing w:line="240" w:lineRule="auto"/>
        <w:ind w:firstLine="720"/>
        <w:contextualSpacing/>
        <w:jc w:val="both"/>
        <w:rPr>
          <w:rFonts w:ascii="Times New Roman" w:hAnsi="Times New Roman" w:cs="Times New Roman"/>
          <w:sz w:val="26"/>
          <w:szCs w:val="26"/>
        </w:rPr>
      </w:pPr>
      <w:r w:rsidRPr="00576490">
        <w:rPr>
          <w:rFonts w:ascii="Times New Roman" w:hAnsi="Times New Roman" w:cs="Times New Roman"/>
          <w:sz w:val="26"/>
          <w:szCs w:val="26"/>
        </w:rPr>
        <w:t xml:space="preserve">3) вокруг отдельно стоящих газорегуляторных пунктов – в виде территории, ограниченной замкнутой линией, проведённой на расстоянии 10 м от границ этих </w:t>
      </w:r>
      <w:r w:rsidRPr="00576490">
        <w:rPr>
          <w:rFonts w:ascii="Times New Roman" w:hAnsi="Times New Roman" w:cs="Times New Roman"/>
          <w:sz w:val="26"/>
          <w:szCs w:val="26"/>
        </w:rPr>
        <w:lastRenderedPageBreak/>
        <w:t>объектов. Для газорегуляторных пунктов, пристроенных к зданиям, охранная зона не регламентируется.</w:t>
      </w:r>
    </w:p>
    <w:p w:rsidR="0057049A" w:rsidRPr="00576490" w:rsidRDefault="0057049A" w:rsidP="006C587C">
      <w:pPr>
        <w:spacing w:line="240" w:lineRule="auto"/>
        <w:ind w:firstLine="720"/>
        <w:contextualSpacing/>
        <w:jc w:val="both"/>
        <w:rPr>
          <w:rFonts w:ascii="Times New Roman" w:hAnsi="Times New Roman" w:cs="Times New Roman"/>
          <w:sz w:val="26"/>
          <w:szCs w:val="26"/>
        </w:rPr>
      </w:pPr>
      <w:r w:rsidRPr="00576490">
        <w:rPr>
          <w:rFonts w:ascii="Times New Roman" w:hAnsi="Times New Roman" w:cs="Times New Roman"/>
          <w:sz w:val="26"/>
          <w:szCs w:val="26"/>
        </w:rPr>
        <w:t>3. Отсчёт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4. 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а) строить объекты жилищно-гражданского и производственного назначения;</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д) устраивать свалки и склады, разливать растворы кислот, солей, щелочей и других химически активных веществ;</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ж) разводить огонь и размещать источники огня;</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з) рыть погреба, копать и обрабатывать почву сельскохозяйственными и мелиоративными орудиями и механизмами на глубину более 0,3 метра;</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л) самовольно подключаться к газораспределительным сетям.</w:t>
      </w:r>
    </w:p>
    <w:p w:rsidR="0057049A" w:rsidRPr="00576490" w:rsidRDefault="0057049A" w:rsidP="006C587C">
      <w:pPr>
        <w:spacing w:after="0" w:line="240" w:lineRule="auto"/>
        <w:ind w:firstLine="709"/>
        <w:jc w:val="both"/>
        <w:rPr>
          <w:rFonts w:ascii="Times New Roman" w:hAnsi="Times New Roman" w:cs="Times New Roman"/>
          <w:sz w:val="26"/>
          <w:szCs w:val="26"/>
        </w:rPr>
      </w:pPr>
      <w:r w:rsidRPr="00576490">
        <w:rPr>
          <w:rFonts w:ascii="Times New Roman" w:hAnsi="Times New Roman" w:cs="Times New Roman"/>
          <w:sz w:val="26"/>
          <w:szCs w:val="26"/>
        </w:rPr>
        <w:t>5. Установление охранных зон газораспределительных сетей не влечёт запрета на совершение сделок с земельными участками, расположенными в этих охранных зонах. В документах, удостоверяющих права правообладателей земельных участков, на земельные участки, расположенные в охранных зонах газораспределительных сетей, указываются обременения (ограничения) прав этих собственников, владельцев и пользователей.</w:t>
      </w:r>
    </w:p>
    <w:p w:rsidR="0057049A" w:rsidRPr="007F7CE3" w:rsidRDefault="0057049A" w:rsidP="0057049A">
      <w:pPr>
        <w:keepNext/>
        <w:keepLines/>
        <w:spacing w:before="120" w:after="120" w:line="240" w:lineRule="auto"/>
        <w:outlineLvl w:val="2"/>
        <w:rPr>
          <w:rFonts w:ascii="Times New Roman" w:eastAsiaTheme="majorEastAsia" w:hAnsi="Times New Roman" w:cs="Times New Roman"/>
          <w:b/>
          <w:bCs/>
          <w:sz w:val="26"/>
          <w:szCs w:val="26"/>
        </w:rPr>
      </w:pPr>
      <w:bookmarkStart w:id="151" w:name="_Toc135909806"/>
      <w:bookmarkStart w:id="152" w:name="_Toc169684813"/>
      <w:r w:rsidRPr="007F7CE3">
        <w:rPr>
          <w:rFonts w:ascii="Times New Roman" w:eastAsia="Times New Roman" w:hAnsi="Times New Roman" w:cs="Times New Roman"/>
          <w:b/>
          <w:sz w:val="26"/>
          <w:szCs w:val="26"/>
          <w:lang w:eastAsia="ru-RU"/>
        </w:rPr>
        <w:t xml:space="preserve">Статья </w:t>
      </w:r>
      <w:r w:rsidR="008E0927">
        <w:rPr>
          <w:rFonts w:ascii="Times New Roman" w:eastAsia="Times New Roman" w:hAnsi="Times New Roman" w:cs="Times New Roman"/>
          <w:b/>
          <w:sz w:val="26"/>
          <w:szCs w:val="26"/>
          <w:lang w:eastAsia="ru-RU"/>
        </w:rPr>
        <w:t>6</w:t>
      </w:r>
      <w:r w:rsidR="00C56B1E">
        <w:rPr>
          <w:rFonts w:ascii="Times New Roman" w:eastAsia="Times New Roman" w:hAnsi="Times New Roman" w:cs="Times New Roman"/>
          <w:b/>
          <w:sz w:val="26"/>
          <w:szCs w:val="26"/>
          <w:lang w:eastAsia="ru-RU"/>
        </w:rPr>
        <w:t>7</w:t>
      </w:r>
      <w:r w:rsidRPr="007F7CE3">
        <w:rPr>
          <w:rFonts w:ascii="Times New Roman" w:eastAsia="Times New Roman" w:hAnsi="Times New Roman" w:cs="Times New Roman"/>
          <w:b/>
          <w:sz w:val="26"/>
          <w:szCs w:val="26"/>
          <w:lang w:eastAsia="ru-RU"/>
        </w:rPr>
        <w:t xml:space="preserve">. </w:t>
      </w:r>
      <w:r w:rsidRPr="007F7CE3">
        <w:rPr>
          <w:rFonts w:ascii="Times New Roman" w:eastAsiaTheme="majorEastAsia" w:hAnsi="Times New Roman" w:cs="Times New Roman"/>
          <w:b/>
          <w:bCs/>
          <w:sz w:val="26"/>
          <w:szCs w:val="26"/>
        </w:rPr>
        <w:t>Охранная зона линий и сооружений связи</w:t>
      </w:r>
      <w:bookmarkEnd w:id="151"/>
      <w:bookmarkEnd w:id="152"/>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На трассах кабельных и воздушных линий связи и линий радиофикации:</w:t>
      </w:r>
    </w:p>
    <w:p w:rsidR="0057049A" w:rsidRPr="007F7CE3" w:rsidRDefault="0057049A" w:rsidP="0057049A">
      <w:pPr>
        <w:spacing w:after="0" w:line="240" w:lineRule="auto"/>
        <w:ind w:firstLine="284"/>
        <w:jc w:val="both"/>
        <w:rPr>
          <w:rFonts w:ascii="Times New Roman" w:hAnsi="Times New Roman" w:cs="Times New Roman"/>
          <w:sz w:val="26"/>
          <w:szCs w:val="26"/>
        </w:rPr>
      </w:pPr>
      <w:r w:rsidRPr="007F7CE3">
        <w:rPr>
          <w:rFonts w:ascii="Times New Roman" w:hAnsi="Times New Roman" w:cs="Times New Roman"/>
          <w:sz w:val="26"/>
          <w:szCs w:val="26"/>
        </w:rPr>
        <w:t>а) устанавливаются охранные зоны с особыми условиями использования:</w:t>
      </w:r>
    </w:p>
    <w:p w:rsidR="0057049A" w:rsidRPr="007F7CE3" w:rsidRDefault="0057049A" w:rsidP="006C587C">
      <w:pPr>
        <w:numPr>
          <w:ilvl w:val="0"/>
          <w:numId w:val="11"/>
        </w:numPr>
        <w:spacing w:after="0" w:line="240" w:lineRule="auto"/>
        <w:ind w:left="0" w:firstLine="360"/>
        <w:contextualSpacing/>
        <w:jc w:val="both"/>
        <w:rPr>
          <w:rFonts w:ascii="Times New Roman" w:hAnsi="Times New Roman" w:cs="Times New Roman"/>
          <w:sz w:val="26"/>
          <w:szCs w:val="26"/>
        </w:rPr>
      </w:pPr>
      <w:r w:rsidRPr="007F7CE3">
        <w:rPr>
          <w:rFonts w:ascii="Times New Roman" w:hAnsi="Times New Roman" w:cs="Times New Roman"/>
          <w:sz w:val="26"/>
          <w:szCs w:val="26"/>
        </w:rPr>
        <w:t xml:space="preserve">для подземных кабельных и для воздушных линий связи и линий радиофикации, расположенных вне населенных пунктов на безлесных участках, – в </w:t>
      </w:r>
      <w:r w:rsidRPr="007F7CE3">
        <w:rPr>
          <w:rFonts w:ascii="Times New Roman" w:hAnsi="Times New Roman" w:cs="Times New Roman"/>
          <w:sz w:val="26"/>
          <w:szCs w:val="26"/>
        </w:rPr>
        <w:lastRenderedPageBreak/>
        <w:t>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57049A" w:rsidRPr="007F7CE3" w:rsidRDefault="0057049A" w:rsidP="006C587C">
      <w:pPr>
        <w:numPr>
          <w:ilvl w:val="0"/>
          <w:numId w:val="11"/>
        </w:numPr>
        <w:spacing w:after="0" w:line="240" w:lineRule="auto"/>
        <w:ind w:left="0" w:firstLine="360"/>
        <w:contextualSpacing/>
        <w:jc w:val="both"/>
        <w:rPr>
          <w:rFonts w:ascii="Times New Roman" w:hAnsi="Times New Roman" w:cs="Times New Roman"/>
          <w:sz w:val="26"/>
          <w:szCs w:val="26"/>
        </w:rPr>
      </w:pPr>
      <w:r w:rsidRPr="007F7CE3">
        <w:rPr>
          <w:rFonts w:ascii="Times New Roman" w:hAnsi="Times New Roman" w:cs="Times New Roman"/>
          <w:sz w:val="26"/>
          <w:szCs w:val="26"/>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57049A" w:rsidRPr="007F7CE3" w:rsidRDefault="0057049A" w:rsidP="0057049A">
      <w:pPr>
        <w:spacing w:after="0" w:line="240" w:lineRule="auto"/>
        <w:ind w:firstLine="284"/>
        <w:jc w:val="both"/>
        <w:rPr>
          <w:rFonts w:ascii="Times New Roman" w:hAnsi="Times New Roman" w:cs="Times New Roman"/>
          <w:sz w:val="26"/>
          <w:szCs w:val="26"/>
        </w:rPr>
      </w:pPr>
      <w:r w:rsidRPr="007F7CE3">
        <w:rPr>
          <w:rFonts w:ascii="Times New Roman" w:hAnsi="Times New Roman" w:cs="Times New Roman"/>
          <w:sz w:val="26"/>
          <w:szCs w:val="26"/>
        </w:rPr>
        <w:t>б) создаются просеки в лесных массивах и зеленых насаждениях:</w:t>
      </w:r>
    </w:p>
    <w:p w:rsidR="0057049A" w:rsidRPr="007F7CE3" w:rsidRDefault="0057049A" w:rsidP="006C587C">
      <w:pPr>
        <w:numPr>
          <w:ilvl w:val="0"/>
          <w:numId w:val="12"/>
        </w:numPr>
        <w:spacing w:after="0" w:line="240" w:lineRule="auto"/>
        <w:ind w:left="0" w:firstLine="360"/>
        <w:contextualSpacing/>
        <w:jc w:val="both"/>
        <w:rPr>
          <w:rFonts w:ascii="Times New Roman" w:hAnsi="Times New Roman" w:cs="Times New Roman"/>
          <w:sz w:val="26"/>
          <w:szCs w:val="26"/>
        </w:rPr>
      </w:pPr>
      <w:r w:rsidRPr="007F7CE3">
        <w:rPr>
          <w:rFonts w:ascii="Times New Roman" w:hAnsi="Times New Roman" w:cs="Times New Roman"/>
          <w:sz w:val="26"/>
          <w:szCs w:val="26"/>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57049A" w:rsidRPr="007F7CE3" w:rsidRDefault="0057049A" w:rsidP="006C587C">
      <w:pPr>
        <w:numPr>
          <w:ilvl w:val="0"/>
          <w:numId w:val="12"/>
        </w:numPr>
        <w:spacing w:after="0" w:line="240" w:lineRule="auto"/>
        <w:ind w:left="0" w:firstLine="360"/>
        <w:contextualSpacing/>
        <w:jc w:val="both"/>
        <w:rPr>
          <w:rFonts w:ascii="Times New Roman" w:hAnsi="Times New Roman" w:cs="Times New Roman"/>
          <w:sz w:val="26"/>
          <w:szCs w:val="26"/>
        </w:rPr>
      </w:pPr>
      <w:r w:rsidRPr="007F7CE3">
        <w:rPr>
          <w:rFonts w:ascii="Times New Roman" w:hAnsi="Times New Roman" w:cs="Times New Roman"/>
          <w:sz w:val="26"/>
          <w:szCs w:val="26"/>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57049A" w:rsidRPr="007F7CE3" w:rsidRDefault="0057049A" w:rsidP="006C587C">
      <w:pPr>
        <w:numPr>
          <w:ilvl w:val="0"/>
          <w:numId w:val="12"/>
        </w:numPr>
        <w:spacing w:after="0" w:line="240" w:lineRule="auto"/>
        <w:ind w:left="0" w:firstLine="360"/>
        <w:contextualSpacing/>
        <w:jc w:val="both"/>
        <w:rPr>
          <w:rFonts w:ascii="Times New Roman" w:hAnsi="Times New Roman" w:cs="Times New Roman"/>
          <w:sz w:val="26"/>
          <w:szCs w:val="26"/>
        </w:rPr>
      </w:pPr>
      <w:r w:rsidRPr="007F7CE3">
        <w:rPr>
          <w:rFonts w:ascii="Times New Roman" w:hAnsi="Times New Roman" w:cs="Times New Roman"/>
          <w:sz w:val="26"/>
          <w:szCs w:val="26"/>
        </w:rPr>
        <w:t>вдоль трассы кабеля связи – шириной не менее 6 метров (по 3 метра с каждой стороны от кабеля связи);</w:t>
      </w:r>
    </w:p>
    <w:p w:rsidR="0057049A" w:rsidRDefault="0057049A" w:rsidP="0057049A">
      <w:pPr>
        <w:spacing w:after="0" w:line="240" w:lineRule="auto"/>
        <w:ind w:firstLine="284"/>
        <w:jc w:val="both"/>
        <w:rPr>
          <w:rFonts w:ascii="Times New Roman" w:hAnsi="Times New Roman" w:cs="Times New Roman"/>
          <w:sz w:val="26"/>
          <w:szCs w:val="26"/>
        </w:rPr>
      </w:pPr>
      <w:r w:rsidRPr="007F7CE3">
        <w:rPr>
          <w:rFonts w:ascii="Times New Roman" w:hAnsi="Times New Roman" w:cs="Times New Roman"/>
          <w:sz w:val="26"/>
          <w:szCs w:val="26"/>
        </w:rPr>
        <w:t>в)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B7672C" w:rsidRPr="007F7CE3" w:rsidRDefault="00B7672C" w:rsidP="00B7672C">
      <w:pPr>
        <w:keepNext/>
        <w:keepLines/>
        <w:spacing w:before="120" w:after="120" w:line="240" w:lineRule="auto"/>
        <w:outlineLvl w:val="2"/>
        <w:rPr>
          <w:rFonts w:ascii="Times New Roman" w:eastAsia="Times New Roman" w:hAnsi="Times New Roman" w:cs="Times New Roman"/>
          <w:b/>
          <w:sz w:val="26"/>
          <w:szCs w:val="26"/>
          <w:lang w:eastAsia="ru-RU"/>
        </w:rPr>
      </w:pPr>
      <w:bookmarkStart w:id="153" w:name="_Toc169684814"/>
      <w:r w:rsidRPr="007F7CE3">
        <w:rPr>
          <w:rFonts w:ascii="Times New Roman" w:eastAsia="Times New Roman" w:hAnsi="Times New Roman" w:cs="Times New Roman"/>
          <w:b/>
          <w:sz w:val="26"/>
          <w:szCs w:val="26"/>
          <w:lang w:eastAsia="ru-RU"/>
        </w:rPr>
        <w:t xml:space="preserve">Статья </w:t>
      </w:r>
      <w:r>
        <w:rPr>
          <w:rFonts w:ascii="Times New Roman" w:eastAsia="Times New Roman" w:hAnsi="Times New Roman" w:cs="Times New Roman"/>
          <w:b/>
          <w:sz w:val="26"/>
          <w:szCs w:val="26"/>
          <w:lang w:eastAsia="ru-RU"/>
        </w:rPr>
        <w:t>6</w:t>
      </w:r>
      <w:r w:rsidR="00C56B1E">
        <w:rPr>
          <w:rFonts w:ascii="Times New Roman" w:eastAsia="Times New Roman" w:hAnsi="Times New Roman" w:cs="Times New Roman"/>
          <w:b/>
          <w:sz w:val="26"/>
          <w:szCs w:val="26"/>
          <w:lang w:eastAsia="ru-RU"/>
        </w:rPr>
        <w:t>8</w:t>
      </w:r>
      <w:r w:rsidRPr="007F7CE3">
        <w:rPr>
          <w:rFonts w:ascii="Times New Roman" w:eastAsia="Times New Roman" w:hAnsi="Times New Roman" w:cs="Times New Roman"/>
          <w:b/>
          <w:sz w:val="26"/>
          <w:szCs w:val="26"/>
          <w:lang w:eastAsia="ru-RU"/>
        </w:rPr>
        <w:t xml:space="preserve">. </w:t>
      </w:r>
      <w:r w:rsidRPr="00B7672C">
        <w:rPr>
          <w:rFonts w:ascii="Times New Roman" w:eastAsia="Times New Roman" w:hAnsi="Times New Roman" w:cs="Times New Roman"/>
          <w:b/>
          <w:sz w:val="26"/>
          <w:szCs w:val="26"/>
          <w:lang w:eastAsia="ru-RU"/>
        </w:rPr>
        <w:t>Приаэродромная территория</w:t>
      </w:r>
      <w:bookmarkEnd w:id="153"/>
    </w:p>
    <w:p w:rsidR="00B7672C" w:rsidRPr="00B7672C" w:rsidRDefault="00B7672C" w:rsidP="00B7672C">
      <w:pPr>
        <w:spacing w:after="0" w:line="240" w:lineRule="auto"/>
        <w:ind w:firstLine="709"/>
        <w:jc w:val="both"/>
        <w:rPr>
          <w:rFonts w:ascii="Times New Roman" w:hAnsi="Times New Roman" w:cs="Times New Roman"/>
          <w:sz w:val="26"/>
          <w:szCs w:val="26"/>
        </w:rPr>
      </w:pPr>
      <w:r w:rsidRPr="00B7672C">
        <w:rPr>
          <w:rFonts w:ascii="Times New Roman" w:hAnsi="Times New Roman" w:cs="Times New Roman"/>
          <w:sz w:val="26"/>
          <w:szCs w:val="26"/>
        </w:rPr>
        <w:t>Приаэродромная территория является зоной с особыми условиями использования территорий.</w:t>
      </w:r>
    </w:p>
    <w:p w:rsidR="00B7672C" w:rsidRPr="00B7672C" w:rsidRDefault="00B7672C" w:rsidP="00B7672C">
      <w:pPr>
        <w:spacing w:after="0" w:line="240" w:lineRule="auto"/>
        <w:ind w:firstLine="709"/>
        <w:jc w:val="both"/>
        <w:rPr>
          <w:rFonts w:ascii="Times New Roman" w:hAnsi="Times New Roman" w:cs="Times New Roman"/>
          <w:sz w:val="26"/>
          <w:szCs w:val="26"/>
        </w:rPr>
      </w:pPr>
      <w:r w:rsidRPr="00B7672C">
        <w:rPr>
          <w:rFonts w:ascii="Times New Roman" w:hAnsi="Times New Roman" w:cs="Times New Roman"/>
          <w:sz w:val="26"/>
          <w:szCs w:val="26"/>
        </w:rPr>
        <w:t>Приаэродромная территория аэродрома Нальчик установлена приказом Южного МТУ Росавиации от 12.07.2021 № 228-П «Об установлении приаэродромной территории аэродрома Нальчик» (далее – Приказ № 228-П).</w:t>
      </w:r>
    </w:p>
    <w:p w:rsidR="00B7672C" w:rsidRPr="00B7672C" w:rsidRDefault="00B7672C" w:rsidP="00B7672C">
      <w:pPr>
        <w:spacing w:after="0" w:line="240" w:lineRule="auto"/>
        <w:ind w:firstLine="709"/>
        <w:jc w:val="both"/>
        <w:rPr>
          <w:rFonts w:ascii="Times New Roman" w:hAnsi="Times New Roman" w:cs="Times New Roman"/>
          <w:sz w:val="26"/>
          <w:szCs w:val="26"/>
        </w:rPr>
      </w:pPr>
      <w:r w:rsidRPr="00B7672C">
        <w:rPr>
          <w:rFonts w:ascii="Times New Roman" w:hAnsi="Times New Roman" w:cs="Times New Roman"/>
          <w:sz w:val="26"/>
          <w:szCs w:val="26"/>
        </w:rPr>
        <w:t>Ограничения использования объектов недвижимости и осуществления деятельности в границах приаэродромной территории определяются уполномоченным Правительством Российской Федерации федеральным органом исполнительной власти при установлении приаэродромной территории с учетом требований законодательства в области обеспечения санитарно-эпидемиологического благополучия населения. Территория сельского поселения Лечинкай в соответствии с Приказом № 228-П относится к четвертой подзоне приаэродромной территории аэродрома Нальчик.</w:t>
      </w:r>
    </w:p>
    <w:p w:rsidR="00B7672C" w:rsidRPr="00B7672C" w:rsidRDefault="00B7672C" w:rsidP="00B7672C">
      <w:pPr>
        <w:spacing w:after="0" w:line="240" w:lineRule="auto"/>
        <w:ind w:firstLine="709"/>
        <w:jc w:val="both"/>
        <w:rPr>
          <w:rFonts w:ascii="Times New Roman" w:hAnsi="Times New Roman" w:cs="Times New Roman"/>
          <w:sz w:val="26"/>
          <w:szCs w:val="26"/>
        </w:rPr>
      </w:pPr>
      <w:r w:rsidRPr="00B7672C">
        <w:rPr>
          <w:rFonts w:ascii="Times New Roman" w:hAnsi="Times New Roman" w:cs="Times New Roman"/>
          <w:sz w:val="26"/>
          <w:szCs w:val="26"/>
        </w:rPr>
        <w:t>Ограничения использования объектов недвижимости и осуществления деятельности в границах 4 подзоны:</w:t>
      </w:r>
    </w:p>
    <w:p w:rsidR="00B7672C" w:rsidRPr="00B7672C" w:rsidRDefault="00B7672C" w:rsidP="00B55CA1">
      <w:pPr>
        <w:pStyle w:val="ab"/>
        <w:numPr>
          <w:ilvl w:val="0"/>
          <w:numId w:val="50"/>
        </w:numPr>
        <w:spacing w:after="0" w:line="240" w:lineRule="auto"/>
        <w:jc w:val="both"/>
        <w:rPr>
          <w:rFonts w:ascii="Times New Roman" w:hAnsi="Times New Roman" w:cs="Times New Roman"/>
          <w:sz w:val="26"/>
          <w:szCs w:val="26"/>
        </w:rPr>
      </w:pPr>
      <w:r w:rsidRPr="00B7672C">
        <w:rPr>
          <w:rFonts w:ascii="Times New Roman" w:hAnsi="Times New Roman" w:cs="Times New Roman"/>
          <w:sz w:val="26"/>
          <w:szCs w:val="26"/>
        </w:rPr>
        <w:t>в границах подзоны действуют ограничения использования объектов недвижимости и осуществления деятельности, установленные в границах выделенных подзон 4.1-4.42 приложения к Приказу № 228-П;</w:t>
      </w:r>
    </w:p>
    <w:p w:rsidR="00B7672C" w:rsidRPr="00B7672C" w:rsidRDefault="00B7672C" w:rsidP="00B55CA1">
      <w:pPr>
        <w:pStyle w:val="ab"/>
        <w:numPr>
          <w:ilvl w:val="0"/>
          <w:numId w:val="50"/>
        </w:numPr>
        <w:spacing w:after="0" w:line="240" w:lineRule="auto"/>
        <w:jc w:val="both"/>
        <w:rPr>
          <w:rFonts w:ascii="Times New Roman" w:hAnsi="Times New Roman" w:cs="Times New Roman"/>
          <w:sz w:val="26"/>
          <w:szCs w:val="26"/>
        </w:rPr>
      </w:pPr>
      <w:r w:rsidRPr="00B7672C">
        <w:rPr>
          <w:rFonts w:ascii="Times New Roman" w:hAnsi="Times New Roman" w:cs="Times New Roman"/>
          <w:sz w:val="26"/>
          <w:szCs w:val="26"/>
        </w:rPr>
        <w:t>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B7672C" w:rsidRPr="00B7672C" w:rsidRDefault="00B7672C" w:rsidP="00B55CA1">
      <w:pPr>
        <w:pStyle w:val="ab"/>
        <w:numPr>
          <w:ilvl w:val="0"/>
          <w:numId w:val="50"/>
        </w:numPr>
        <w:spacing w:after="0" w:line="240" w:lineRule="auto"/>
        <w:jc w:val="both"/>
        <w:rPr>
          <w:rFonts w:ascii="Times New Roman" w:hAnsi="Times New Roman" w:cs="Times New Roman"/>
          <w:sz w:val="26"/>
          <w:szCs w:val="26"/>
        </w:rPr>
      </w:pPr>
      <w:r w:rsidRPr="00B7672C">
        <w:rPr>
          <w:rFonts w:ascii="Times New Roman" w:hAnsi="Times New Roman" w:cs="Times New Roman"/>
          <w:sz w:val="26"/>
          <w:szCs w:val="26"/>
        </w:rPr>
        <w:t>запрещается размещать иные радиопередающие объекты, работающие в диапазонах частот средств радиотехнического обеспечения полетов и авиационной электросвязи, эксплуатируемых на аэродроме Нальчик;</w:t>
      </w:r>
    </w:p>
    <w:p w:rsidR="00B7672C" w:rsidRPr="005A0E96" w:rsidRDefault="00B7672C" w:rsidP="00B55CA1">
      <w:pPr>
        <w:pStyle w:val="ab"/>
        <w:numPr>
          <w:ilvl w:val="0"/>
          <w:numId w:val="50"/>
        </w:numPr>
        <w:spacing w:after="0" w:line="240" w:lineRule="auto"/>
        <w:jc w:val="both"/>
        <w:rPr>
          <w:rFonts w:ascii="Times New Roman" w:hAnsi="Times New Roman" w:cs="Times New Roman"/>
          <w:sz w:val="26"/>
          <w:szCs w:val="26"/>
        </w:rPr>
      </w:pPr>
      <w:r w:rsidRPr="005A0E96">
        <w:rPr>
          <w:rFonts w:ascii="Times New Roman" w:hAnsi="Times New Roman" w:cs="Times New Roman"/>
          <w:sz w:val="26"/>
          <w:szCs w:val="26"/>
        </w:rPr>
        <w:lastRenderedPageBreak/>
        <w:t>запрещается строительство новых или реконструкция существующих объектов (сооружений/строений) в случае превышения установленных в границах подзоны допустимых максимальных абсолютных отметок верха объекта (сооружения/строения).</w:t>
      </w:r>
    </w:p>
    <w:p w:rsidR="00B7672C" w:rsidRPr="00B7672C" w:rsidRDefault="00B7672C" w:rsidP="00B7672C">
      <w:pPr>
        <w:spacing w:after="0" w:line="240" w:lineRule="auto"/>
        <w:ind w:firstLine="709"/>
        <w:jc w:val="both"/>
        <w:rPr>
          <w:rFonts w:ascii="Times New Roman" w:hAnsi="Times New Roman" w:cs="Times New Roman"/>
          <w:sz w:val="26"/>
          <w:szCs w:val="26"/>
        </w:rPr>
      </w:pPr>
      <w:r w:rsidRPr="00B7672C">
        <w:rPr>
          <w:rFonts w:ascii="Times New Roman" w:hAnsi="Times New Roman" w:cs="Times New Roman"/>
          <w:sz w:val="26"/>
          <w:szCs w:val="26"/>
        </w:rPr>
        <w:t>В случае если земельный участок или объект капитального строительства расположены границах зон с особыми условиями использования территорий, правовой режим использования и застройки указанного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w:t>
      </w:r>
    </w:p>
    <w:p w:rsidR="00B7672C" w:rsidRPr="00B7672C" w:rsidRDefault="00B7672C" w:rsidP="00B7672C">
      <w:pPr>
        <w:spacing w:after="0" w:line="240" w:lineRule="auto"/>
        <w:ind w:firstLine="709"/>
        <w:jc w:val="both"/>
        <w:rPr>
          <w:rFonts w:ascii="Times New Roman" w:hAnsi="Times New Roman" w:cs="Times New Roman"/>
          <w:sz w:val="26"/>
          <w:szCs w:val="26"/>
        </w:rPr>
      </w:pPr>
      <w:r w:rsidRPr="00B7672C">
        <w:rPr>
          <w:rFonts w:ascii="Times New Roman" w:hAnsi="Times New Roman" w:cs="Times New Roman"/>
          <w:sz w:val="26"/>
          <w:szCs w:val="26"/>
        </w:rPr>
        <w:t>Размещение линий связи и линий электропередачи, сооружений различного назначения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B7672C" w:rsidRDefault="00A96738" w:rsidP="00A96738">
      <w:pPr>
        <w:spacing w:after="0" w:line="240" w:lineRule="auto"/>
        <w:ind w:firstLine="709"/>
        <w:jc w:val="both"/>
        <w:rPr>
          <w:rFonts w:ascii="Times New Roman" w:hAnsi="Times New Roman" w:cs="Times New Roman"/>
          <w:sz w:val="26"/>
          <w:szCs w:val="26"/>
        </w:rPr>
      </w:pPr>
      <w:r w:rsidRPr="00A96738">
        <w:rPr>
          <w:rFonts w:ascii="Times New Roman" w:hAnsi="Times New Roman" w:cs="Times New Roman"/>
          <w:sz w:val="26"/>
          <w:szCs w:val="26"/>
        </w:rPr>
        <w:t xml:space="preserve">Перечень кадастровых кварталов, в границах которых частично расположена четвертая подзона приаэродромной территории аэродрома Нальчик (07:00-6.260) на территории сельского поселения </w:t>
      </w:r>
      <w:r>
        <w:rPr>
          <w:rFonts w:ascii="Times New Roman" w:hAnsi="Times New Roman" w:cs="Times New Roman"/>
          <w:sz w:val="26"/>
          <w:szCs w:val="26"/>
        </w:rPr>
        <w:t>Герменчик приведен в п</w:t>
      </w:r>
      <w:r w:rsidRPr="00A96738">
        <w:rPr>
          <w:rFonts w:ascii="Times New Roman" w:hAnsi="Times New Roman" w:cs="Times New Roman"/>
          <w:sz w:val="26"/>
          <w:szCs w:val="26"/>
        </w:rPr>
        <w:t>риложени</w:t>
      </w:r>
      <w:r>
        <w:rPr>
          <w:rFonts w:ascii="Times New Roman" w:hAnsi="Times New Roman" w:cs="Times New Roman"/>
          <w:sz w:val="26"/>
          <w:szCs w:val="26"/>
        </w:rPr>
        <w:t>и 3</w:t>
      </w:r>
      <w:r w:rsidRPr="00A96738">
        <w:rPr>
          <w:rFonts w:ascii="Times New Roman" w:hAnsi="Times New Roman" w:cs="Times New Roman"/>
          <w:sz w:val="26"/>
          <w:szCs w:val="26"/>
        </w:rPr>
        <w:t>.</w:t>
      </w:r>
    </w:p>
    <w:p w:rsidR="0057049A" w:rsidRPr="007F7CE3" w:rsidRDefault="0057049A" w:rsidP="0057049A">
      <w:pPr>
        <w:keepNext/>
        <w:keepLines/>
        <w:spacing w:before="120" w:after="120" w:line="240" w:lineRule="auto"/>
        <w:outlineLvl w:val="2"/>
        <w:rPr>
          <w:rFonts w:ascii="Times New Roman" w:eastAsia="Times New Roman" w:hAnsi="Times New Roman" w:cs="Times New Roman"/>
          <w:b/>
          <w:sz w:val="26"/>
          <w:szCs w:val="26"/>
          <w:lang w:eastAsia="ru-RU"/>
        </w:rPr>
      </w:pPr>
      <w:bookmarkStart w:id="154" w:name="_Toc135909809"/>
      <w:bookmarkStart w:id="155" w:name="_Toc169684815"/>
      <w:r w:rsidRPr="007F7CE3">
        <w:rPr>
          <w:rFonts w:ascii="Times New Roman" w:eastAsia="Times New Roman" w:hAnsi="Times New Roman" w:cs="Times New Roman"/>
          <w:b/>
          <w:sz w:val="26"/>
          <w:szCs w:val="26"/>
          <w:lang w:eastAsia="ru-RU"/>
        </w:rPr>
        <w:t xml:space="preserve">Статья </w:t>
      </w:r>
      <w:r w:rsidR="008E0927">
        <w:rPr>
          <w:rFonts w:ascii="Times New Roman" w:eastAsia="Times New Roman" w:hAnsi="Times New Roman" w:cs="Times New Roman"/>
          <w:b/>
          <w:sz w:val="26"/>
          <w:szCs w:val="26"/>
          <w:lang w:eastAsia="ru-RU"/>
        </w:rPr>
        <w:t>6</w:t>
      </w:r>
      <w:r w:rsidR="00C56B1E">
        <w:rPr>
          <w:rFonts w:ascii="Times New Roman" w:eastAsia="Times New Roman" w:hAnsi="Times New Roman" w:cs="Times New Roman"/>
          <w:b/>
          <w:sz w:val="26"/>
          <w:szCs w:val="26"/>
          <w:lang w:eastAsia="ru-RU"/>
        </w:rPr>
        <w:t>9</w:t>
      </w:r>
      <w:r w:rsidRPr="007F7CE3">
        <w:rPr>
          <w:rFonts w:ascii="Times New Roman" w:eastAsia="Times New Roman" w:hAnsi="Times New Roman" w:cs="Times New Roman"/>
          <w:b/>
          <w:sz w:val="26"/>
          <w:szCs w:val="26"/>
          <w:lang w:eastAsia="ru-RU"/>
        </w:rPr>
        <w:t>. Водоо</w:t>
      </w:r>
      <w:r w:rsidRPr="007F7CE3">
        <w:rPr>
          <w:rFonts w:ascii="Times New Roman" w:eastAsia="Times New Roman" w:hAnsi="Times New Roman" w:cs="Times New Roman"/>
          <w:b/>
          <w:bCs/>
          <w:sz w:val="26"/>
          <w:szCs w:val="26"/>
          <w:lang w:eastAsia="ru-RU"/>
        </w:rPr>
        <w:t>хранная зона</w:t>
      </w:r>
      <w:bookmarkEnd w:id="154"/>
      <w:bookmarkEnd w:id="155"/>
    </w:p>
    <w:p w:rsidR="0057049A" w:rsidRPr="007F7CE3" w:rsidRDefault="0057049A" w:rsidP="0057049A">
      <w:pPr>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 xml:space="preserve">1. В соответствии с </w:t>
      </w:r>
      <w:r w:rsidRPr="007F7CE3">
        <w:rPr>
          <w:rFonts w:ascii="Times New Roman" w:hAnsi="Times New Roman" w:cs="Times New Roman"/>
          <w:sz w:val="26"/>
          <w:szCs w:val="26"/>
        </w:rPr>
        <w:t xml:space="preserve">Водным кодексом Российской Федерации </w:t>
      </w:r>
      <w:r w:rsidRPr="007F7CE3">
        <w:rPr>
          <w:rFonts w:ascii="Times New Roman" w:eastAsia="Times New Roman" w:hAnsi="Times New Roman" w:cs="Times New Roman"/>
          <w:bCs/>
          <w:sz w:val="26"/>
          <w:szCs w:val="26"/>
          <w:lang w:eastAsia="ru-RU"/>
        </w:rP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4. Ширина водоохранной зоны рек или ручьев устанавливается от их истока для рек или ручьев протяженностью:</w:t>
      </w:r>
    </w:p>
    <w:p w:rsidR="0057049A" w:rsidRPr="004C56C9" w:rsidRDefault="0057049A" w:rsidP="00A353D1">
      <w:pPr>
        <w:pStyle w:val="ab"/>
        <w:widowControl w:val="0"/>
        <w:numPr>
          <w:ilvl w:val="0"/>
          <w:numId w:val="14"/>
        </w:numPr>
        <w:overflowPunct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до десяти километров – в размере пятидесяти метров;</w:t>
      </w:r>
    </w:p>
    <w:p w:rsidR="0057049A" w:rsidRPr="004C56C9" w:rsidRDefault="0057049A" w:rsidP="00A353D1">
      <w:pPr>
        <w:pStyle w:val="ab"/>
        <w:widowControl w:val="0"/>
        <w:numPr>
          <w:ilvl w:val="0"/>
          <w:numId w:val="14"/>
        </w:numPr>
        <w:overflowPunct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от десяти до пятидесяти километров – в размере ста метров;</w:t>
      </w:r>
    </w:p>
    <w:p w:rsidR="0057049A" w:rsidRPr="004C56C9" w:rsidRDefault="0057049A" w:rsidP="00A353D1">
      <w:pPr>
        <w:pStyle w:val="ab"/>
        <w:widowControl w:val="0"/>
        <w:numPr>
          <w:ilvl w:val="0"/>
          <w:numId w:val="14"/>
        </w:numPr>
        <w:overflowPunct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от пятидесяти километров и более – в размере двухсот метров.</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 xml:space="preserve">5. Ширина водоохранной зоны озера, водохранилища, за исключением озера, </w:t>
      </w:r>
      <w:r w:rsidRPr="007F7CE3">
        <w:rPr>
          <w:rFonts w:ascii="Times New Roman" w:eastAsia="Times New Roman" w:hAnsi="Times New Roman" w:cs="Times New Roman"/>
          <w:bCs/>
          <w:sz w:val="26"/>
          <w:szCs w:val="26"/>
          <w:lang w:eastAsia="ru-RU"/>
        </w:rPr>
        <w:lastRenderedPageBreak/>
        <w:t>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6. Водоохранные зоны магистральных или межхозяйственных каналов совпадают по ширине с полосами отводов таких каналов.</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7. Водоохранные зоны рек, их частей, помещенных в закрытые коллекторы, не устанавливаются.</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8. В границах водоохранных зон запрещаются:</w:t>
      </w:r>
    </w:p>
    <w:p w:rsidR="0057049A" w:rsidRPr="004C56C9" w:rsidRDefault="0057049A" w:rsidP="00A353D1">
      <w:pPr>
        <w:pStyle w:val="ab"/>
        <w:widowControl w:val="0"/>
        <w:numPr>
          <w:ilvl w:val="0"/>
          <w:numId w:val="15"/>
        </w:numPr>
        <w:overflowPunct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использование сточных вод в целях регулирования плодородия почв;</w:t>
      </w:r>
    </w:p>
    <w:p w:rsidR="0057049A" w:rsidRPr="004C56C9" w:rsidRDefault="0057049A" w:rsidP="006C587C">
      <w:pPr>
        <w:pStyle w:val="ab"/>
        <w:widowControl w:val="0"/>
        <w:numPr>
          <w:ilvl w:val="0"/>
          <w:numId w:val="15"/>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7049A" w:rsidRPr="004C56C9" w:rsidRDefault="0057049A" w:rsidP="006C587C">
      <w:pPr>
        <w:pStyle w:val="ab"/>
        <w:widowControl w:val="0"/>
        <w:numPr>
          <w:ilvl w:val="0"/>
          <w:numId w:val="15"/>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осуществление авиационных мер по борьбе с вредными организмами;</w:t>
      </w:r>
    </w:p>
    <w:p w:rsidR="0057049A" w:rsidRPr="004C56C9" w:rsidRDefault="0057049A" w:rsidP="006C587C">
      <w:pPr>
        <w:pStyle w:val="ab"/>
        <w:widowControl w:val="0"/>
        <w:numPr>
          <w:ilvl w:val="0"/>
          <w:numId w:val="15"/>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7049A" w:rsidRPr="004C56C9" w:rsidRDefault="0057049A" w:rsidP="006C587C">
      <w:pPr>
        <w:pStyle w:val="ab"/>
        <w:widowControl w:val="0"/>
        <w:numPr>
          <w:ilvl w:val="0"/>
          <w:numId w:val="15"/>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57049A" w:rsidRPr="004C56C9" w:rsidRDefault="0057049A" w:rsidP="006C587C">
      <w:pPr>
        <w:pStyle w:val="ab"/>
        <w:widowControl w:val="0"/>
        <w:numPr>
          <w:ilvl w:val="0"/>
          <w:numId w:val="15"/>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размещение специализированных хранилищ пестицидов и агрохимикатов, применение пестицидов и агрохимикатов;</w:t>
      </w:r>
    </w:p>
    <w:p w:rsidR="0057049A" w:rsidRPr="004C56C9" w:rsidRDefault="0057049A" w:rsidP="006C587C">
      <w:pPr>
        <w:pStyle w:val="ab"/>
        <w:widowControl w:val="0"/>
        <w:numPr>
          <w:ilvl w:val="0"/>
          <w:numId w:val="15"/>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сброс сточных, в том числе дренажных, вод;</w:t>
      </w:r>
    </w:p>
    <w:p w:rsidR="0057049A" w:rsidRPr="004C56C9" w:rsidRDefault="0057049A" w:rsidP="006C587C">
      <w:pPr>
        <w:pStyle w:val="ab"/>
        <w:widowControl w:val="0"/>
        <w:numPr>
          <w:ilvl w:val="0"/>
          <w:numId w:val="15"/>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участков недр на основании утвержденного технического проекта в соответствии со статьей 19.1 Закона Российской Федерации от 21.02.1992 № 2395-1 «О недрах»).</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9.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57049A" w:rsidRPr="004C56C9" w:rsidRDefault="0057049A" w:rsidP="006C587C">
      <w:pPr>
        <w:pStyle w:val="ab"/>
        <w:widowControl w:val="0"/>
        <w:numPr>
          <w:ilvl w:val="0"/>
          <w:numId w:val="16"/>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 xml:space="preserve">централизованные системы водоотведения (канализации), централизованные </w:t>
      </w:r>
      <w:r w:rsidRPr="004C56C9">
        <w:rPr>
          <w:rFonts w:ascii="Times New Roman" w:eastAsia="Times New Roman" w:hAnsi="Times New Roman" w:cs="Times New Roman"/>
          <w:bCs/>
          <w:sz w:val="26"/>
          <w:szCs w:val="26"/>
          <w:lang w:eastAsia="ru-RU"/>
        </w:rPr>
        <w:lastRenderedPageBreak/>
        <w:t>ливневые системы водоотведения;</w:t>
      </w:r>
    </w:p>
    <w:p w:rsidR="0057049A" w:rsidRPr="004C56C9" w:rsidRDefault="0057049A" w:rsidP="006C587C">
      <w:pPr>
        <w:pStyle w:val="ab"/>
        <w:widowControl w:val="0"/>
        <w:numPr>
          <w:ilvl w:val="0"/>
          <w:numId w:val="16"/>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57049A" w:rsidRPr="004C56C9" w:rsidRDefault="0057049A" w:rsidP="006C587C">
      <w:pPr>
        <w:pStyle w:val="ab"/>
        <w:widowControl w:val="0"/>
        <w:numPr>
          <w:ilvl w:val="0"/>
          <w:numId w:val="16"/>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57049A" w:rsidRPr="004C56C9" w:rsidRDefault="0057049A" w:rsidP="006C587C">
      <w:pPr>
        <w:pStyle w:val="ab"/>
        <w:widowControl w:val="0"/>
        <w:numPr>
          <w:ilvl w:val="0"/>
          <w:numId w:val="16"/>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57049A" w:rsidRPr="004C56C9" w:rsidRDefault="0057049A" w:rsidP="006C587C">
      <w:pPr>
        <w:pStyle w:val="ab"/>
        <w:widowControl w:val="0"/>
        <w:numPr>
          <w:ilvl w:val="0"/>
          <w:numId w:val="16"/>
        </w:numPr>
        <w:overflowPunct w:val="0"/>
        <w:autoSpaceDE w:val="0"/>
        <w:autoSpaceDN w:val="0"/>
        <w:adjustRightInd w:val="0"/>
        <w:spacing w:after="0" w:line="240" w:lineRule="auto"/>
        <w:ind w:left="0" w:firstLine="360"/>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10.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3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57049A" w:rsidRPr="007F7CE3" w:rsidRDefault="0057049A" w:rsidP="0057049A">
      <w:pPr>
        <w:keepNext/>
        <w:keepLines/>
        <w:spacing w:before="120" w:after="120" w:line="240" w:lineRule="auto"/>
        <w:outlineLvl w:val="2"/>
        <w:rPr>
          <w:rFonts w:ascii="Times New Roman" w:eastAsia="Times New Roman" w:hAnsi="Times New Roman" w:cs="Times New Roman"/>
          <w:b/>
          <w:sz w:val="26"/>
          <w:szCs w:val="26"/>
          <w:lang w:eastAsia="ru-RU"/>
        </w:rPr>
      </w:pPr>
      <w:bookmarkStart w:id="156" w:name="_Toc135909810"/>
      <w:bookmarkStart w:id="157" w:name="_Toc169684816"/>
      <w:r w:rsidRPr="007F7CE3">
        <w:rPr>
          <w:rFonts w:ascii="Times New Roman" w:eastAsia="Times New Roman" w:hAnsi="Times New Roman" w:cs="Times New Roman"/>
          <w:b/>
          <w:sz w:val="26"/>
          <w:szCs w:val="26"/>
          <w:lang w:eastAsia="ru-RU"/>
        </w:rPr>
        <w:t xml:space="preserve">Статья </w:t>
      </w:r>
      <w:r w:rsidR="00C56B1E">
        <w:rPr>
          <w:rFonts w:ascii="Times New Roman" w:eastAsia="Times New Roman" w:hAnsi="Times New Roman" w:cs="Times New Roman"/>
          <w:b/>
          <w:sz w:val="26"/>
          <w:szCs w:val="26"/>
          <w:lang w:eastAsia="ru-RU"/>
        </w:rPr>
        <w:t>70</w:t>
      </w:r>
      <w:r w:rsidRPr="007F7CE3">
        <w:rPr>
          <w:rFonts w:ascii="Times New Roman" w:eastAsia="Times New Roman" w:hAnsi="Times New Roman" w:cs="Times New Roman"/>
          <w:b/>
          <w:sz w:val="26"/>
          <w:szCs w:val="26"/>
          <w:lang w:eastAsia="ru-RU"/>
        </w:rPr>
        <w:t>. Прибрежная защитная полоса</w:t>
      </w:r>
      <w:bookmarkEnd w:id="156"/>
      <w:bookmarkEnd w:id="157"/>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F7CE3">
        <w:rPr>
          <w:rFonts w:ascii="Times New Roman" w:eastAsia="Times New Roman" w:hAnsi="Times New Roman" w:cs="Times New Roman"/>
          <w:bCs/>
          <w:sz w:val="26"/>
          <w:szCs w:val="26"/>
          <w:lang w:eastAsia="ru-RU"/>
        </w:rPr>
        <w:t>В границах прибрежных защитных полос наряду с ограничениями установленными в границах водоохранных зон запрещаются:</w:t>
      </w:r>
    </w:p>
    <w:p w:rsidR="0057049A" w:rsidRPr="004C56C9" w:rsidRDefault="0057049A" w:rsidP="00A353D1">
      <w:pPr>
        <w:pStyle w:val="ab"/>
        <w:widowControl w:val="0"/>
        <w:numPr>
          <w:ilvl w:val="0"/>
          <w:numId w:val="17"/>
        </w:numPr>
        <w:overflowPunct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распашка земель;</w:t>
      </w:r>
    </w:p>
    <w:p w:rsidR="0057049A" w:rsidRPr="004C56C9" w:rsidRDefault="0057049A" w:rsidP="00A353D1">
      <w:pPr>
        <w:pStyle w:val="ab"/>
        <w:widowControl w:val="0"/>
        <w:numPr>
          <w:ilvl w:val="0"/>
          <w:numId w:val="17"/>
        </w:numPr>
        <w:overflowPunct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размещение отвалов размываемых грунтов;</w:t>
      </w:r>
    </w:p>
    <w:p w:rsidR="0057049A" w:rsidRPr="004C56C9" w:rsidRDefault="0057049A" w:rsidP="00A353D1">
      <w:pPr>
        <w:pStyle w:val="ab"/>
        <w:widowControl w:val="0"/>
        <w:numPr>
          <w:ilvl w:val="0"/>
          <w:numId w:val="17"/>
        </w:numPr>
        <w:overflowPunct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4C56C9">
        <w:rPr>
          <w:rFonts w:ascii="Times New Roman" w:eastAsia="Times New Roman" w:hAnsi="Times New Roman" w:cs="Times New Roman"/>
          <w:bCs/>
          <w:sz w:val="26"/>
          <w:szCs w:val="26"/>
          <w:lang w:eastAsia="ru-RU"/>
        </w:rPr>
        <w:t>выпас сельскохозяйственных животных и организация для них летних лагерей, ванн.</w:t>
      </w:r>
    </w:p>
    <w:p w:rsidR="0057049A" w:rsidRPr="007F7CE3" w:rsidRDefault="0057049A" w:rsidP="0057049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lastRenderedPageBreak/>
        <w:t xml:space="preserve">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23" w:history="1">
        <w:r w:rsidRPr="007F7CE3">
          <w:rPr>
            <w:rFonts w:ascii="Times New Roman" w:eastAsia="Times New Roman" w:hAnsi="Times New Roman" w:cs="Times New Roman"/>
            <w:sz w:val="26"/>
            <w:szCs w:val="26"/>
            <w:lang w:eastAsia="ru-RU"/>
          </w:rPr>
          <w:t>порядке</w:t>
        </w:r>
      </w:hyperlink>
      <w:r w:rsidRPr="007F7CE3">
        <w:rPr>
          <w:rFonts w:ascii="Times New Roman" w:eastAsia="Times New Roman" w:hAnsi="Times New Roman" w:cs="Times New Roman"/>
          <w:sz w:val="26"/>
          <w:szCs w:val="26"/>
          <w:lang w:eastAsia="ru-RU"/>
        </w:rPr>
        <w:t>, установленном Правительством Российской Федерации.</w:t>
      </w:r>
    </w:p>
    <w:p w:rsidR="0057049A" w:rsidRPr="007F7CE3" w:rsidRDefault="0057049A" w:rsidP="0057049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Установление границ осуществляется:</w:t>
      </w:r>
    </w:p>
    <w:p w:rsidR="0057049A" w:rsidRPr="004C56C9" w:rsidRDefault="0057049A" w:rsidP="006C587C">
      <w:pPr>
        <w:pStyle w:val="ab"/>
        <w:widowControl w:val="0"/>
        <w:numPr>
          <w:ilvl w:val="0"/>
          <w:numId w:val="18"/>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4C56C9">
        <w:rPr>
          <w:rFonts w:ascii="Times New Roman" w:eastAsia="Times New Roman" w:hAnsi="Times New Roman" w:cs="Times New Roman"/>
          <w:sz w:val="26"/>
          <w:szCs w:val="26"/>
          <w:lang w:eastAsia="ru-RU"/>
        </w:rPr>
        <w:t>органами государственной власти субъектов Российской Федерации – при реализации переданных полномочий Российской Федерации по осуществлению мер по охране водных объектов или их частей, находящихся в федеральной собственности и расположенных на территориях субъектов Российской Федерации, за исключением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2 и более субъектов Российской Федерации, в соответствии с перечнем таких водоемов, установленным Правительством Российской Федерации;</w:t>
      </w:r>
    </w:p>
    <w:p w:rsidR="0057049A" w:rsidRPr="004C56C9" w:rsidRDefault="0057049A" w:rsidP="006C587C">
      <w:pPr>
        <w:pStyle w:val="ab"/>
        <w:widowControl w:val="0"/>
        <w:numPr>
          <w:ilvl w:val="0"/>
          <w:numId w:val="18"/>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4C56C9">
        <w:rPr>
          <w:rFonts w:ascii="Times New Roman" w:eastAsia="Times New Roman" w:hAnsi="Times New Roman" w:cs="Times New Roman"/>
          <w:sz w:val="26"/>
          <w:szCs w:val="26"/>
          <w:lang w:eastAsia="ru-RU"/>
        </w:rPr>
        <w:t>Федеральным агентством водных ресурсов и его территориальными органами – в отношении водоемов, которые полностью расположены на территориях соответствующих субъектов Российской Федерации, использование водных ресурсов которых осуществляется для обеспечения питьевого и хозяйственно-бытового водоснабжения 2 и более субъектов Российской Федерации и которые входят в перечень водоемов, установленный Правительством Российской Федерации, а также морей или их отдельных частей.</w:t>
      </w:r>
    </w:p>
    <w:p w:rsidR="0057049A" w:rsidRPr="007F7CE3" w:rsidRDefault="0057049A" w:rsidP="0057049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В целях установления границ органы государственной власти обеспечивают:</w:t>
      </w:r>
    </w:p>
    <w:p w:rsidR="0057049A" w:rsidRPr="004C56C9" w:rsidRDefault="0057049A" w:rsidP="006C587C">
      <w:pPr>
        <w:pStyle w:val="ab"/>
        <w:widowControl w:val="0"/>
        <w:numPr>
          <w:ilvl w:val="0"/>
          <w:numId w:val="19"/>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4C56C9">
        <w:rPr>
          <w:rFonts w:ascii="Times New Roman" w:eastAsia="Times New Roman" w:hAnsi="Times New Roman" w:cs="Times New Roman"/>
          <w:sz w:val="26"/>
          <w:szCs w:val="26"/>
          <w:lang w:eastAsia="ru-RU"/>
        </w:rPr>
        <w:t>определение ширины водоохраной зоны и ширины прибрежной защитной полосы для каждого водного объекта в соответствии со статьей 65 Водного кодекса Российской Федерации;</w:t>
      </w:r>
    </w:p>
    <w:p w:rsidR="0057049A" w:rsidRPr="004C56C9" w:rsidRDefault="0057049A" w:rsidP="006C587C">
      <w:pPr>
        <w:pStyle w:val="ab"/>
        <w:widowControl w:val="0"/>
        <w:numPr>
          <w:ilvl w:val="0"/>
          <w:numId w:val="19"/>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4C56C9">
        <w:rPr>
          <w:rFonts w:ascii="Times New Roman" w:eastAsia="Times New Roman" w:hAnsi="Times New Roman" w:cs="Times New Roman"/>
          <w:sz w:val="26"/>
          <w:szCs w:val="26"/>
          <w:lang w:eastAsia="ru-RU"/>
        </w:rPr>
        <w:t>описание границ водоохранных зон и границ прибрежных защитных полос водного объекта, их координат и опорных точек;</w:t>
      </w:r>
    </w:p>
    <w:p w:rsidR="0057049A" w:rsidRPr="004C56C9" w:rsidRDefault="0057049A" w:rsidP="006C587C">
      <w:pPr>
        <w:pStyle w:val="ab"/>
        <w:widowControl w:val="0"/>
        <w:numPr>
          <w:ilvl w:val="0"/>
          <w:numId w:val="19"/>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4C56C9">
        <w:rPr>
          <w:rFonts w:ascii="Times New Roman" w:eastAsia="Times New Roman" w:hAnsi="Times New Roman" w:cs="Times New Roman"/>
          <w:sz w:val="26"/>
          <w:szCs w:val="26"/>
          <w:lang w:eastAsia="ru-RU"/>
        </w:rPr>
        <w:t>отображение границ водоохранных зон и границ прибрежных защитных полос водных объектов на картографических материалах;</w:t>
      </w:r>
    </w:p>
    <w:p w:rsidR="0057049A" w:rsidRPr="004C56C9" w:rsidRDefault="0057049A" w:rsidP="006C587C">
      <w:pPr>
        <w:pStyle w:val="ab"/>
        <w:widowControl w:val="0"/>
        <w:numPr>
          <w:ilvl w:val="0"/>
          <w:numId w:val="19"/>
        </w:numPr>
        <w:autoSpaceDE w:val="0"/>
        <w:autoSpaceDN w:val="0"/>
        <w:adjustRightInd w:val="0"/>
        <w:spacing w:after="0" w:line="240" w:lineRule="auto"/>
        <w:ind w:left="0" w:firstLine="360"/>
        <w:jc w:val="both"/>
        <w:rPr>
          <w:rFonts w:ascii="Times New Roman" w:eastAsia="Times New Roman" w:hAnsi="Times New Roman" w:cs="Times New Roman"/>
          <w:sz w:val="26"/>
          <w:szCs w:val="26"/>
          <w:lang w:eastAsia="ru-RU"/>
        </w:rPr>
      </w:pPr>
      <w:r w:rsidRPr="004C56C9">
        <w:rPr>
          <w:rFonts w:ascii="Times New Roman" w:eastAsia="Times New Roman" w:hAnsi="Times New Roman" w:cs="Times New Roman"/>
          <w:sz w:val="26"/>
          <w:szCs w:val="26"/>
          <w:lang w:eastAsia="ru-RU"/>
        </w:rPr>
        <w:t>установление границ водоохранных зон и границ прибрежных защитных полос водных объектов непосредственно на местности, в том числе посредством размещения специальных информационных знаков.</w:t>
      </w:r>
    </w:p>
    <w:p w:rsidR="0057049A" w:rsidRPr="007F7CE3" w:rsidRDefault="0057049A" w:rsidP="0057049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При установлении границ водоохранных зон и границ прибрежных защитных полос водных объектов могут использоваться сведения, содержащиеся на включенных в федеральный или ведомственные картографо-геодезические фонды топографических картах наиболее крупных масштабов, созданных в отношении соответствующей территории.</w:t>
      </w:r>
    </w:p>
    <w:p w:rsidR="0057049A" w:rsidRPr="007F7CE3" w:rsidRDefault="0057049A" w:rsidP="0057049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Описание границ водоохранных зон и границ прибрежных защитных полос водного объекта, их координат и опорных точек осуществляется с точностью определения координат характерных точек границ зоны с особыми условиями использования территории, установленной уполномоченным Правительством Российской Федерации федеральным органом исполнительной власти.</w:t>
      </w:r>
    </w:p>
    <w:p w:rsidR="0057049A" w:rsidRPr="007F7CE3" w:rsidRDefault="0057049A" w:rsidP="0057049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Границы водоохранных зон и границы прибрежных защитных полос водных объектов считаются установленными с даты внесения сведений о них в государственный кадастр недвижимости.</w:t>
      </w:r>
    </w:p>
    <w:p w:rsidR="0057049A" w:rsidRPr="007F7CE3" w:rsidRDefault="0057049A" w:rsidP="0057049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 xml:space="preserve">Органы государственной власти, обеспечивают размещение специальных информационных знаков на всем протяжении границ водоохранных зон и </w:t>
      </w:r>
      <w:r w:rsidRPr="007F7CE3">
        <w:rPr>
          <w:rFonts w:ascii="Times New Roman" w:eastAsia="Times New Roman" w:hAnsi="Times New Roman" w:cs="Times New Roman"/>
          <w:sz w:val="26"/>
          <w:szCs w:val="26"/>
          <w:lang w:eastAsia="ru-RU"/>
        </w:rPr>
        <w:lastRenderedPageBreak/>
        <w:t>прибрежных защитных полос водных объектов в характерных точках рельефа, а также в местах пересечения водных объектов дорогами, в зонах отдыха и других местах массового пребывания граждан и поддержание этих знаков в надлежащем состоянии.</w:t>
      </w:r>
    </w:p>
    <w:p w:rsidR="0057049A" w:rsidRPr="007F7CE3" w:rsidRDefault="0057049A" w:rsidP="0057049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Собственники земель, землевладельцы и землепользователи земельных участков, на землях которых находятся водоохранные зоны и прибрежные защитные полосы водных объектов, обеспечивают беспрепятственный доступ представителей органов государственной власти, в целях осуществления размещения на соответствующих земельных участках специальных информационных знаков и поддержания их в надлежащем состоянии.</w:t>
      </w:r>
    </w:p>
    <w:p w:rsidR="0057049A" w:rsidRPr="007F7CE3" w:rsidRDefault="0057049A" w:rsidP="005704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Образцы специальных информационных знаков для обозначения границ водоохранных зон и границ прибрежных защитных полос водных объектов утверждаются Министерством природных ресурсов и экологии Российской Федерации.</w:t>
      </w:r>
    </w:p>
    <w:p w:rsidR="0057049A" w:rsidRPr="007F7CE3" w:rsidRDefault="0057049A" w:rsidP="0057049A">
      <w:pPr>
        <w:keepNext/>
        <w:keepLines/>
        <w:spacing w:before="120" w:after="120" w:line="240" w:lineRule="auto"/>
        <w:outlineLvl w:val="2"/>
        <w:rPr>
          <w:rFonts w:ascii="Times New Roman" w:eastAsia="Times New Roman" w:hAnsi="Times New Roman" w:cs="Times New Roman"/>
          <w:b/>
          <w:sz w:val="26"/>
          <w:szCs w:val="26"/>
          <w:lang w:eastAsia="ru-RU"/>
        </w:rPr>
      </w:pPr>
      <w:bookmarkStart w:id="158" w:name="_Toc135909811"/>
      <w:bookmarkStart w:id="159" w:name="_Toc169684817"/>
      <w:r w:rsidRPr="007F7CE3">
        <w:rPr>
          <w:rFonts w:ascii="Times New Roman" w:eastAsia="Times New Roman" w:hAnsi="Times New Roman" w:cs="Times New Roman"/>
          <w:b/>
          <w:sz w:val="26"/>
          <w:szCs w:val="26"/>
          <w:lang w:eastAsia="ru-RU"/>
        </w:rPr>
        <w:t xml:space="preserve">Статья </w:t>
      </w:r>
      <w:r w:rsidR="00CD7BFB">
        <w:rPr>
          <w:rFonts w:ascii="Times New Roman" w:eastAsia="Times New Roman" w:hAnsi="Times New Roman" w:cs="Times New Roman"/>
          <w:b/>
          <w:sz w:val="26"/>
          <w:szCs w:val="26"/>
          <w:lang w:eastAsia="ru-RU"/>
        </w:rPr>
        <w:t>7</w:t>
      </w:r>
      <w:r w:rsidR="00C56B1E">
        <w:rPr>
          <w:rFonts w:ascii="Times New Roman" w:eastAsia="Times New Roman" w:hAnsi="Times New Roman" w:cs="Times New Roman"/>
          <w:b/>
          <w:sz w:val="26"/>
          <w:szCs w:val="26"/>
          <w:lang w:eastAsia="ru-RU"/>
        </w:rPr>
        <w:t>1</w:t>
      </w:r>
      <w:r w:rsidRPr="007F7CE3">
        <w:rPr>
          <w:rFonts w:ascii="Times New Roman" w:eastAsia="Times New Roman" w:hAnsi="Times New Roman" w:cs="Times New Roman"/>
          <w:b/>
          <w:sz w:val="26"/>
          <w:szCs w:val="26"/>
          <w:lang w:eastAsia="ru-RU"/>
        </w:rPr>
        <w:t>. З</w:t>
      </w:r>
      <w:r w:rsidRPr="007F7CE3">
        <w:rPr>
          <w:rFonts w:ascii="Times New Roman" w:eastAsia="Times New Roman" w:hAnsi="Times New Roman" w:cs="Times New Roman"/>
          <w:b/>
          <w:bCs/>
          <w:sz w:val="26"/>
          <w:szCs w:val="26"/>
          <w:lang w:eastAsia="ru-RU"/>
        </w:rPr>
        <w:t>оны санитарной охраны источников питьевого и хозяйственно-бытового водоснабжения</w:t>
      </w:r>
      <w:bookmarkEnd w:id="158"/>
      <w:bookmarkEnd w:id="159"/>
    </w:p>
    <w:p w:rsidR="0057049A" w:rsidRPr="007F7CE3" w:rsidRDefault="0057049A" w:rsidP="0057049A">
      <w:pPr>
        <w:shd w:val="clear" w:color="auto" w:fill="FFFFFF"/>
        <w:spacing w:after="0" w:line="240" w:lineRule="auto"/>
        <w:ind w:firstLine="709"/>
        <w:jc w:val="both"/>
        <w:rPr>
          <w:rFonts w:ascii="Times New Roman" w:eastAsia="Times New Roman" w:hAnsi="Times New Roman" w:cs="Times New Roman"/>
          <w:sz w:val="26"/>
          <w:szCs w:val="26"/>
          <w:lang w:eastAsia="ru-RU"/>
        </w:rPr>
      </w:pPr>
      <w:bookmarkStart w:id="160" w:name="i37825"/>
      <w:bookmarkEnd w:id="160"/>
      <w:r w:rsidRPr="007F7CE3">
        <w:rPr>
          <w:rFonts w:ascii="Times New Roman" w:eastAsia="Times New Roman" w:hAnsi="Times New Roman" w:cs="Times New Roman"/>
          <w:sz w:val="26"/>
          <w:szCs w:val="26"/>
          <w:lang w:eastAsia="ru-RU"/>
        </w:rPr>
        <w:t xml:space="preserve">1. Зона санитарной охраны (далее </w:t>
      </w:r>
      <w:r>
        <w:rPr>
          <w:rFonts w:ascii="Times New Roman" w:eastAsia="Times New Roman" w:hAnsi="Times New Roman" w:cs="Times New Roman"/>
          <w:sz w:val="26"/>
          <w:szCs w:val="26"/>
          <w:lang w:eastAsia="ru-RU"/>
        </w:rPr>
        <w:t>–</w:t>
      </w:r>
      <w:r w:rsidRPr="007F7CE3">
        <w:rPr>
          <w:rFonts w:ascii="Times New Roman" w:eastAsia="Times New Roman" w:hAnsi="Times New Roman" w:cs="Times New Roman"/>
          <w:sz w:val="26"/>
          <w:szCs w:val="26"/>
          <w:lang w:eastAsia="ru-RU"/>
        </w:rPr>
        <w:t xml:space="preserve"> ЗСО) источников водоснабжения организуются в составе трёх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57049A" w:rsidRPr="007F7CE3" w:rsidRDefault="0057049A" w:rsidP="0057049A">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2. Санитарная охрана водоводов обеспечивается санитарно-защитной полосой.</w:t>
      </w:r>
    </w:p>
    <w:p w:rsidR="0057049A" w:rsidRPr="007F7CE3" w:rsidRDefault="0057049A" w:rsidP="0057049A">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3. В каждом из трёх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57049A" w:rsidRPr="007F7CE3" w:rsidRDefault="0057049A" w:rsidP="0057049A">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4. Границы поясов ЗСО источников водоснабжения определяются в соответствии с санитарными правилами и нормами СанПиН 2.1.4.1110-02 «Зоны санитарной охраны источников водоснабжения и водопроводов питьевого назначения».</w:t>
      </w:r>
    </w:p>
    <w:p w:rsidR="0057049A" w:rsidRPr="007F7CE3" w:rsidRDefault="0057049A" w:rsidP="0057049A">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7F7CE3">
        <w:rPr>
          <w:rFonts w:ascii="Times New Roman" w:eastAsia="Times New Roman" w:hAnsi="Times New Roman" w:cs="Times New Roman"/>
          <w:sz w:val="26"/>
          <w:szCs w:val="26"/>
          <w:lang w:eastAsia="ru-RU"/>
        </w:rPr>
        <w:t>5. Размещение открытых и закрытых стоянок не допускается в первом, втором, третьем поясах ЗСО водозаборов хозяйственно-питьевого назначения.</w:t>
      </w:r>
    </w:p>
    <w:p w:rsidR="0057049A" w:rsidRPr="007F7CE3" w:rsidRDefault="0057049A" w:rsidP="0057049A">
      <w:pPr>
        <w:keepNext/>
        <w:keepLines/>
        <w:spacing w:before="120" w:after="120" w:line="240" w:lineRule="auto"/>
        <w:outlineLvl w:val="2"/>
        <w:rPr>
          <w:rFonts w:ascii="Times New Roman" w:eastAsiaTheme="majorEastAsia" w:hAnsi="Times New Roman" w:cs="Times New Roman"/>
          <w:b/>
          <w:bCs/>
          <w:sz w:val="26"/>
          <w:szCs w:val="26"/>
        </w:rPr>
      </w:pPr>
      <w:bookmarkStart w:id="161" w:name="_Toc135909813"/>
      <w:bookmarkStart w:id="162" w:name="_Toc169684818"/>
      <w:r w:rsidRPr="007F7CE3">
        <w:rPr>
          <w:rFonts w:ascii="Times New Roman" w:eastAsiaTheme="majorEastAsia" w:hAnsi="Times New Roman" w:cs="Times New Roman"/>
          <w:b/>
          <w:bCs/>
          <w:iCs/>
          <w:sz w:val="26"/>
          <w:szCs w:val="26"/>
        </w:rPr>
        <w:t xml:space="preserve">Статья </w:t>
      </w:r>
      <w:r w:rsidR="00A96738">
        <w:rPr>
          <w:rFonts w:ascii="Times New Roman" w:eastAsiaTheme="majorEastAsia" w:hAnsi="Times New Roman" w:cs="Times New Roman"/>
          <w:b/>
          <w:bCs/>
          <w:iCs/>
          <w:sz w:val="26"/>
          <w:szCs w:val="26"/>
        </w:rPr>
        <w:t>7</w:t>
      </w:r>
      <w:r w:rsidR="00C56B1E">
        <w:rPr>
          <w:rFonts w:ascii="Times New Roman" w:eastAsiaTheme="majorEastAsia" w:hAnsi="Times New Roman" w:cs="Times New Roman"/>
          <w:b/>
          <w:bCs/>
          <w:iCs/>
          <w:sz w:val="26"/>
          <w:szCs w:val="26"/>
        </w:rPr>
        <w:t>2</w:t>
      </w:r>
      <w:r w:rsidRPr="007F7CE3">
        <w:rPr>
          <w:rFonts w:ascii="Times New Roman" w:eastAsiaTheme="majorEastAsia" w:hAnsi="Times New Roman" w:cs="Times New Roman"/>
          <w:b/>
          <w:bCs/>
          <w:iCs/>
          <w:sz w:val="26"/>
          <w:szCs w:val="26"/>
        </w:rPr>
        <w:t>. Санитарно-защитные зоны. Санитарные разрывы</w:t>
      </w:r>
      <w:bookmarkEnd w:id="161"/>
      <w:bookmarkEnd w:id="162"/>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1. В настоящих Правилах приняты размеры санитарно-защитных зон с учётом рекомендуемых минимальных размеров санитарных разрывов и санитарно-защитных зон в соответствии с классификацией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(далее – СанПиН 2.2.1/2.1.1.1200-03).</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2. Установление санитарно-защитных зон для промышленных объектов и производств проводится при наличии проектов обоснования санитарно-защитных зон.</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lastRenderedPageBreak/>
        <w:t>3. Санитарно-защитная зона или какая-либо её часть не может рассматриваться как резервная территория объекта и использоваться для расширения какой-либо территориальной зоны. Территория санитарно-защитных зон не должна использоваться для рекреационных целей и производства сельскохозяйственной продукции.</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4. В санитарно-защитной зоне не допускается размещать: жилые зоны, зоны рекреационного назначения, зоны отдыха, санаториев и домов отдыха, территорий для ведения садоводства, огородничества, дачного хозяйства, а также других территорий с нормируемыми показателями качества среды обитания; объекты физической культуры и спорта, детские площадки, объекты образования, здравоохранения.</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5.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6. 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57049A" w:rsidRPr="007F7CE3" w:rsidRDefault="0057049A" w:rsidP="0057049A">
      <w:pPr>
        <w:spacing w:after="0" w:line="240" w:lineRule="auto"/>
        <w:ind w:firstLine="709"/>
        <w:jc w:val="both"/>
        <w:rPr>
          <w:rFonts w:ascii="Times New Roman" w:eastAsia="Times New Roman" w:hAnsi="Times New Roman" w:cs="Times New Roman"/>
          <w:sz w:val="26"/>
          <w:szCs w:val="26"/>
        </w:rPr>
      </w:pPr>
      <w:r w:rsidRPr="007F7CE3">
        <w:rPr>
          <w:rFonts w:ascii="Times New Roman" w:hAnsi="Times New Roman" w:cs="Times New Roman"/>
          <w:sz w:val="26"/>
          <w:szCs w:val="26"/>
        </w:rPr>
        <w:t>7. </w:t>
      </w:r>
      <w:r w:rsidRPr="007F7CE3">
        <w:rPr>
          <w:rFonts w:ascii="Times New Roman" w:eastAsia="Times New Roman" w:hAnsi="Times New Roman" w:cs="Times New Roman"/>
          <w:sz w:val="26"/>
          <w:szCs w:val="26"/>
        </w:rPr>
        <w:t>Минимальную площадь озеленения санитарно-защитных зон следует принимать в зависимость от ширины зоны:</w:t>
      </w:r>
    </w:p>
    <w:p w:rsidR="0057049A" w:rsidRPr="007F7CE3" w:rsidRDefault="0057049A" w:rsidP="00A353D1">
      <w:pPr>
        <w:numPr>
          <w:ilvl w:val="0"/>
          <w:numId w:val="13"/>
        </w:numPr>
        <w:spacing w:after="0" w:line="240" w:lineRule="auto"/>
        <w:contextualSpacing/>
        <w:jc w:val="both"/>
        <w:rPr>
          <w:rFonts w:ascii="Times New Roman" w:eastAsia="Times New Roman" w:hAnsi="Times New Roman" w:cs="Times New Roman"/>
          <w:sz w:val="26"/>
          <w:szCs w:val="26"/>
        </w:rPr>
      </w:pPr>
      <w:r w:rsidRPr="007F7CE3">
        <w:rPr>
          <w:rFonts w:ascii="Times New Roman" w:eastAsia="Times New Roman" w:hAnsi="Times New Roman" w:cs="Times New Roman"/>
          <w:sz w:val="26"/>
          <w:szCs w:val="26"/>
        </w:rPr>
        <w:t>до 300 м – 60%,</w:t>
      </w:r>
    </w:p>
    <w:p w:rsidR="0057049A" w:rsidRPr="007F7CE3" w:rsidRDefault="0057049A" w:rsidP="00A353D1">
      <w:pPr>
        <w:numPr>
          <w:ilvl w:val="0"/>
          <w:numId w:val="13"/>
        </w:numPr>
        <w:spacing w:after="0" w:line="240" w:lineRule="auto"/>
        <w:contextualSpacing/>
        <w:jc w:val="both"/>
        <w:rPr>
          <w:rFonts w:ascii="Times New Roman" w:eastAsia="Times New Roman" w:hAnsi="Times New Roman" w:cs="Times New Roman"/>
          <w:sz w:val="26"/>
          <w:szCs w:val="26"/>
        </w:rPr>
      </w:pPr>
      <w:r w:rsidRPr="007F7CE3">
        <w:rPr>
          <w:rFonts w:ascii="Times New Roman" w:eastAsia="Times New Roman" w:hAnsi="Times New Roman" w:cs="Times New Roman"/>
          <w:sz w:val="26"/>
          <w:szCs w:val="26"/>
        </w:rPr>
        <w:t>от 300 м до 1000 м – 50%,</w:t>
      </w:r>
    </w:p>
    <w:p w:rsidR="0057049A" w:rsidRPr="007F7CE3" w:rsidRDefault="0057049A" w:rsidP="00A353D1">
      <w:pPr>
        <w:numPr>
          <w:ilvl w:val="0"/>
          <w:numId w:val="13"/>
        </w:numPr>
        <w:spacing w:after="0" w:line="240" w:lineRule="auto"/>
        <w:contextualSpacing/>
        <w:jc w:val="both"/>
        <w:rPr>
          <w:rFonts w:ascii="Times New Roman" w:eastAsia="Times New Roman" w:hAnsi="Times New Roman" w:cs="Times New Roman"/>
          <w:sz w:val="26"/>
          <w:szCs w:val="26"/>
        </w:rPr>
      </w:pPr>
      <w:r w:rsidRPr="007F7CE3">
        <w:rPr>
          <w:rFonts w:ascii="Times New Roman" w:eastAsia="Times New Roman" w:hAnsi="Times New Roman" w:cs="Times New Roman"/>
          <w:sz w:val="26"/>
          <w:szCs w:val="26"/>
        </w:rPr>
        <w:t>от 1000 м до 3000 м – 40%,</w:t>
      </w:r>
    </w:p>
    <w:p w:rsidR="0057049A" w:rsidRPr="007F7CE3" w:rsidRDefault="0057049A" w:rsidP="00A353D1">
      <w:pPr>
        <w:numPr>
          <w:ilvl w:val="0"/>
          <w:numId w:val="13"/>
        </w:numPr>
        <w:spacing w:after="0" w:line="240" w:lineRule="auto"/>
        <w:contextualSpacing/>
        <w:jc w:val="both"/>
        <w:rPr>
          <w:rFonts w:ascii="Times New Roman" w:eastAsia="Times New Roman" w:hAnsi="Times New Roman" w:cs="Times New Roman"/>
          <w:sz w:val="26"/>
          <w:szCs w:val="26"/>
        </w:rPr>
      </w:pPr>
      <w:r w:rsidRPr="007F7CE3">
        <w:rPr>
          <w:rFonts w:ascii="Times New Roman" w:eastAsia="Times New Roman" w:hAnsi="Times New Roman" w:cs="Times New Roman"/>
          <w:sz w:val="26"/>
          <w:szCs w:val="26"/>
        </w:rPr>
        <w:t>свыше 3000 м – 20%.</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8. В целях защиты населения от воздействия электрического поля, создаваемого ВЛ устанавливаются санитарные разрывы вдоль трассы ВЛ, за пределами которых напряжённость электрического поля не превышает 1 кВ/м.</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 xml:space="preserve">9. Для автомагистралей, линий железнодорожного транспорта, гаражей и автостоянок, а также вдоль стандартных маршрутов полёта в зоне взлёта и посадки воздушных судов устанавливается расстояние от источника химического, биологического и (или) физического воздействия, уменьшающее эти воздействия до значений гигиенических нормативов (далее – санитарные разрывы). Величина санитарного разрыва устанавливается в каждом конкретном случае на основании расчётов рассеивания загрязнения атмосферного воздуха и физических факторов </w:t>
      </w:r>
      <w:r w:rsidRPr="007F7CE3">
        <w:rPr>
          <w:rFonts w:ascii="Times New Roman" w:hAnsi="Times New Roman" w:cs="Times New Roman"/>
          <w:sz w:val="26"/>
          <w:szCs w:val="26"/>
        </w:rPr>
        <w:lastRenderedPageBreak/>
        <w:t>(шума, вибрации, электромагнитных полей и др.) с последующим проведением натурных исследований и измерений.</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10. 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свода правил СП 51.13330.2011 «СНиП 23-03-2003 «Защита от шума», ширина санитарно-защитной зоны может быть уменьшена, но не более чем на 50 м.</w:t>
      </w:r>
    </w:p>
    <w:p w:rsidR="0057049A" w:rsidRPr="007F7CE3" w:rsidRDefault="0057049A" w:rsidP="0057049A">
      <w:pPr>
        <w:spacing w:after="0" w:line="240" w:lineRule="auto"/>
        <w:ind w:firstLine="709"/>
        <w:jc w:val="both"/>
        <w:rPr>
          <w:rFonts w:ascii="Times New Roman" w:hAnsi="Times New Roman" w:cs="Times New Roman"/>
          <w:sz w:val="26"/>
          <w:szCs w:val="26"/>
        </w:rPr>
      </w:pPr>
      <w:r w:rsidRPr="007F7CE3">
        <w:rPr>
          <w:rFonts w:ascii="Times New Roman" w:hAnsi="Times New Roman" w:cs="Times New Roman"/>
          <w:sz w:val="26"/>
          <w:szCs w:val="26"/>
        </w:rPr>
        <w:t>11.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rsidR="00DE147B" w:rsidRDefault="00DE147B" w:rsidP="00A4653A">
      <w:pPr>
        <w:spacing w:after="0"/>
        <w:jc w:val="both"/>
        <w:rPr>
          <w:rFonts w:ascii="Times New Roman" w:hAnsi="Times New Roman" w:cs="Times New Roman"/>
        </w:rPr>
      </w:pPr>
    </w:p>
    <w:p w:rsidR="00004F37" w:rsidRDefault="00004F37">
      <w:pPr>
        <w:rPr>
          <w:rFonts w:ascii="Times New Roman" w:hAnsi="Times New Roman" w:cs="Times New Roman"/>
        </w:rPr>
      </w:pPr>
      <w:r>
        <w:rPr>
          <w:rFonts w:ascii="Times New Roman" w:hAnsi="Times New Roman" w:cs="Times New Roman"/>
        </w:rPr>
        <w:br w:type="page"/>
      </w:r>
    </w:p>
    <w:p w:rsidR="00004F37" w:rsidRPr="00004F37" w:rsidRDefault="00004F37" w:rsidP="00004F37">
      <w:pPr>
        <w:keepNext/>
        <w:keepLines/>
        <w:spacing w:before="120" w:after="120" w:line="240" w:lineRule="auto"/>
        <w:outlineLvl w:val="1"/>
        <w:rPr>
          <w:rFonts w:ascii="Times New Roman" w:eastAsiaTheme="majorEastAsia" w:hAnsi="Times New Roman" w:cs="Times New Roman"/>
          <w:b/>
          <w:bCs/>
          <w:sz w:val="26"/>
          <w:szCs w:val="26"/>
        </w:rPr>
      </w:pPr>
      <w:bookmarkStart w:id="163" w:name="_Toc166496351"/>
      <w:bookmarkStart w:id="164" w:name="_Toc169684819"/>
      <w:r w:rsidRPr="00004F37">
        <w:rPr>
          <w:rFonts w:ascii="Times New Roman" w:eastAsiaTheme="majorEastAsia" w:hAnsi="Times New Roman" w:cs="Times New Roman"/>
          <w:b/>
          <w:bCs/>
          <w:sz w:val="26"/>
          <w:szCs w:val="26"/>
        </w:rPr>
        <w:lastRenderedPageBreak/>
        <w:t xml:space="preserve">Приложение 1. Карты градостроительного зонирования сельского поселения </w:t>
      </w:r>
      <w:r>
        <w:rPr>
          <w:rFonts w:ascii="Times New Roman" w:eastAsiaTheme="majorEastAsia" w:hAnsi="Times New Roman" w:cs="Times New Roman"/>
          <w:b/>
          <w:bCs/>
          <w:sz w:val="26"/>
          <w:szCs w:val="26"/>
        </w:rPr>
        <w:t>Герменчик</w:t>
      </w:r>
      <w:bookmarkEnd w:id="163"/>
      <w:bookmarkEnd w:id="164"/>
    </w:p>
    <w:p w:rsidR="00004F37" w:rsidRPr="00004F37" w:rsidRDefault="00004F37" w:rsidP="00004F37">
      <w:pPr>
        <w:spacing w:after="0" w:line="240" w:lineRule="auto"/>
        <w:ind w:firstLine="709"/>
        <w:jc w:val="both"/>
        <w:rPr>
          <w:rFonts w:ascii="Times New Roman" w:hAnsi="Times New Roman" w:cs="Times New Roman"/>
          <w:sz w:val="26"/>
          <w:szCs w:val="26"/>
        </w:rPr>
      </w:pPr>
      <w:r w:rsidRPr="00004F37">
        <w:rPr>
          <w:rFonts w:ascii="Times New Roman" w:hAnsi="Times New Roman" w:cs="Times New Roman"/>
          <w:sz w:val="26"/>
          <w:szCs w:val="26"/>
        </w:rPr>
        <w:t xml:space="preserve">Карты градостроительного зонирования сельского поселения </w:t>
      </w:r>
      <w:r>
        <w:rPr>
          <w:rFonts w:ascii="Times New Roman" w:hAnsi="Times New Roman" w:cs="Times New Roman"/>
          <w:sz w:val="26"/>
          <w:szCs w:val="26"/>
        </w:rPr>
        <w:t>Герменчик</w:t>
      </w:r>
      <w:r w:rsidRPr="00004F37">
        <w:rPr>
          <w:rFonts w:ascii="Times New Roman" w:hAnsi="Times New Roman" w:cs="Times New Roman"/>
          <w:sz w:val="26"/>
          <w:szCs w:val="26"/>
        </w:rPr>
        <w:t xml:space="preserve"> приложена к настоящим Правилам отдельным листом.</w:t>
      </w:r>
    </w:p>
    <w:p w:rsidR="00004F37" w:rsidRPr="00004F37" w:rsidRDefault="00004F37" w:rsidP="00004F37">
      <w:pPr>
        <w:keepNext/>
        <w:keepLines/>
        <w:spacing w:before="120" w:after="120" w:line="240" w:lineRule="auto"/>
        <w:outlineLvl w:val="1"/>
        <w:rPr>
          <w:rFonts w:ascii="Times New Roman" w:eastAsiaTheme="majorEastAsia" w:hAnsi="Times New Roman" w:cs="Times New Roman"/>
          <w:b/>
          <w:bCs/>
          <w:sz w:val="26"/>
          <w:szCs w:val="26"/>
        </w:rPr>
      </w:pPr>
      <w:bookmarkStart w:id="165" w:name="_Toc166496352"/>
      <w:bookmarkStart w:id="166" w:name="_Toc169684820"/>
      <w:r w:rsidRPr="00004F37">
        <w:rPr>
          <w:rFonts w:ascii="Times New Roman" w:eastAsiaTheme="majorEastAsia" w:hAnsi="Times New Roman" w:cs="Times New Roman"/>
          <w:b/>
          <w:bCs/>
          <w:sz w:val="26"/>
          <w:szCs w:val="26"/>
        </w:rPr>
        <w:t xml:space="preserve">Приложение 2. Карта зон с особыми условиями использования территории сельского поселения </w:t>
      </w:r>
      <w:r>
        <w:rPr>
          <w:rFonts w:ascii="Times New Roman" w:eastAsiaTheme="majorEastAsia" w:hAnsi="Times New Roman" w:cs="Times New Roman"/>
          <w:b/>
          <w:bCs/>
          <w:sz w:val="26"/>
          <w:szCs w:val="26"/>
        </w:rPr>
        <w:t>Герменчик</w:t>
      </w:r>
      <w:bookmarkEnd w:id="165"/>
      <w:bookmarkEnd w:id="166"/>
    </w:p>
    <w:p w:rsidR="00004F37" w:rsidRPr="00004F37" w:rsidRDefault="00004F37" w:rsidP="00004F37">
      <w:pPr>
        <w:spacing w:after="0" w:line="240" w:lineRule="auto"/>
        <w:ind w:firstLine="709"/>
        <w:jc w:val="both"/>
        <w:rPr>
          <w:rFonts w:ascii="Times New Roman" w:hAnsi="Times New Roman" w:cs="Times New Roman"/>
          <w:sz w:val="26"/>
          <w:szCs w:val="26"/>
        </w:rPr>
      </w:pPr>
      <w:r w:rsidRPr="00004F37">
        <w:rPr>
          <w:rFonts w:ascii="Times New Roman" w:hAnsi="Times New Roman" w:cs="Times New Roman"/>
          <w:sz w:val="26"/>
          <w:szCs w:val="26"/>
        </w:rPr>
        <w:t>Карта зон с особыми условиями использования территории приложена к настоящим Правилам отдельным листом.</w:t>
      </w:r>
    </w:p>
    <w:p w:rsidR="00A96738" w:rsidRDefault="00A96738">
      <w:pPr>
        <w:rPr>
          <w:rFonts w:ascii="Times New Roman" w:hAnsi="Times New Roman" w:cs="Times New Roman"/>
          <w:sz w:val="26"/>
          <w:szCs w:val="26"/>
        </w:rPr>
      </w:pPr>
      <w:r>
        <w:rPr>
          <w:rFonts w:ascii="Times New Roman" w:hAnsi="Times New Roman" w:cs="Times New Roman"/>
          <w:sz w:val="26"/>
          <w:szCs w:val="26"/>
        </w:rPr>
        <w:br w:type="page"/>
      </w:r>
    </w:p>
    <w:p w:rsidR="00A96738" w:rsidRPr="00A96738" w:rsidRDefault="00A96738" w:rsidP="00CD7BFB">
      <w:pPr>
        <w:pStyle w:val="2"/>
        <w:spacing w:before="120" w:after="120" w:line="240" w:lineRule="auto"/>
        <w:rPr>
          <w:rFonts w:ascii="Times New Roman" w:eastAsia="Arial" w:hAnsi="Times New Roman" w:cs="Times New Roman"/>
          <w:color w:val="auto"/>
        </w:rPr>
      </w:pPr>
      <w:bookmarkStart w:id="167" w:name="_Toc169684821"/>
      <w:r w:rsidRPr="00A96738">
        <w:rPr>
          <w:rFonts w:ascii="Times New Roman" w:eastAsia="Arial" w:hAnsi="Times New Roman" w:cs="Times New Roman"/>
          <w:color w:val="auto"/>
        </w:rPr>
        <w:lastRenderedPageBreak/>
        <w:t>Приложение</w:t>
      </w:r>
      <w:r w:rsidRPr="00A96738">
        <w:rPr>
          <w:rFonts w:ascii="Times New Roman" w:eastAsia="Arial Unicode MS" w:hAnsi="Times New Roman" w:cs="Times New Roman"/>
          <w:color w:val="auto"/>
          <w:lang w:eastAsia="ru-RU" w:bidi="ru-RU"/>
        </w:rPr>
        <w:t xml:space="preserve"> 3. </w:t>
      </w:r>
      <w:r w:rsidRPr="00A96738">
        <w:rPr>
          <w:rFonts w:ascii="Times New Roman" w:eastAsia="Arial" w:hAnsi="Times New Roman" w:cs="Times New Roman"/>
          <w:color w:val="auto"/>
        </w:rPr>
        <w:t>Перечень кадастровых кварталов</w:t>
      </w:r>
      <w:r w:rsidRPr="00A96738">
        <w:rPr>
          <w:color w:val="auto"/>
        </w:rPr>
        <w:t xml:space="preserve"> </w:t>
      </w:r>
      <w:r w:rsidRPr="00A96738">
        <w:rPr>
          <w:rFonts w:ascii="Times New Roman" w:eastAsia="Arial" w:hAnsi="Times New Roman" w:cs="Times New Roman"/>
          <w:color w:val="auto"/>
        </w:rPr>
        <w:t>сельского поселения Герменчик, в границах которых расположена приаэродромная территории аэродрома Нальчик</w:t>
      </w:r>
      <w:bookmarkEnd w:id="167"/>
    </w:p>
    <w:p w:rsidR="00CD7BFB" w:rsidRDefault="00CD7BFB" w:rsidP="001C7D19">
      <w:pPr>
        <w:widowControl w:val="0"/>
        <w:spacing w:after="0" w:line="240" w:lineRule="auto"/>
        <w:ind w:firstLine="709"/>
        <w:jc w:val="both"/>
        <w:rPr>
          <w:rFonts w:ascii="Times New Roman" w:eastAsia="Arial" w:hAnsi="Times New Roman" w:cs="Times New Roman"/>
          <w:sz w:val="26"/>
          <w:szCs w:val="26"/>
        </w:rPr>
      </w:pPr>
      <w:r w:rsidRPr="00CD7BFB">
        <w:rPr>
          <w:rFonts w:ascii="Times New Roman" w:eastAsia="Arial" w:hAnsi="Times New Roman" w:cs="Times New Roman"/>
          <w:sz w:val="26"/>
          <w:szCs w:val="26"/>
        </w:rPr>
        <w:t>Перечень кадастровых кварталов, в границах которых расположена четвертая подзона приаэродромной территории аэродрома Нальчик (07:00-6.260) на территории сельского поселения Герменчик</w:t>
      </w:r>
      <w:r>
        <w:rPr>
          <w:rFonts w:ascii="Times New Roman" w:eastAsia="Arial" w:hAnsi="Times New Roman" w:cs="Times New Roman"/>
          <w:sz w:val="26"/>
          <w:szCs w:val="26"/>
        </w:rPr>
        <w:t>:</w:t>
      </w:r>
    </w:p>
    <w:p w:rsidR="00CD7BFB" w:rsidRPr="00A96738" w:rsidRDefault="00CD7BFB" w:rsidP="00A96738">
      <w:pPr>
        <w:widowControl w:val="0"/>
        <w:spacing w:after="0"/>
        <w:rPr>
          <w:rFonts w:ascii="Times New Roman" w:eastAsia="Arial" w:hAnsi="Times New Roman" w:cs="Times New Roman"/>
          <w:sz w:val="26"/>
          <w:szCs w:val="26"/>
        </w:rPr>
      </w:pPr>
    </w:p>
    <w:tbl>
      <w:tblPr>
        <w:tblStyle w:val="60"/>
        <w:tblW w:w="0" w:type="auto"/>
        <w:tblLook w:val="04A0" w:firstRow="1" w:lastRow="0" w:firstColumn="1" w:lastColumn="0" w:noHBand="0" w:noVBand="1"/>
      </w:tblPr>
      <w:tblGrid>
        <w:gridCol w:w="797"/>
        <w:gridCol w:w="3985"/>
        <w:gridCol w:w="797"/>
        <w:gridCol w:w="3985"/>
      </w:tblGrid>
      <w:tr w:rsidR="00A96738" w:rsidRPr="00A96738" w:rsidTr="009E2AD1">
        <w:tc>
          <w:tcPr>
            <w:tcW w:w="797" w:type="dxa"/>
          </w:tcPr>
          <w:p w:rsidR="00A96738" w:rsidRPr="00A96738" w:rsidRDefault="00A96738" w:rsidP="00A96738">
            <w:pPr>
              <w:jc w:val="center"/>
              <w:rPr>
                <w:rFonts w:ascii="Times New Roman" w:eastAsia="Arial" w:hAnsi="Times New Roman" w:cs="Times New Roman"/>
                <w:b/>
                <w:sz w:val="28"/>
                <w:szCs w:val="28"/>
              </w:rPr>
            </w:pPr>
            <w:r w:rsidRPr="00A96738">
              <w:rPr>
                <w:rFonts w:ascii="Times New Roman" w:eastAsia="Arial" w:hAnsi="Times New Roman" w:cs="Times New Roman"/>
                <w:b/>
                <w:sz w:val="28"/>
                <w:szCs w:val="28"/>
              </w:rPr>
              <w:t>№ п/п</w:t>
            </w:r>
          </w:p>
        </w:tc>
        <w:tc>
          <w:tcPr>
            <w:tcW w:w="3985" w:type="dxa"/>
          </w:tcPr>
          <w:p w:rsidR="00A96738" w:rsidRPr="00A96738" w:rsidRDefault="00A96738" w:rsidP="00A96738">
            <w:pPr>
              <w:jc w:val="center"/>
              <w:rPr>
                <w:rFonts w:ascii="Times New Roman" w:eastAsia="Arial" w:hAnsi="Times New Roman" w:cs="Times New Roman"/>
                <w:b/>
                <w:sz w:val="28"/>
                <w:szCs w:val="28"/>
              </w:rPr>
            </w:pPr>
            <w:r w:rsidRPr="00A96738">
              <w:rPr>
                <w:rFonts w:ascii="Times New Roman" w:eastAsia="Arial" w:hAnsi="Times New Roman" w:cs="Times New Roman"/>
                <w:b/>
                <w:sz w:val="28"/>
                <w:szCs w:val="28"/>
              </w:rPr>
              <w:t>Кадастровый номер</w:t>
            </w:r>
            <w:r w:rsidRPr="00A96738">
              <w:rPr>
                <w:rFonts w:ascii="Times New Roman" w:eastAsia="Arial" w:hAnsi="Times New Roman" w:cs="Times New Roman"/>
                <w:b/>
                <w:sz w:val="28"/>
                <w:szCs w:val="28"/>
              </w:rPr>
              <w:br/>
              <w:t>земельного участка</w:t>
            </w:r>
          </w:p>
        </w:tc>
        <w:tc>
          <w:tcPr>
            <w:tcW w:w="797" w:type="dxa"/>
          </w:tcPr>
          <w:p w:rsidR="00A96738" w:rsidRPr="00A96738" w:rsidRDefault="00A96738" w:rsidP="00A96738">
            <w:pPr>
              <w:jc w:val="center"/>
              <w:rPr>
                <w:rFonts w:ascii="Times New Roman" w:eastAsia="Arial" w:hAnsi="Times New Roman" w:cs="Times New Roman"/>
                <w:b/>
                <w:sz w:val="28"/>
                <w:szCs w:val="28"/>
              </w:rPr>
            </w:pPr>
            <w:r w:rsidRPr="00A96738">
              <w:rPr>
                <w:rFonts w:ascii="Times New Roman" w:eastAsia="Arial" w:hAnsi="Times New Roman" w:cs="Times New Roman"/>
                <w:b/>
                <w:sz w:val="28"/>
                <w:szCs w:val="28"/>
              </w:rPr>
              <w:t>№ п/п</w:t>
            </w:r>
          </w:p>
        </w:tc>
        <w:tc>
          <w:tcPr>
            <w:tcW w:w="3985" w:type="dxa"/>
          </w:tcPr>
          <w:p w:rsidR="00A96738" w:rsidRPr="00A96738" w:rsidRDefault="00A96738" w:rsidP="00A96738">
            <w:pPr>
              <w:jc w:val="center"/>
              <w:rPr>
                <w:rFonts w:ascii="Times New Roman" w:eastAsia="Arial" w:hAnsi="Times New Roman" w:cs="Times New Roman"/>
                <w:b/>
                <w:sz w:val="28"/>
                <w:szCs w:val="28"/>
              </w:rPr>
            </w:pPr>
            <w:r w:rsidRPr="00A96738">
              <w:rPr>
                <w:rFonts w:ascii="Times New Roman" w:eastAsia="Arial" w:hAnsi="Times New Roman" w:cs="Times New Roman"/>
                <w:b/>
                <w:sz w:val="28"/>
                <w:szCs w:val="28"/>
              </w:rPr>
              <w:t>Кадастровый номер</w:t>
            </w:r>
            <w:r w:rsidRPr="00A96738">
              <w:rPr>
                <w:rFonts w:ascii="Times New Roman" w:eastAsia="Arial" w:hAnsi="Times New Roman" w:cs="Times New Roman"/>
                <w:b/>
                <w:sz w:val="28"/>
                <w:szCs w:val="28"/>
              </w:rPr>
              <w:br/>
              <w:t>земельного участка</w:t>
            </w:r>
          </w:p>
        </w:tc>
      </w:tr>
      <w:tr w:rsidR="001C7D19" w:rsidRPr="00A96738" w:rsidTr="009E2AD1">
        <w:tc>
          <w:tcPr>
            <w:tcW w:w="797" w:type="dxa"/>
          </w:tcPr>
          <w:p w:rsidR="001C7D19" w:rsidRPr="00A96738" w:rsidRDefault="001C7D19" w:rsidP="00A96738">
            <w:pPr>
              <w:jc w:val="center"/>
              <w:rPr>
                <w:rFonts w:ascii="Times New Roman" w:eastAsia="Arial" w:hAnsi="Times New Roman" w:cs="Times New Roman"/>
                <w:color w:val="000000"/>
                <w:sz w:val="28"/>
                <w:szCs w:val="28"/>
              </w:rPr>
            </w:pPr>
            <w:r w:rsidRPr="00A96738">
              <w:rPr>
                <w:rFonts w:ascii="Times New Roman" w:eastAsia="Arial" w:hAnsi="Times New Roman" w:cs="Times New Roman"/>
                <w:color w:val="000000"/>
                <w:sz w:val="28"/>
                <w:szCs w:val="28"/>
              </w:rPr>
              <w:t>1</w:t>
            </w:r>
          </w:p>
        </w:tc>
        <w:tc>
          <w:tcPr>
            <w:tcW w:w="3985" w:type="dxa"/>
          </w:tcPr>
          <w:p w:rsidR="001C7D19" w:rsidRPr="001C7D19" w:rsidRDefault="001C7D19" w:rsidP="004759A6">
            <w:pPr>
              <w:jc w:val="both"/>
              <w:rPr>
                <w:rFonts w:ascii="Times New Roman" w:hAnsi="Times New Roman" w:cs="Times New Roman"/>
                <w:sz w:val="28"/>
                <w:szCs w:val="28"/>
              </w:rPr>
            </w:pPr>
            <w:r w:rsidRPr="001C7D19">
              <w:rPr>
                <w:rFonts w:ascii="Times New Roman" w:hAnsi="Times New Roman" w:cs="Times New Roman"/>
                <w:sz w:val="28"/>
                <w:szCs w:val="28"/>
              </w:rPr>
              <w:t>07:07:0300001</w:t>
            </w:r>
          </w:p>
        </w:tc>
        <w:tc>
          <w:tcPr>
            <w:tcW w:w="797" w:type="dxa"/>
          </w:tcPr>
          <w:p w:rsidR="001C7D19" w:rsidRPr="00A96738" w:rsidRDefault="001C7D19" w:rsidP="004759A6">
            <w:pPr>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10</w:t>
            </w:r>
          </w:p>
        </w:tc>
        <w:tc>
          <w:tcPr>
            <w:tcW w:w="3985" w:type="dxa"/>
          </w:tcPr>
          <w:p w:rsidR="001C7D19" w:rsidRPr="001C7D19" w:rsidRDefault="001C7D19" w:rsidP="004759A6">
            <w:pPr>
              <w:jc w:val="both"/>
              <w:rPr>
                <w:rFonts w:ascii="Times New Roman" w:hAnsi="Times New Roman" w:cs="Times New Roman"/>
                <w:bCs/>
                <w:color w:val="000000"/>
                <w:sz w:val="28"/>
                <w:szCs w:val="28"/>
                <w:shd w:val="clear" w:color="auto" w:fill="FFFFFF"/>
              </w:rPr>
            </w:pPr>
            <w:r w:rsidRPr="001C7D19">
              <w:rPr>
                <w:rFonts w:ascii="Times New Roman" w:hAnsi="Times New Roman" w:cs="Times New Roman"/>
                <w:bCs/>
                <w:color w:val="000000"/>
                <w:sz w:val="28"/>
                <w:szCs w:val="28"/>
                <w:shd w:val="clear" w:color="auto" w:fill="FFFFFF"/>
              </w:rPr>
              <w:t>07:07:0300011</w:t>
            </w:r>
          </w:p>
        </w:tc>
      </w:tr>
      <w:tr w:rsidR="001C7D19" w:rsidRPr="00A96738" w:rsidTr="009E2AD1">
        <w:tc>
          <w:tcPr>
            <w:tcW w:w="797" w:type="dxa"/>
          </w:tcPr>
          <w:p w:rsidR="001C7D19" w:rsidRPr="00A96738" w:rsidRDefault="001C7D19" w:rsidP="00A96738">
            <w:pPr>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2</w:t>
            </w:r>
          </w:p>
        </w:tc>
        <w:tc>
          <w:tcPr>
            <w:tcW w:w="3985" w:type="dxa"/>
          </w:tcPr>
          <w:p w:rsidR="001C7D19" w:rsidRPr="001C7D19" w:rsidRDefault="001C7D19" w:rsidP="004759A6">
            <w:pPr>
              <w:jc w:val="both"/>
              <w:rPr>
                <w:rFonts w:ascii="Times New Roman" w:hAnsi="Times New Roman" w:cs="Times New Roman"/>
                <w:bCs/>
                <w:color w:val="000000"/>
                <w:sz w:val="28"/>
                <w:szCs w:val="28"/>
                <w:shd w:val="clear" w:color="auto" w:fill="FFFFFF"/>
              </w:rPr>
            </w:pPr>
            <w:r w:rsidRPr="001C7D19">
              <w:rPr>
                <w:rFonts w:ascii="Times New Roman" w:hAnsi="Times New Roman" w:cs="Times New Roman"/>
                <w:bCs/>
                <w:color w:val="000000"/>
                <w:sz w:val="28"/>
                <w:szCs w:val="28"/>
                <w:shd w:val="clear" w:color="auto" w:fill="FFFFFF"/>
              </w:rPr>
              <w:t>07:07:0300002</w:t>
            </w:r>
          </w:p>
        </w:tc>
        <w:tc>
          <w:tcPr>
            <w:tcW w:w="797" w:type="dxa"/>
          </w:tcPr>
          <w:p w:rsidR="001C7D19" w:rsidRPr="00A96738" w:rsidRDefault="001C7D19" w:rsidP="004759A6">
            <w:pPr>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1</w:t>
            </w:r>
            <w:r w:rsidRPr="00A96738">
              <w:rPr>
                <w:rFonts w:ascii="Times New Roman" w:eastAsia="Arial" w:hAnsi="Times New Roman" w:cs="Times New Roman"/>
                <w:color w:val="000000"/>
                <w:sz w:val="28"/>
                <w:szCs w:val="28"/>
              </w:rPr>
              <w:t>1</w:t>
            </w:r>
          </w:p>
        </w:tc>
        <w:tc>
          <w:tcPr>
            <w:tcW w:w="3985" w:type="dxa"/>
          </w:tcPr>
          <w:p w:rsidR="001C7D19" w:rsidRPr="001C7D19" w:rsidRDefault="001C7D19" w:rsidP="004759A6">
            <w:pPr>
              <w:jc w:val="both"/>
              <w:rPr>
                <w:rFonts w:ascii="Times New Roman" w:hAnsi="Times New Roman" w:cs="Times New Roman"/>
                <w:bCs/>
                <w:color w:val="000000"/>
                <w:sz w:val="28"/>
                <w:szCs w:val="28"/>
                <w:shd w:val="clear" w:color="auto" w:fill="FFFFFF"/>
              </w:rPr>
            </w:pPr>
            <w:r w:rsidRPr="001C7D19">
              <w:rPr>
                <w:rFonts w:ascii="Times New Roman" w:hAnsi="Times New Roman" w:cs="Times New Roman"/>
                <w:bCs/>
                <w:color w:val="000000"/>
                <w:sz w:val="28"/>
                <w:szCs w:val="28"/>
                <w:shd w:val="clear" w:color="auto" w:fill="FFFFFF"/>
              </w:rPr>
              <w:t>07:07:0300012</w:t>
            </w:r>
          </w:p>
        </w:tc>
      </w:tr>
      <w:tr w:rsidR="001C7D19" w:rsidRPr="00A96738" w:rsidTr="009E2AD1">
        <w:tc>
          <w:tcPr>
            <w:tcW w:w="797" w:type="dxa"/>
          </w:tcPr>
          <w:p w:rsidR="001C7D19" w:rsidRPr="00A96738" w:rsidRDefault="001C7D19" w:rsidP="00A96738">
            <w:pPr>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3</w:t>
            </w:r>
          </w:p>
        </w:tc>
        <w:tc>
          <w:tcPr>
            <w:tcW w:w="3985" w:type="dxa"/>
          </w:tcPr>
          <w:p w:rsidR="001C7D19" w:rsidRPr="001C7D19" w:rsidRDefault="001C7D19" w:rsidP="004759A6">
            <w:pPr>
              <w:jc w:val="both"/>
              <w:rPr>
                <w:rFonts w:ascii="Times New Roman" w:hAnsi="Times New Roman" w:cs="Times New Roman"/>
                <w:bCs/>
                <w:color w:val="000000"/>
                <w:sz w:val="28"/>
                <w:szCs w:val="28"/>
                <w:shd w:val="clear" w:color="auto" w:fill="FFFFFF"/>
              </w:rPr>
            </w:pPr>
            <w:r w:rsidRPr="001C7D19">
              <w:rPr>
                <w:rFonts w:ascii="Times New Roman" w:hAnsi="Times New Roman" w:cs="Times New Roman"/>
                <w:bCs/>
                <w:color w:val="000000"/>
                <w:sz w:val="28"/>
                <w:szCs w:val="28"/>
                <w:shd w:val="clear" w:color="auto" w:fill="FFFFFF"/>
              </w:rPr>
              <w:t>07:07:0300003</w:t>
            </w:r>
          </w:p>
        </w:tc>
        <w:tc>
          <w:tcPr>
            <w:tcW w:w="797" w:type="dxa"/>
          </w:tcPr>
          <w:p w:rsidR="001C7D19" w:rsidRPr="00A96738" w:rsidRDefault="001C7D19" w:rsidP="004759A6">
            <w:pPr>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12</w:t>
            </w:r>
          </w:p>
        </w:tc>
        <w:tc>
          <w:tcPr>
            <w:tcW w:w="3985" w:type="dxa"/>
          </w:tcPr>
          <w:p w:rsidR="001C7D19" w:rsidRPr="001C7D19" w:rsidRDefault="001C7D19" w:rsidP="004759A6">
            <w:pPr>
              <w:jc w:val="both"/>
              <w:rPr>
                <w:rFonts w:ascii="Times New Roman" w:hAnsi="Times New Roman" w:cs="Times New Roman"/>
                <w:bCs/>
                <w:color w:val="000000"/>
                <w:sz w:val="28"/>
                <w:szCs w:val="28"/>
                <w:shd w:val="clear" w:color="auto" w:fill="FFFFFF"/>
              </w:rPr>
            </w:pPr>
            <w:r w:rsidRPr="001C7D19">
              <w:rPr>
                <w:rFonts w:ascii="Times New Roman" w:hAnsi="Times New Roman" w:cs="Times New Roman"/>
                <w:bCs/>
                <w:color w:val="000000"/>
                <w:sz w:val="28"/>
                <w:szCs w:val="28"/>
                <w:shd w:val="clear" w:color="auto" w:fill="FFFFFF"/>
              </w:rPr>
              <w:t>07:07:0300013</w:t>
            </w:r>
          </w:p>
        </w:tc>
      </w:tr>
      <w:tr w:rsidR="001C7D19" w:rsidRPr="00A96738" w:rsidTr="009E2AD1">
        <w:tc>
          <w:tcPr>
            <w:tcW w:w="797" w:type="dxa"/>
          </w:tcPr>
          <w:p w:rsidR="001C7D19" w:rsidRPr="00A96738" w:rsidRDefault="001C7D19" w:rsidP="00A96738">
            <w:pPr>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4</w:t>
            </w:r>
          </w:p>
        </w:tc>
        <w:tc>
          <w:tcPr>
            <w:tcW w:w="3985" w:type="dxa"/>
          </w:tcPr>
          <w:p w:rsidR="001C7D19" w:rsidRPr="001C7D19" w:rsidRDefault="001C7D19" w:rsidP="004759A6">
            <w:pPr>
              <w:jc w:val="both"/>
              <w:rPr>
                <w:rFonts w:ascii="Times New Roman" w:hAnsi="Times New Roman" w:cs="Times New Roman"/>
                <w:bCs/>
                <w:color w:val="000000"/>
                <w:sz w:val="28"/>
                <w:szCs w:val="28"/>
                <w:shd w:val="clear" w:color="auto" w:fill="FFFFFF"/>
              </w:rPr>
            </w:pPr>
            <w:r w:rsidRPr="001C7D19">
              <w:rPr>
                <w:rFonts w:ascii="Times New Roman" w:hAnsi="Times New Roman" w:cs="Times New Roman"/>
                <w:bCs/>
                <w:color w:val="000000"/>
                <w:sz w:val="28"/>
                <w:szCs w:val="28"/>
                <w:shd w:val="clear" w:color="auto" w:fill="FFFFFF"/>
              </w:rPr>
              <w:t>07:07:0300004</w:t>
            </w:r>
          </w:p>
        </w:tc>
        <w:tc>
          <w:tcPr>
            <w:tcW w:w="797" w:type="dxa"/>
          </w:tcPr>
          <w:p w:rsidR="001C7D19" w:rsidRPr="00A96738" w:rsidRDefault="001C7D19" w:rsidP="004759A6">
            <w:pPr>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13</w:t>
            </w:r>
          </w:p>
        </w:tc>
        <w:tc>
          <w:tcPr>
            <w:tcW w:w="3985" w:type="dxa"/>
          </w:tcPr>
          <w:p w:rsidR="001C7D19" w:rsidRPr="001C7D19" w:rsidRDefault="001C7D19" w:rsidP="004759A6">
            <w:pPr>
              <w:jc w:val="both"/>
              <w:rPr>
                <w:rFonts w:ascii="Times New Roman" w:hAnsi="Times New Roman" w:cs="Times New Roman"/>
                <w:bCs/>
                <w:color w:val="000000"/>
                <w:sz w:val="28"/>
                <w:szCs w:val="28"/>
                <w:shd w:val="clear" w:color="auto" w:fill="FFFFFF"/>
              </w:rPr>
            </w:pPr>
            <w:r w:rsidRPr="001C7D19">
              <w:rPr>
                <w:rFonts w:ascii="Times New Roman" w:hAnsi="Times New Roman" w:cs="Times New Roman"/>
                <w:bCs/>
                <w:color w:val="000000"/>
                <w:sz w:val="28"/>
                <w:szCs w:val="28"/>
                <w:shd w:val="clear" w:color="auto" w:fill="FFFFFF"/>
              </w:rPr>
              <w:t>07:07:1200000</w:t>
            </w:r>
          </w:p>
        </w:tc>
      </w:tr>
      <w:tr w:rsidR="001C7D19" w:rsidRPr="00A96738" w:rsidTr="009E2AD1">
        <w:tc>
          <w:tcPr>
            <w:tcW w:w="797" w:type="dxa"/>
          </w:tcPr>
          <w:p w:rsidR="001C7D19" w:rsidRPr="00A96738" w:rsidRDefault="001C7D19" w:rsidP="00A96738">
            <w:pPr>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5</w:t>
            </w:r>
          </w:p>
        </w:tc>
        <w:tc>
          <w:tcPr>
            <w:tcW w:w="3985" w:type="dxa"/>
          </w:tcPr>
          <w:p w:rsidR="001C7D19" w:rsidRPr="001C7D19" w:rsidRDefault="001C7D19" w:rsidP="004759A6">
            <w:pPr>
              <w:jc w:val="both"/>
              <w:rPr>
                <w:rFonts w:ascii="Times New Roman" w:hAnsi="Times New Roman" w:cs="Times New Roman"/>
                <w:bCs/>
                <w:color w:val="000000"/>
                <w:sz w:val="28"/>
                <w:szCs w:val="28"/>
                <w:shd w:val="clear" w:color="auto" w:fill="FFFFFF"/>
              </w:rPr>
            </w:pPr>
            <w:r w:rsidRPr="001C7D19">
              <w:rPr>
                <w:rFonts w:ascii="Times New Roman" w:hAnsi="Times New Roman" w:cs="Times New Roman"/>
                <w:bCs/>
                <w:color w:val="000000"/>
                <w:sz w:val="28"/>
                <w:szCs w:val="28"/>
                <w:shd w:val="clear" w:color="auto" w:fill="FFFFFF"/>
              </w:rPr>
              <w:t>07:07:0300005</w:t>
            </w:r>
          </w:p>
        </w:tc>
        <w:tc>
          <w:tcPr>
            <w:tcW w:w="797" w:type="dxa"/>
          </w:tcPr>
          <w:p w:rsidR="001C7D19" w:rsidRPr="00A96738" w:rsidRDefault="001C7D19" w:rsidP="004759A6">
            <w:pPr>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14</w:t>
            </w:r>
          </w:p>
        </w:tc>
        <w:tc>
          <w:tcPr>
            <w:tcW w:w="3985" w:type="dxa"/>
          </w:tcPr>
          <w:p w:rsidR="001C7D19" w:rsidRPr="001C7D19" w:rsidRDefault="001C7D19" w:rsidP="004759A6">
            <w:pPr>
              <w:jc w:val="both"/>
              <w:rPr>
                <w:rFonts w:ascii="Times New Roman" w:hAnsi="Times New Roman" w:cs="Times New Roman"/>
                <w:bCs/>
                <w:color w:val="000000"/>
                <w:sz w:val="28"/>
                <w:szCs w:val="28"/>
                <w:shd w:val="clear" w:color="auto" w:fill="FFFFFF"/>
              </w:rPr>
            </w:pPr>
            <w:r w:rsidRPr="001C7D19">
              <w:rPr>
                <w:rFonts w:ascii="Times New Roman" w:hAnsi="Times New Roman" w:cs="Times New Roman"/>
                <w:bCs/>
                <w:color w:val="000000"/>
                <w:sz w:val="28"/>
                <w:szCs w:val="28"/>
                <w:shd w:val="clear" w:color="auto" w:fill="FFFFFF"/>
              </w:rPr>
              <w:t>07:07:1800000</w:t>
            </w:r>
          </w:p>
        </w:tc>
      </w:tr>
      <w:tr w:rsidR="001C7D19" w:rsidRPr="00A96738" w:rsidTr="009E2AD1">
        <w:tc>
          <w:tcPr>
            <w:tcW w:w="797" w:type="dxa"/>
          </w:tcPr>
          <w:p w:rsidR="001C7D19" w:rsidRPr="00A96738" w:rsidRDefault="001C7D19" w:rsidP="00A96738">
            <w:pPr>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6</w:t>
            </w:r>
          </w:p>
        </w:tc>
        <w:tc>
          <w:tcPr>
            <w:tcW w:w="3985" w:type="dxa"/>
          </w:tcPr>
          <w:p w:rsidR="001C7D19" w:rsidRPr="001C7D19" w:rsidRDefault="001C7D19" w:rsidP="004759A6">
            <w:pPr>
              <w:jc w:val="both"/>
              <w:rPr>
                <w:rFonts w:ascii="Times New Roman" w:hAnsi="Times New Roman" w:cs="Times New Roman"/>
                <w:bCs/>
                <w:color w:val="000000"/>
                <w:sz w:val="28"/>
                <w:szCs w:val="28"/>
                <w:shd w:val="clear" w:color="auto" w:fill="FFFFFF"/>
              </w:rPr>
            </w:pPr>
            <w:r w:rsidRPr="001C7D19">
              <w:rPr>
                <w:rFonts w:ascii="Times New Roman" w:hAnsi="Times New Roman" w:cs="Times New Roman"/>
                <w:bCs/>
                <w:color w:val="000000"/>
                <w:sz w:val="28"/>
                <w:szCs w:val="28"/>
                <w:shd w:val="clear" w:color="auto" w:fill="FFFFFF"/>
              </w:rPr>
              <w:t>07:07:0300006</w:t>
            </w:r>
          </w:p>
        </w:tc>
        <w:tc>
          <w:tcPr>
            <w:tcW w:w="797" w:type="dxa"/>
          </w:tcPr>
          <w:p w:rsidR="001C7D19" w:rsidRPr="00A96738" w:rsidRDefault="001C7D19" w:rsidP="004759A6">
            <w:pPr>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15</w:t>
            </w:r>
          </w:p>
        </w:tc>
        <w:tc>
          <w:tcPr>
            <w:tcW w:w="3985" w:type="dxa"/>
          </w:tcPr>
          <w:p w:rsidR="001C7D19" w:rsidRPr="001C7D19" w:rsidRDefault="001C7D19" w:rsidP="004759A6">
            <w:pPr>
              <w:jc w:val="both"/>
              <w:rPr>
                <w:rFonts w:ascii="Times New Roman" w:hAnsi="Times New Roman" w:cs="Times New Roman"/>
                <w:bCs/>
                <w:color w:val="000000"/>
                <w:sz w:val="28"/>
                <w:szCs w:val="28"/>
                <w:shd w:val="clear" w:color="auto" w:fill="FFFFFF"/>
              </w:rPr>
            </w:pPr>
            <w:r w:rsidRPr="001C7D19">
              <w:rPr>
                <w:rFonts w:ascii="Times New Roman" w:hAnsi="Times New Roman" w:cs="Times New Roman"/>
                <w:bCs/>
                <w:color w:val="000000"/>
                <w:sz w:val="28"/>
                <w:szCs w:val="28"/>
                <w:shd w:val="clear" w:color="auto" w:fill="FFFFFF"/>
              </w:rPr>
              <w:t>07:07:2200000</w:t>
            </w:r>
          </w:p>
        </w:tc>
      </w:tr>
      <w:tr w:rsidR="001C7D19" w:rsidRPr="00A96738" w:rsidTr="009E2AD1">
        <w:tc>
          <w:tcPr>
            <w:tcW w:w="797" w:type="dxa"/>
          </w:tcPr>
          <w:p w:rsidR="001C7D19" w:rsidRPr="00A96738" w:rsidRDefault="001C7D19" w:rsidP="00A96738">
            <w:pPr>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7</w:t>
            </w:r>
          </w:p>
        </w:tc>
        <w:tc>
          <w:tcPr>
            <w:tcW w:w="3985" w:type="dxa"/>
          </w:tcPr>
          <w:p w:rsidR="001C7D19" w:rsidRPr="001C7D19" w:rsidRDefault="001C7D19" w:rsidP="004759A6">
            <w:pPr>
              <w:jc w:val="both"/>
              <w:rPr>
                <w:rFonts w:ascii="Times New Roman" w:hAnsi="Times New Roman" w:cs="Times New Roman"/>
                <w:sz w:val="28"/>
                <w:szCs w:val="28"/>
              </w:rPr>
            </w:pPr>
            <w:r w:rsidRPr="001C7D19">
              <w:rPr>
                <w:rFonts w:ascii="Times New Roman" w:hAnsi="Times New Roman" w:cs="Times New Roman"/>
                <w:sz w:val="28"/>
                <w:szCs w:val="28"/>
              </w:rPr>
              <w:t>07:07:0300007</w:t>
            </w:r>
          </w:p>
        </w:tc>
        <w:tc>
          <w:tcPr>
            <w:tcW w:w="797" w:type="dxa"/>
          </w:tcPr>
          <w:p w:rsidR="001C7D19" w:rsidRPr="00A96738" w:rsidRDefault="001C7D19" w:rsidP="004759A6">
            <w:pPr>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16</w:t>
            </w:r>
          </w:p>
        </w:tc>
        <w:tc>
          <w:tcPr>
            <w:tcW w:w="3985" w:type="dxa"/>
          </w:tcPr>
          <w:p w:rsidR="001C7D19" w:rsidRPr="001C7D19" w:rsidRDefault="001C7D19" w:rsidP="004759A6">
            <w:pPr>
              <w:jc w:val="both"/>
              <w:rPr>
                <w:rFonts w:ascii="Times New Roman" w:hAnsi="Times New Roman" w:cs="Times New Roman"/>
                <w:bCs/>
                <w:color w:val="000000"/>
                <w:sz w:val="28"/>
                <w:szCs w:val="28"/>
                <w:shd w:val="clear" w:color="auto" w:fill="FFFFFF"/>
              </w:rPr>
            </w:pPr>
            <w:r w:rsidRPr="001C7D19">
              <w:rPr>
                <w:rFonts w:ascii="Times New Roman" w:hAnsi="Times New Roman" w:cs="Times New Roman"/>
                <w:bCs/>
                <w:color w:val="000000"/>
                <w:sz w:val="28"/>
                <w:szCs w:val="28"/>
                <w:shd w:val="clear" w:color="auto" w:fill="FFFFFF"/>
              </w:rPr>
              <w:t>07:07:2700000</w:t>
            </w:r>
          </w:p>
        </w:tc>
      </w:tr>
      <w:tr w:rsidR="001C7D19" w:rsidRPr="00A96738" w:rsidTr="009E2AD1">
        <w:tc>
          <w:tcPr>
            <w:tcW w:w="797" w:type="dxa"/>
          </w:tcPr>
          <w:p w:rsidR="001C7D19" w:rsidRPr="00A96738" w:rsidRDefault="001C7D19" w:rsidP="00A96738">
            <w:pPr>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8</w:t>
            </w:r>
          </w:p>
        </w:tc>
        <w:tc>
          <w:tcPr>
            <w:tcW w:w="3985" w:type="dxa"/>
          </w:tcPr>
          <w:p w:rsidR="001C7D19" w:rsidRPr="001C7D19" w:rsidRDefault="001C7D19" w:rsidP="004759A6">
            <w:pPr>
              <w:jc w:val="both"/>
              <w:rPr>
                <w:rFonts w:ascii="Times New Roman" w:hAnsi="Times New Roman" w:cs="Times New Roman"/>
                <w:bCs/>
                <w:color w:val="000000"/>
                <w:sz w:val="28"/>
                <w:szCs w:val="28"/>
                <w:shd w:val="clear" w:color="auto" w:fill="FFFFFF"/>
              </w:rPr>
            </w:pPr>
            <w:r w:rsidRPr="001C7D19">
              <w:rPr>
                <w:rFonts w:ascii="Times New Roman" w:hAnsi="Times New Roman" w:cs="Times New Roman"/>
                <w:bCs/>
                <w:color w:val="000000"/>
                <w:sz w:val="28"/>
                <w:szCs w:val="28"/>
                <w:shd w:val="clear" w:color="auto" w:fill="FFFFFF"/>
              </w:rPr>
              <w:t>07:07:0300008</w:t>
            </w:r>
          </w:p>
        </w:tc>
        <w:tc>
          <w:tcPr>
            <w:tcW w:w="797" w:type="dxa"/>
          </w:tcPr>
          <w:p w:rsidR="001C7D19" w:rsidRPr="00A96738" w:rsidRDefault="001C7D19" w:rsidP="004759A6">
            <w:pPr>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17</w:t>
            </w:r>
          </w:p>
        </w:tc>
        <w:tc>
          <w:tcPr>
            <w:tcW w:w="3985" w:type="dxa"/>
          </w:tcPr>
          <w:p w:rsidR="001C7D19" w:rsidRPr="001C7D19" w:rsidRDefault="001C7D19" w:rsidP="004759A6">
            <w:pPr>
              <w:jc w:val="both"/>
              <w:rPr>
                <w:rFonts w:ascii="Times New Roman" w:hAnsi="Times New Roman" w:cs="Times New Roman"/>
                <w:bCs/>
                <w:color w:val="000000"/>
                <w:sz w:val="28"/>
                <w:szCs w:val="28"/>
                <w:shd w:val="clear" w:color="auto" w:fill="FFFFFF"/>
              </w:rPr>
            </w:pPr>
            <w:r w:rsidRPr="001C7D19">
              <w:rPr>
                <w:rFonts w:ascii="Times New Roman" w:hAnsi="Times New Roman" w:cs="Times New Roman"/>
                <w:bCs/>
                <w:color w:val="000000"/>
                <w:sz w:val="28"/>
                <w:szCs w:val="28"/>
                <w:shd w:val="clear" w:color="auto" w:fill="FFFFFF"/>
              </w:rPr>
              <w:t>07:07:3000000</w:t>
            </w:r>
          </w:p>
        </w:tc>
      </w:tr>
      <w:tr w:rsidR="001C7D19" w:rsidRPr="00A96738" w:rsidTr="009E2AD1">
        <w:tc>
          <w:tcPr>
            <w:tcW w:w="797" w:type="dxa"/>
          </w:tcPr>
          <w:p w:rsidR="001C7D19" w:rsidRPr="00A96738" w:rsidRDefault="001C7D19" w:rsidP="00A96738">
            <w:pPr>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9</w:t>
            </w:r>
          </w:p>
        </w:tc>
        <w:tc>
          <w:tcPr>
            <w:tcW w:w="3985" w:type="dxa"/>
          </w:tcPr>
          <w:p w:rsidR="001C7D19" w:rsidRPr="001C7D19" w:rsidRDefault="001C7D19" w:rsidP="004759A6">
            <w:pPr>
              <w:jc w:val="both"/>
              <w:rPr>
                <w:rFonts w:ascii="Times New Roman" w:hAnsi="Times New Roman" w:cs="Times New Roman"/>
                <w:bCs/>
                <w:color w:val="000000"/>
                <w:sz w:val="28"/>
                <w:szCs w:val="28"/>
                <w:shd w:val="clear" w:color="auto" w:fill="FFFFFF"/>
              </w:rPr>
            </w:pPr>
            <w:r w:rsidRPr="001C7D19">
              <w:rPr>
                <w:rFonts w:ascii="Times New Roman" w:hAnsi="Times New Roman" w:cs="Times New Roman"/>
                <w:bCs/>
                <w:color w:val="000000"/>
                <w:sz w:val="28"/>
                <w:szCs w:val="28"/>
                <w:shd w:val="clear" w:color="auto" w:fill="FFFFFF"/>
              </w:rPr>
              <w:t>07:07:0300010</w:t>
            </w:r>
          </w:p>
        </w:tc>
        <w:tc>
          <w:tcPr>
            <w:tcW w:w="797" w:type="dxa"/>
          </w:tcPr>
          <w:p w:rsidR="001C7D19" w:rsidRPr="00A96738" w:rsidRDefault="001C7D19" w:rsidP="00A96738">
            <w:pPr>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w:t>
            </w:r>
          </w:p>
        </w:tc>
        <w:tc>
          <w:tcPr>
            <w:tcW w:w="3985" w:type="dxa"/>
          </w:tcPr>
          <w:p w:rsidR="001C7D19" w:rsidRPr="00A96738" w:rsidRDefault="001C7D19" w:rsidP="00A96738">
            <w:pPr>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r>
    </w:tbl>
    <w:p w:rsidR="001C7D19" w:rsidRPr="002C6293" w:rsidRDefault="001C7D19" w:rsidP="00A4653A">
      <w:pPr>
        <w:spacing w:after="0"/>
        <w:jc w:val="both"/>
        <w:rPr>
          <w:rFonts w:ascii="Times New Roman" w:hAnsi="Times New Roman" w:cs="Times New Roman"/>
          <w:sz w:val="28"/>
          <w:szCs w:val="28"/>
        </w:rPr>
      </w:pPr>
    </w:p>
    <w:sectPr w:rsidR="001C7D19" w:rsidRPr="002C6293" w:rsidSect="00B34B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CEF" w:rsidRDefault="00DA1CEF" w:rsidP="006358CE">
      <w:pPr>
        <w:spacing w:after="0" w:line="240" w:lineRule="auto"/>
      </w:pPr>
      <w:r>
        <w:separator/>
      </w:r>
    </w:p>
  </w:endnote>
  <w:endnote w:type="continuationSeparator" w:id="0">
    <w:p w:rsidR="00DA1CEF" w:rsidRDefault="00DA1CEF" w:rsidP="0063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52776572"/>
      <w:docPartObj>
        <w:docPartGallery w:val="Page Numbers (Bottom of Page)"/>
        <w:docPartUnique/>
      </w:docPartObj>
    </w:sdtPr>
    <w:sdtEndPr>
      <w:rPr>
        <w:sz w:val="24"/>
        <w:szCs w:val="24"/>
      </w:rPr>
    </w:sdtEndPr>
    <w:sdtContent>
      <w:p w:rsidR="003E135D" w:rsidRPr="00037309" w:rsidRDefault="003E135D">
        <w:pPr>
          <w:pStyle w:val="a9"/>
          <w:jc w:val="right"/>
          <w:rPr>
            <w:rFonts w:ascii="Times New Roman" w:hAnsi="Times New Roman" w:cs="Times New Roman"/>
            <w:sz w:val="24"/>
            <w:szCs w:val="24"/>
          </w:rPr>
        </w:pPr>
        <w:r w:rsidRPr="00037309">
          <w:rPr>
            <w:rFonts w:ascii="Times New Roman" w:hAnsi="Times New Roman" w:cs="Times New Roman"/>
            <w:sz w:val="24"/>
            <w:szCs w:val="24"/>
          </w:rPr>
          <w:fldChar w:fldCharType="begin"/>
        </w:r>
        <w:r w:rsidRPr="00037309">
          <w:rPr>
            <w:rFonts w:ascii="Times New Roman" w:hAnsi="Times New Roman" w:cs="Times New Roman"/>
            <w:sz w:val="24"/>
            <w:szCs w:val="24"/>
          </w:rPr>
          <w:instrText>PAGE   \* MERGEFORMAT</w:instrText>
        </w:r>
        <w:r w:rsidRPr="00037309">
          <w:rPr>
            <w:rFonts w:ascii="Times New Roman" w:hAnsi="Times New Roman" w:cs="Times New Roman"/>
            <w:sz w:val="24"/>
            <w:szCs w:val="24"/>
          </w:rPr>
          <w:fldChar w:fldCharType="separate"/>
        </w:r>
        <w:r w:rsidR="00923FFC">
          <w:rPr>
            <w:rFonts w:ascii="Times New Roman" w:hAnsi="Times New Roman" w:cs="Times New Roman"/>
            <w:noProof/>
            <w:sz w:val="24"/>
            <w:szCs w:val="24"/>
          </w:rPr>
          <w:t>8</w:t>
        </w:r>
        <w:r w:rsidRPr="00037309">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CEF" w:rsidRDefault="00DA1CEF" w:rsidP="006358CE">
      <w:pPr>
        <w:spacing w:after="0" w:line="240" w:lineRule="auto"/>
      </w:pPr>
      <w:r>
        <w:separator/>
      </w:r>
    </w:p>
  </w:footnote>
  <w:footnote w:type="continuationSeparator" w:id="0">
    <w:p w:rsidR="00DA1CEF" w:rsidRDefault="00DA1CEF" w:rsidP="006358CE">
      <w:pPr>
        <w:spacing w:after="0" w:line="240" w:lineRule="auto"/>
      </w:pPr>
      <w:r>
        <w:continuationSeparator/>
      </w:r>
    </w:p>
  </w:footnote>
  <w:footnote w:id="1">
    <w:p w:rsidR="003E135D" w:rsidRPr="001A5635" w:rsidRDefault="003E135D" w:rsidP="001A5635">
      <w:pPr>
        <w:tabs>
          <w:tab w:val="decimal" w:pos="0"/>
        </w:tabs>
        <w:spacing w:line="240" w:lineRule="auto"/>
        <w:jc w:val="both"/>
        <w:rPr>
          <w:rFonts w:ascii="Times New Roman" w:hAnsi="Times New Roman" w:cs="Times New Roman"/>
          <w:sz w:val="20"/>
          <w:szCs w:val="20"/>
        </w:rPr>
      </w:pPr>
      <w:r w:rsidRPr="001A5635">
        <w:rPr>
          <w:rStyle w:val="af1"/>
          <w:rFonts w:ascii="Times New Roman" w:hAnsi="Times New Roman" w:cs="Times New Roman"/>
          <w:sz w:val="20"/>
          <w:szCs w:val="20"/>
        </w:rPr>
        <w:footnoteRef/>
      </w:r>
      <w:r w:rsidRPr="001A5635">
        <w:rPr>
          <w:rFonts w:ascii="Times New Roman" w:eastAsia="Times New Roman" w:hAnsi="Times New Roman" w:cs="Times New Roman"/>
          <w:sz w:val="20"/>
          <w:szCs w:val="20"/>
          <w:lang w:eastAsia="ru-RU"/>
        </w:rPr>
        <w:t xml:space="preserve">Карта градостроительного зонирования сельского поселения </w:t>
      </w:r>
      <w:r w:rsidRPr="001A5635">
        <w:rPr>
          <w:rFonts w:ascii="Times New Roman" w:eastAsia="Times New Roman" w:hAnsi="Times New Roman" w:cs="Times New Roman"/>
          <w:sz w:val="20"/>
          <w:szCs w:val="20"/>
        </w:rPr>
        <w:t>Нижний Чегем</w:t>
      </w:r>
      <w:r w:rsidRPr="001A5635">
        <w:rPr>
          <w:rFonts w:ascii="Times New Roman" w:eastAsia="Times New Roman" w:hAnsi="Times New Roman" w:cs="Times New Roman"/>
          <w:sz w:val="20"/>
          <w:szCs w:val="20"/>
          <w:lang w:eastAsia="ru-RU"/>
        </w:rPr>
        <w:t xml:space="preserve"> находятся в администрации поселения</w:t>
      </w:r>
      <w:r>
        <w:rPr>
          <w:rFonts w:ascii="Times New Roman" w:eastAsia="Times New Roman" w:hAnsi="Times New Roman" w:cs="Times New Roman"/>
          <w:sz w:val="20"/>
          <w:szCs w:val="20"/>
        </w:rPr>
        <w:t>, д</w:t>
      </w:r>
      <w:r w:rsidRPr="001A5635">
        <w:rPr>
          <w:rFonts w:ascii="Times New Roman" w:eastAsia="Times New Roman" w:hAnsi="Times New Roman" w:cs="Times New Roman"/>
          <w:sz w:val="20"/>
          <w:szCs w:val="20"/>
          <w:lang w:eastAsia="ru-RU"/>
        </w:rPr>
        <w:t>оступна для ознакомления заинтересованным лицам в установленном порядке.</w:t>
      </w:r>
    </w:p>
  </w:footnote>
  <w:footnote w:id="2">
    <w:p w:rsidR="003E135D" w:rsidRPr="005F535C" w:rsidRDefault="003E135D" w:rsidP="00482620">
      <w:pPr>
        <w:pStyle w:val="af"/>
        <w:ind w:right="-1"/>
        <w:jc w:val="both"/>
        <w:rPr>
          <w:rFonts w:ascii="Times New Roman" w:hAnsi="Times New Roman" w:cs="Times New Roman"/>
        </w:rPr>
      </w:pPr>
      <w:r w:rsidRPr="005F535C">
        <w:rPr>
          <w:rStyle w:val="af1"/>
          <w:rFonts w:ascii="Times New Roman" w:hAnsi="Times New Roman" w:cs="Times New Roman"/>
        </w:rPr>
        <w:footnoteRef/>
      </w:r>
      <w:r w:rsidRPr="005F535C">
        <w:rPr>
          <w:rFonts w:ascii="Times New Roman" w:hAnsi="Times New Roman" w:cs="Times New Roman"/>
        </w:rPr>
        <w:t xml:space="preserve"> Карта зон с особыми условиями использования территории сельского поселения Нижний Чегем находятся в администрации поселения, доступна для ознакомления заинтересованным лицам в установленном порядке.</w:t>
      </w:r>
    </w:p>
  </w:footnote>
  <w:footnote w:id="3">
    <w:p w:rsidR="003E135D" w:rsidRPr="00FB2C97" w:rsidRDefault="003E135D" w:rsidP="004759A6">
      <w:pPr>
        <w:pStyle w:val="af"/>
        <w:rPr>
          <w:rFonts w:ascii="Times New Roman" w:hAnsi="Times New Roman" w:cs="Times New Roman"/>
          <w:sz w:val="22"/>
          <w:szCs w:val="22"/>
        </w:rPr>
      </w:pPr>
      <w:r w:rsidRPr="00FB2C97">
        <w:rPr>
          <w:rStyle w:val="af1"/>
          <w:rFonts w:ascii="Times New Roman" w:hAnsi="Times New Roman" w:cs="Times New Roman"/>
          <w:sz w:val="22"/>
          <w:szCs w:val="22"/>
        </w:rPr>
        <w:footnoteRef/>
      </w:r>
      <w:r w:rsidRPr="00FB2C97">
        <w:rPr>
          <w:rFonts w:ascii="Times New Roman" w:hAnsi="Times New Roman" w:cs="Times New Roman"/>
          <w:sz w:val="22"/>
          <w:szCs w:val="22"/>
        </w:rPr>
        <w:t xml:space="preserve"> В скобках – при примыкании участков для стоянки к проезжей части улиц и проездов.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08C2"/>
    <w:multiLevelType w:val="hybridMultilevel"/>
    <w:tmpl w:val="5DC24D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119BD"/>
    <w:multiLevelType w:val="hybridMultilevel"/>
    <w:tmpl w:val="18026596"/>
    <w:lvl w:ilvl="0" w:tplc="A33A7CA0">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
    <w:nsid w:val="0BAF6D04"/>
    <w:multiLevelType w:val="hybridMultilevel"/>
    <w:tmpl w:val="DDFE168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E17F4F"/>
    <w:multiLevelType w:val="hybridMultilevel"/>
    <w:tmpl w:val="A80C89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711D2C"/>
    <w:multiLevelType w:val="hybridMultilevel"/>
    <w:tmpl w:val="D17AEC4C"/>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06767F"/>
    <w:multiLevelType w:val="hybridMultilevel"/>
    <w:tmpl w:val="51720C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D47F9B"/>
    <w:multiLevelType w:val="hybridMultilevel"/>
    <w:tmpl w:val="45DA0ABC"/>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0852B9"/>
    <w:multiLevelType w:val="hybridMultilevel"/>
    <w:tmpl w:val="90AECA0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5379C4"/>
    <w:multiLevelType w:val="hybridMultilevel"/>
    <w:tmpl w:val="71EAB586"/>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1D5ECA"/>
    <w:multiLevelType w:val="hybridMultilevel"/>
    <w:tmpl w:val="55A88822"/>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44769E"/>
    <w:multiLevelType w:val="hybridMultilevel"/>
    <w:tmpl w:val="FEC4436E"/>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D808DC"/>
    <w:multiLevelType w:val="hybridMultilevel"/>
    <w:tmpl w:val="343ADF30"/>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A131AE"/>
    <w:multiLevelType w:val="hybridMultilevel"/>
    <w:tmpl w:val="47CCAB1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196CE1"/>
    <w:multiLevelType w:val="hybridMultilevel"/>
    <w:tmpl w:val="78689A7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EA4510"/>
    <w:multiLevelType w:val="hybridMultilevel"/>
    <w:tmpl w:val="8BEC4BB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D86FF3"/>
    <w:multiLevelType w:val="hybridMultilevel"/>
    <w:tmpl w:val="174CFFA4"/>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5F5CB5"/>
    <w:multiLevelType w:val="hybridMultilevel"/>
    <w:tmpl w:val="80DA8934"/>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FD02DC"/>
    <w:multiLevelType w:val="hybridMultilevel"/>
    <w:tmpl w:val="DDA0F440"/>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99701D"/>
    <w:multiLevelType w:val="hybridMultilevel"/>
    <w:tmpl w:val="ADA63D4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CD1C9C"/>
    <w:multiLevelType w:val="hybridMultilevel"/>
    <w:tmpl w:val="943090A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CC5470B"/>
    <w:multiLevelType w:val="hybridMultilevel"/>
    <w:tmpl w:val="7FAA1F68"/>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8A191B"/>
    <w:multiLevelType w:val="hybridMultilevel"/>
    <w:tmpl w:val="9A2E3D5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1B5EE7"/>
    <w:multiLevelType w:val="hybridMultilevel"/>
    <w:tmpl w:val="F750846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987D49"/>
    <w:multiLevelType w:val="hybridMultilevel"/>
    <w:tmpl w:val="623645FE"/>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1BA6010"/>
    <w:multiLevelType w:val="hybridMultilevel"/>
    <w:tmpl w:val="3300F78C"/>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1FE1DAF"/>
    <w:multiLevelType w:val="hybridMultilevel"/>
    <w:tmpl w:val="58BEF51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142DEC"/>
    <w:multiLevelType w:val="hybridMultilevel"/>
    <w:tmpl w:val="E8C6B8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BF27E0"/>
    <w:multiLevelType w:val="hybridMultilevel"/>
    <w:tmpl w:val="CDB8C7DC"/>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67C6E8F"/>
    <w:multiLevelType w:val="hybridMultilevel"/>
    <w:tmpl w:val="8CB4458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7207AFF"/>
    <w:multiLevelType w:val="hybridMultilevel"/>
    <w:tmpl w:val="5AE8F7C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9E54592"/>
    <w:multiLevelType w:val="hybridMultilevel"/>
    <w:tmpl w:val="ACCE0270"/>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B4868A0"/>
    <w:multiLevelType w:val="hybridMultilevel"/>
    <w:tmpl w:val="5F3266B8"/>
    <w:lvl w:ilvl="0" w:tplc="04190011">
      <w:start w:val="1"/>
      <w:numFmt w:val="decimal"/>
      <w:lvlText w:val="%1)"/>
      <w:lvlJc w:val="left"/>
      <w:pPr>
        <w:ind w:left="720" w:hanging="360"/>
      </w:pPr>
    </w:lvl>
    <w:lvl w:ilvl="1" w:tplc="FA32EFB0">
      <w:start w:val="1"/>
      <w:numFmt w:val="decimal"/>
      <w:lvlText w:val="%2."/>
      <w:lvlJc w:val="left"/>
      <w:pPr>
        <w:ind w:left="2040" w:hanging="9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DC4431D"/>
    <w:multiLevelType w:val="hybridMultilevel"/>
    <w:tmpl w:val="EDC2D6BC"/>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7320E7B"/>
    <w:multiLevelType w:val="hybridMultilevel"/>
    <w:tmpl w:val="4E08201E"/>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7943178"/>
    <w:multiLevelType w:val="hybridMultilevel"/>
    <w:tmpl w:val="FA7614F4"/>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8C036CA"/>
    <w:multiLevelType w:val="hybridMultilevel"/>
    <w:tmpl w:val="381E643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8C15FD7"/>
    <w:multiLevelType w:val="hybridMultilevel"/>
    <w:tmpl w:val="E93AEE9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75254F"/>
    <w:multiLevelType w:val="hybridMultilevel"/>
    <w:tmpl w:val="F7F050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058193B"/>
    <w:multiLevelType w:val="hybridMultilevel"/>
    <w:tmpl w:val="264A2F1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4EA5E8D"/>
    <w:multiLevelType w:val="hybridMultilevel"/>
    <w:tmpl w:val="FE583D2A"/>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68A4768"/>
    <w:multiLevelType w:val="hybridMultilevel"/>
    <w:tmpl w:val="3D4E4F4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B687D39"/>
    <w:multiLevelType w:val="hybridMultilevel"/>
    <w:tmpl w:val="9C68A90C"/>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B786499"/>
    <w:multiLevelType w:val="hybridMultilevel"/>
    <w:tmpl w:val="0E96F1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C946E12"/>
    <w:multiLevelType w:val="hybridMultilevel"/>
    <w:tmpl w:val="E1A88C9E"/>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E9C60A3"/>
    <w:multiLevelType w:val="hybridMultilevel"/>
    <w:tmpl w:val="47FC01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FD42243"/>
    <w:multiLevelType w:val="hybridMultilevel"/>
    <w:tmpl w:val="4C4EA63C"/>
    <w:lvl w:ilvl="0" w:tplc="A33A7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635C7B59"/>
    <w:multiLevelType w:val="hybridMultilevel"/>
    <w:tmpl w:val="B13E0D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5EE1916"/>
    <w:multiLevelType w:val="hybridMultilevel"/>
    <w:tmpl w:val="0FAA302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75C7839"/>
    <w:multiLevelType w:val="hybridMultilevel"/>
    <w:tmpl w:val="0068088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9867D32"/>
    <w:multiLevelType w:val="hybridMultilevel"/>
    <w:tmpl w:val="822C640A"/>
    <w:lvl w:ilvl="0" w:tplc="10166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99D0BB6"/>
    <w:multiLevelType w:val="hybridMultilevel"/>
    <w:tmpl w:val="097AD5C0"/>
    <w:lvl w:ilvl="0" w:tplc="5F80321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A254EAA"/>
    <w:multiLevelType w:val="hybridMultilevel"/>
    <w:tmpl w:val="352062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C9B4CD6"/>
    <w:multiLevelType w:val="hybridMultilevel"/>
    <w:tmpl w:val="C220C9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15759D1"/>
    <w:multiLevelType w:val="hybridMultilevel"/>
    <w:tmpl w:val="E78CA53E"/>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33C09C9"/>
    <w:multiLevelType w:val="hybridMultilevel"/>
    <w:tmpl w:val="4A90EE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3A8483D"/>
    <w:multiLevelType w:val="hybridMultilevel"/>
    <w:tmpl w:val="103AD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588292A"/>
    <w:multiLevelType w:val="hybridMultilevel"/>
    <w:tmpl w:val="8AD8E72E"/>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5B041A1"/>
    <w:multiLevelType w:val="hybridMultilevel"/>
    <w:tmpl w:val="EE5E30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5D00E20"/>
    <w:multiLevelType w:val="hybridMultilevel"/>
    <w:tmpl w:val="363892BE"/>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76E0442"/>
    <w:multiLevelType w:val="hybridMultilevel"/>
    <w:tmpl w:val="1B54BD2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C6D3A5A"/>
    <w:multiLevelType w:val="hybridMultilevel"/>
    <w:tmpl w:val="4A46AD9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F9A077E"/>
    <w:multiLevelType w:val="hybridMultilevel"/>
    <w:tmpl w:val="14D2FE3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52"/>
  </w:num>
  <w:num w:numId="4">
    <w:abstractNumId w:val="44"/>
  </w:num>
  <w:num w:numId="5">
    <w:abstractNumId w:val="35"/>
  </w:num>
  <w:num w:numId="6">
    <w:abstractNumId w:val="53"/>
  </w:num>
  <w:num w:numId="7">
    <w:abstractNumId w:val="50"/>
  </w:num>
  <w:num w:numId="8">
    <w:abstractNumId w:val="45"/>
  </w:num>
  <w:num w:numId="9">
    <w:abstractNumId w:val="55"/>
  </w:num>
  <w:num w:numId="10">
    <w:abstractNumId w:val="46"/>
  </w:num>
  <w:num w:numId="11">
    <w:abstractNumId w:val="23"/>
  </w:num>
  <w:num w:numId="12">
    <w:abstractNumId w:val="39"/>
  </w:num>
  <w:num w:numId="13">
    <w:abstractNumId w:val="28"/>
  </w:num>
  <w:num w:numId="14">
    <w:abstractNumId w:val="13"/>
  </w:num>
  <w:num w:numId="15">
    <w:abstractNumId w:val="57"/>
  </w:num>
  <w:num w:numId="16">
    <w:abstractNumId w:val="42"/>
  </w:num>
  <w:num w:numId="17">
    <w:abstractNumId w:val="43"/>
  </w:num>
  <w:num w:numId="18">
    <w:abstractNumId w:val="37"/>
  </w:num>
  <w:num w:numId="19">
    <w:abstractNumId w:val="5"/>
  </w:num>
  <w:num w:numId="20">
    <w:abstractNumId w:val="0"/>
  </w:num>
  <w:num w:numId="21">
    <w:abstractNumId w:val="41"/>
  </w:num>
  <w:num w:numId="22">
    <w:abstractNumId w:val="24"/>
  </w:num>
  <w:num w:numId="23">
    <w:abstractNumId w:val="6"/>
  </w:num>
  <w:num w:numId="24">
    <w:abstractNumId w:val="54"/>
  </w:num>
  <w:num w:numId="25">
    <w:abstractNumId w:val="12"/>
  </w:num>
  <w:num w:numId="26">
    <w:abstractNumId w:val="32"/>
  </w:num>
  <w:num w:numId="27">
    <w:abstractNumId w:val="25"/>
  </w:num>
  <w:num w:numId="28">
    <w:abstractNumId w:val="10"/>
  </w:num>
  <w:num w:numId="29">
    <w:abstractNumId w:val="40"/>
  </w:num>
  <w:num w:numId="30">
    <w:abstractNumId w:val="29"/>
  </w:num>
  <w:num w:numId="31">
    <w:abstractNumId w:val="34"/>
  </w:num>
  <w:num w:numId="32">
    <w:abstractNumId w:val="3"/>
  </w:num>
  <w:num w:numId="33">
    <w:abstractNumId w:val="49"/>
  </w:num>
  <w:num w:numId="34">
    <w:abstractNumId w:val="36"/>
  </w:num>
  <w:num w:numId="35">
    <w:abstractNumId w:val="60"/>
  </w:num>
  <w:num w:numId="36">
    <w:abstractNumId w:val="2"/>
  </w:num>
  <w:num w:numId="37">
    <w:abstractNumId w:val="51"/>
  </w:num>
  <w:num w:numId="38">
    <w:abstractNumId w:val="18"/>
  </w:num>
  <w:num w:numId="39">
    <w:abstractNumId w:val="30"/>
  </w:num>
  <w:num w:numId="40">
    <w:abstractNumId w:val="8"/>
  </w:num>
  <w:num w:numId="41">
    <w:abstractNumId w:val="38"/>
  </w:num>
  <w:num w:numId="42">
    <w:abstractNumId w:val="20"/>
  </w:num>
  <w:num w:numId="43">
    <w:abstractNumId w:val="27"/>
  </w:num>
  <w:num w:numId="44">
    <w:abstractNumId w:val="56"/>
  </w:num>
  <w:num w:numId="45">
    <w:abstractNumId w:val="17"/>
  </w:num>
  <w:num w:numId="46">
    <w:abstractNumId w:val="11"/>
  </w:num>
  <w:num w:numId="47">
    <w:abstractNumId w:val="9"/>
  </w:num>
  <w:num w:numId="48">
    <w:abstractNumId w:val="33"/>
  </w:num>
  <w:num w:numId="49">
    <w:abstractNumId w:val="4"/>
  </w:num>
  <w:num w:numId="50">
    <w:abstractNumId w:val="61"/>
  </w:num>
  <w:num w:numId="51">
    <w:abstractNumId w:val="22"/>
  </w:num>
  <w:num w:numId="52">
    <w:abstractNumId w:val="14"/>
  </w:num>
  <w:num w:numId="53">
    <w:abstractNumId w:val="19"/>
  </w:num>
  <w:num w:numId="54">
    <w:abstractNumId w:val="48"/>
  </w:num>
  <w:num w:numId="55">
    <w:abstractNumId w:val="58"/>
  </w:num>
  <w:num w:numId="56">
    <w:abstractNumId w:val="15"/>
  </w:num>
  <w:num w:numId="57">
    <w:abstractNumId w:val="21"/>
  </w:num>
  <w:num w:numId="58">
    <w:abstractNumId w:val="16"/>
  </w:num>
  <w:num w:numId="59">
    <w:abstractNumId w:val="47"/>
  </w:num>
  <w:num w:numId="60">
    <w:abstractNumId w:val="7"/>
  </w:num>
  <w:num w:numId="61">
    <w:abstractNumId w:val="59"/>
  </w:num>
  <w:num w:numId="62">
    <w:abstractNumId w:val="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8CE"/>
    <w:rsid w:val="0000204D"/>
    <w:rsid w:val="00004BA5"/>
    <w:rsid w:val="00004F37"/>
    <w:rsid w:val="00005266"/>
    <w:rsid w:val="000069F1"/>
    <w:rsid w:val="00007B3D"/>
    <w:rsid w:val="0001053E"/>
    <w:rsid w:val="00014005"/>
    <w:rsid w:val="00016881"/>
    <w:rsid w:val="00017B01"/>
    <w:rsid w:val="00021071"/>
    <w:rsid w:val="00021310"/>
    <w:rsid w:val="000234FA"/>
    <w:rsid w:val="00036082"/>
    <w:rsid w:val="00037309"/>
    <w:rsid w:val="00037E45"/>
    <w:rsid w:val="000428FF"/>
    <w:rsid w:val="00045007"/>
    <w:rsid w:val="00045EA8"/>
    <w:rsid w:val="00051A7B"/>
    <w:rsid w:val="0006174B"/>
    <w:rsid w:val="0007055F"/>
    <w:rsid w:val="00070A08"/>
    <w:rsid w:val="00071B1E"/>
    <w:rsid w:val="00073233"/>
    <w:rsid w:val="00075EFE"/>
    <w:rsid w:val="000769AF"/>
    <w:rsid w:val="00083E9B"/>
    <w:rsid w:val="0008696B"/>
    <w:rsid w:val="0009278F"/>
    <w:rsid w:val="00094F29"/>
    <w:rsid w:val="000A1DA7"/>
    <w:rsid w:val="000A4F27"/>
    <w:rsid w:val="000A5075"/>
    <w:rsid w:val="000B1FAB"/>
    <w:rsid w:val="000B5570"/>
    <w:rsid w:val="000B7BD2"/>
    <w:rsid w:val="000D7075"/>
    <w:rsid w:val="000E3D4D"/>
    <w:rsid w:val="00100559"/>
    <w:rsid w:val="00100A1F"/>
    <w:rsid w:val="00100A6A"/>
    <w:rsid w:val="00103DBD"/>
    <w:rsid w:val="001046ED"/>
    <w:rsid w:val="0010575B"/>
    <w:rsid w:val="00120466"/>
    <w:rsid w:val="00130F60"/>
    <w:rsid w:val="00132EE5"/>
    <w:rsid w:val="001330C3"/>
    <w:rsid w:val="0013654A"/>
    <w:rsid w:val="001372A0"/>
    <w:rsid w:val="001408FB"/>
    <w:rsid w:val="00141889"/>
    <w:rsid w:val="00142D49"/>
    <w:rsid w:val="001436FC"/>
    <w:rsid w:val="0015515C"/>
    <w:rsid w:val="00162AE4"/>
    <w:rsid w:val="00163452"/>
    <w:rsid w:val="001645FA"/>
    <w:rsid w:val="00173864"/>
    <w:rsid w:val="00186651"/>
    <w:rsid w:val="001874FA"/>
    <w:rsid w:val="00190351"/>
    <w:rsid w:val="001A093B"/>
    <w:rsid w:val="001A5635"/>
    <w:rsid w:val="001A6CA6"/>
    <w:rsid w:val="001A71FB"/>
    <w:rsid w:val="001B52C9"/>
    <w:rsid w:val="001B6C5D"/>
    <w:rsid w:val="001C21D9"/>
    <w:rsid w:val="001C2736"/>
    <w:rsid w:val="001C521E"/>
    <w:rsid w:val="001C6B31"/>
    <w:rsid w:val="001C7CC2"/>
    <w:rsid w:val="001C7D19"/>
    <w:rsid w:val="001D1201"/>
    <w:rsid w:val="001D16E8"/>
    <w:rsid w:val="001D2C96"/>
    <w:rsid w:val="001D2F00"/>
    <w:rsid w:val="001D5041"/>
    <w:rsid w:val="001D5049"/>
    <w:rsid w:val="001E1CB2"/>
    <w:rsid w:val="001F4F97"/>
    <w:rsid w:val="002008DA"/>
    <w:rsid w:val="00200B49"/>
    <w:rsid w:val="00202DA1"/>
    <w:rsid w:val="00204922"/>
    <w:rsid w:val="00204A86"/>
    <w:rsid w:val="00205EF2"/>
    <w:rsid w:val="002071AB"/>
    <w:rsid w:val="00207842"/>
    <w:rsid w:val="00210EA9"/>
    <w:rsid w:val="002246F8"/>
    <w:rsid w:val="00226108"/>
    <w:rsid w:val="00227CA0"/>
    <w:rsid w:val="00227F74"/>
    <w:rsid w:val="00230FB5"/>
    <w:rsid w:val="002321E3"/>
    <w:rsid w:val="002358DB"/>
    <w:rsid w:val="0023778A"/>
    <w:rsid w:val="002379EC"/>
    <w:rsid w:val="00243ED1"/>
    <w:rsid w:val="00243EF7"/>
    <w:rsid w:val="002462CC"/>
    <w:rsid w:val="00254A64"/>
    <w:rsid w:val="002557BF"/>
    <w:rsid w:val="00275711"/>
    <w:rsid w:val="00276090"/>
    <w:rsid w:val="00276F67"/>
    <w:rsid w:val="00282A73"/>
    <w:rsid w:val="00284B5B"/>
    <w:rsid w:val="00290780"/>
    <w:rsid w:val="002930BA"/>
    <w:rsid w:val="00295DAE"/>
    <w:rsid w:val="002A5322"/>
    <w:rsid w:val="002A7606"/>
    <w:rsid w:val="002A7896"/>
    <w:rsid w:val="002B0694"/>
    <w:rsid w:val="002B216F"/>
    <w:rsid w:val="002B336B"/>
    <w:rsid w:val="002B46B1"/>
    <w:rsid w:val="002B504B"/>
    <w:rsid w:val="002B5759"/>
    <w:rsid w:val="002B5FDD"/>
    <w:rsid w:val="002B61BC"/>
    <w:rsid w:val="002B61F2"/>
    <w:rsid w:val="002B6DED"/>
    <w:rsid w:val="002C0361"/>
    <w:rsid w:val="002C1AB5"/>
    <w:rsid w:val="002C6293"/>
    <w:rsid w:val="002D4BA3"/>
    <w:rsid w:val="002D54C9"/>
    <w:rsid w:val="002E1149"/>
    <w:rsid w:val="002E2044"/>
    <w:rsid w:val="002E65EA"/>
    <w:rsid w:val="002F23AF"/>
    <w:rsid w:val="00302627"/>
    <w:rsid w:val="003058AA"/>
    <w:rsid w:val="00305CBE"/>
    <w:rsid w:val="00305E15"/>
    <w:rsid w:val="003216E4"/>
    <w:rsid w:val="0032225B"/>
    <w:rsid w:val="0032378A"/>
    <w:rsid w:val="00325CC5"/>
    <w:rsid w:val="00333F1D"/>
    <w:rsid w:val="00336EA0"/>
    <w:rsid w:val="00340EF5"/>
    <w:rsid w:val="00347311"/>
    <w:rsid w:val="00350BB6"/>
    <w:rsid w:val="003539FE"/>
    <w:rsid w:val="003558E4"/>
    <w:rsid w:val="0036291F"/>
    <w:rsid w:val="003633D0"/>
    <w:rsid w:val="003739D7"/>
    <w:rsid w:val="0037550F"/>
    <w:rsid w:val="0038550E"/>
    <w:rsid w:val="0038713E"/>
    <w:rsid w:val="00391043"/>
    <w:rsid w:val="003920AB"/>
    <w:rsid w:val="00393A82"/>
    <w:rsid w:val="003952FD"/>
    <w:rsid w:val="003A138E"/>
    <w:rsid w:val="003A1925"/>
    <w:rsid w:val="003B12A3"/>
    <w:rsid w:val="003B2E6F"/>
    <w:rsid w:val="003B3649"/>
    <w:rsid w:val="003B41D8"/>
    <w:rsid w:val="003B466F"/>
    <w:rsid w:val="003B46D2"/>
    <w:rsid w:val="003B791A"/>
    <w:rsid w:val="003C07A3"/>
    <w:rsid w:val="003C285F"/>
    <w:rsid w:val="003C5A7C"/>
    <w:rsid w:val="003D02BF"/>
    <w:rsid w:val="003D2A9F"/>
    <w:rsid w:val="003D2F1F"/>
    <w:rsid w:val="003D4E6B"/>
    <w:rsid w:val="003D4F40"/>
    <w:rsid w:val="003D5FBF"/>
    <w:rsid w:val="003D7BAD"/>
    <w:rsid w:val="003E135D"/>
    <w:rsid w:val="003E22DE"/>
    <w:rsid w:val="003E2D9C"/>
    <w:rsid w:val="003E3198"/>
    <w:rsid w:val="003E5626"/>
    <w:rsid w:val="003F4824"/>
    <w:rsid w:val="003F6A9B"/>
    <w:rsid w:val="0040026F"/>
    <w:rsid w:val="00400D8D"/>
    <w:rsid w:val="00400E95"/>
    <w:rsid w:val="004035AE"/>
    <w:rsid w:val="00403C8C"/>
    <w:rsid w:val="004046CD"/>
    <w:rsid w:val="00411402"/>
    <w:rsid w:val="00411638"/>
    <w:rsid w:val="00416C65"/>
    <w:rsid w:val="004203ED"/>
    <w:rsid w:val="00420F6F"/>
    <w:rsid w:val="004223E3"/>
    <w:rsid w:val="004225E8"/>
    <w:rsid w:val="00426BA7"/>
    <w:rsid w:val="004341FE"/>
    <w:rsid w:val="004348F9"/>
    <w:rsid w:val="00440469"/>
    <w:rsid w:val="0044054B"/>
    <w:rsid w:val="0044510F"/>
    <w:rsid w:val="00451055"/>
    <w:rsid w:val="00452A67"/>
    <w:rsid w:val="00453E59"/>
    <w:rsid w:val="0045564C"/>
    <w:rsid w:val="00460EB8"/>
    <w:rsid w:val="00463375"/>
    <w:rsid w:val="0046512E"/>
    <w:rsid w:val="004677D0"/>
    <w:rsid w:val="004759A6"/>
    <w:rsid w:val="00477B27"/>
    <w:rsid w:val="00480CCA"/>
    <w:rsid w:val="004810E2"/>
    <w:rsid w:val="00482620"/>
    <w:rsid w:val="00485C7D"/>
    <w:rsid w:val="004868D8"/>
    <w:rsid w:val="00490783"/>
    <w:rsid w:val="004926A7"/>
    <w:rsid w:val="004942EC"/>
    <w:rsid w:val="004952D6"/>
    <w:rsid w:val="004978FE"/>
    <w:rsid w:val="004A1A0F"/>
    <w:rsid w:val="004A2BE7"/>
    <w:rsid w:val="004A5471"/>
    <w:rsid w:val="004A6BE7"/>
    <w:rsid w:val="004B15C8"/>
    <w:rsid w:val="004B5C75"/>
    <w:rsid w:val="004C077F"/>
    <w:rsid w:val="004C3D3D"/>
    <w:rsid w:val="004C56C9"/>
    <w:rsid w:val="004C6DF7"/>
    <w:rsid w:val="004C72FC"/>
    <w:rsid w:val="004D0A80"/>
    <w:rsid w:val="004D0BAE"/>
    <w:rsid w:val="004D13E5"/>
    <w:rsid w:val="004D4C1A"/>
    <w:rsid w:val="004D67FB"/>
    <w:rsid w:val="004E28CC"/>
    <w:rsid w:val="004E2FF8"/>
    <w:rsid w:val="004E486B"/>
    <w:rsid w:val="004E4892"/>
    <w:rsid w:val="004E5FF4"/>
    <w:rsid w:val="004E783E"/>
    <w:rsid w:val="004F01DB"/>
    <w:rsid w:val="004F0C0D"/>
    <w:rsid w:val="004F0ED9"/>
    <w:rsid w:val="004F3EAF"/>
    <w:rsid w:val="004F4964"/>
    <w:rsid w:val="004F7DB7"/>
    <w:rsid w:val="00500687"/>
    <w:rsid w:val="0050255D"/>
    <w:rsid w:val="00504DBC"/>
    <w:rsid w:val="005052D4"/>
    <w:rsid w:val="00505D5E"/>
    <w:rsid w:val="00506AD1"/>
    <w:rsid w:val="00506B9A"/>
    <w:rsid w:val="0051290E"/>
    <w:rsid w:val="00514EC6"/>
    <w:rsid w:val="005156F8"/>
    <w:rsid w:val="00521BA1"/>
    <w:rsid w:val="0052263D"/>
    <w:rsid w:val="00541617"/>
    <w:rsid w:val="005434B4"/>
    <w:rsid w:val="005505B0"/>
    <w:rsid w:val="00556AD8"/>
    <w:rsid w:val="005601BE"/>
    <w:rsid w:val="00565A77"/>
    <w:rsid w:val="005667A7"/>
    <w:rsid w:val="0057049A"/>
    <w:rsid w:val="0057364A"/>
    <w:rsid w:val="00576317"/>
    <w:rsid w:val="00576490"/>
    <w:rsid w:val="00584D21"/>
    <w:rsid w:val="00585555"/>
    <w:rsid w:val="00587A8C"/>
    <w:rsid w:val="00592390"/>
    <w:rsid w:val="005930BD"/>
    <w:rsid w:val="00593C32"/>
    <w:rsid w:val="00594BDB"/>
    <w:rsid w:val="0059792B"/>
    <w:rsid w:val="005A0E96"/>
    <w:rsid w:val="005A239D"/>
    <w:rsid w:val="005B02D4"/>
    <w:rsid w:val="005B654A"/>
    <w:rsid w:val="005C5684"/>
    <w:rsid w:val="005C68C8"/>
    <w:rsid w:val="005C72CB"/>
    <w:rsid w:val="005D2106"/>
    <w:rsid w:val="005E2FEA"/>
    <w:rsid w:val="005E35B0"/>
    <w:rsid w:val="005E5CCB"/>
    <w:rsid w:val="005F12E3"/>
    <w:rsid w:val="005F535C"/>
    <w:rsid w:val="00602A79"/>
    <w:rsid w:val="00603737"/>
    <w:rsid w:val="00606B7B"/>
    <w:rsid w:val="00606BBB"/>
    <w:rsid w:val="006115E6"/>
    <w:rsid w:val="0061351B"/>
    <w:rsid w:val="00620482"/>
    <w:rsid w:val="006228D1"/>
    <w:rsid w:val="00623292"/>
    <w:rsid w:val="0062583F"/>
    <w:rsid w:val="0062599D"/>
    <w:rsid w:val="00631F29"/>
    <w:rsid w:val="00632EB1"/>
    <w:rsid w:val="006336F6"/>
    <w:rsid w:val="006358CE"/>
    <w:rsid w:val="00641A14"/>
    <w:rsid w:val="00642F9E"/>
    <w:rsid w:val="006439AC"/>
    <w:rsid w:val="00644BDE"/>
    <w:rsid w:val="00647303"/>
    <w:rsid w:val="00647CB9"/>
    <w:rsid w:val="0066026B"/>
    <w:rsid w:val="00661235"/>
    <w:rsid w:val="0066250C"/>
    <w:rsid w:val="00662E09"/>
    <w:rsid w:val="00665F46"/>
    <w:rsid w:val="00666C35"/>
    <w:rsid w:val="006702B2"/>
    <w:rsid w:val="006705CF"/>
    <w:rsid w:val="0067374F"/>
    <w:rsid w:val="00673F6A"/>
    <w:rsid w:val="006847DE"/>
    <w:rsid w:val="006847E7"/>
    <w:rsid w:val="006866B3"/>
    <w:rsid w:val="006920AF"/>
    <w:rsid w:val="00692BF8"/>
    <w:rsid w:val="006940CF"/>
    <w:rsid w:val="006A37BF"/>
    <w:rsid w:val="006A6CE9"/>
    <w:rsid w:val="006A7A37"/>
    <w:rsid w:val="006A7D68"/>
    <w:rsid w:val="006B030D"/>
    <w:rsid w:val="006B1B9D"/>
    <w:rsid w:val="006B334E"/>
    <w:rsid w:val="006B481D"/>
    <w:rsid w:val="006B6FE9"/>
    <w:rsid w:val="006B7AF4"/>
    <w:rsid w:val="006C38DE"/>
    <w:rsid w:val="006C587C"/>
    <w:rsid w:val="006D1680"/>
    <w:rsid w:val="006D3570"/>
    <w:rsid w:val="006E1263"/>
    <w:rsid w:val="006E1590"/>
    <w:rsid w:val="006E2C52"/>
    <w:rsid w:val="006E2C7D"/>
    <w:rsid w:val="006E4826"/>
    <w:rsid w:val="006E5662"/>
    <w:rsid w:val="006E5B3A"/>
    <w:rsid w:val="006F0CA2"/>
    <w:rsid w:val="006F6129"/>
    <w:rsid w:val="00703749"/>
    <w:rsid w:val="00712C30"/>
    <w:rsid w:val="00713B7D"/>
    <w:rsid w:val="00714B2A"/>
    <w:rsid w:val="00715A79"/>
    <w:rsid w:val="007165C4"/>
    <w:rsid w:val="00723683"/>
    <w:rsid w:val="00732B76"/>
    <w:rsid w:val="00735450"/>
    <w:rsid w:val="00735468"/>
    <w:rsid w:val="00735F9B"/>
    <w:rsid w:val="00737953"/>
    <w:rsid w:val="00743887"/>
    <w:rsid w:val="00744408"/>
    <w:rsid w:val="0074539C"/>
    <w:rsid w:val="0075106A"/>
    <w:rsid w:val="007529A6"/>
    <w:rsid w:val="007646B3"/>
    <w:rsid w:val="007731A3"/>
    <w:rsid w:val="00776406"/>
    <w:rsid w:val="00780DCB"/>
    <w:rsid w:val="007850F8"/>
    <w:rsid w:val="00786ADB"/>
    <w:rsid w:val="00791CF8"/>
    <w:rsid w:val="00795EF3"/>
    <w:rsid w:val="00796A04"/>
    <w:rsid w:val="007975A6"/>
    <w:rsid w:val="007A0490"/>
    <w:rsid w:val="007A39ED"/>
    <w:rsid w:val="007A4ADD"/>
    <w:rsid w:val="007B1BF9"/>
    <w:rsid w:val="007B2FE2"/>
    <w:rsid w:val="007B3E38"/>
    <w:rsid w:val="007B470F"/>
    <w:rsid w:val="007B4D2C"/>
    <w:rsid w:val="007C1CCC"/>
    <w:rsid w:val="007C1F93"/>
    <w:rsid w:val="007C298F"/>
    <w:rsid w:val="007C70DD"/>
    <w:rsid w:val="007C7697"/>
    <w:rsid w:val="007D2543"/>
    <w:rsid w:val="007D6CB4"/>
    <w:rsid w:val="007E2444"/>
    <w:rsid w:val="007E33CF"/>
    <w:rsid w:val="007E62C8"/>
    <w:rsid w:val="007E70E9"/>
    <w:rsid w:val="007F1B65"/>
    <w:rsid w:val="007F1FC1"/>
    <w:rsid w:val="007F7CE3"/>
    <w:rsid w:val="00805E1D"/>
    <w:rsid w:val="00807CC4"/>
    <w:rsid w:val="0081021A"/>
    <w:rsid w:val="00810F14"/>
    <w:rsid w:val="00812C40"/>
    <w:rsid w:val="00813442"/>
    <w:rsid w:val="008143B6"/>
    <w:rsid w:val="00816F73"/>
    <w:rsid w:val="008179DF"/>
    <w:rsid w:val="0082087B"/>
    <w:rsid w:val="00821396"/>
    <w:rsid w:val="00824DCE"/>
    <w:rsid w:val="00825BA8"/>
    <w:rsid w:val="008263E8"/>
    <w:rsid w:val="008272D3"/>
    <w:rsid w:val="00831555"/>
    <w:rsid w:val="00837B1C"/>
    <w:rsid w:val="00837C3E"/>
    <w:rsid w:val="00837C9B"/>
    <w:rsid w:val="0085219D"/>
    <w:rsid w:val="00853509"/>
    <w:rsid w:val="00856497"/>
    <w:rsid w:val="00857FF9"/>
    <w:rsid w:val="008615FC"/>
    <w:rsid w:val="008618EF"/>
    <w:rsid w:val="0086204F"/>
    <w:rsid w:val="00870127"/>
    <w:rsid w:val="008727E7"/>
    <w:rsid w:val="00873C0F"/>
    <w:rsid w:val="008757DC"/>
    <w:rsid w:val="008769C0"/>
    <w:rsid w:val="008807E0"/>
    <w:rsid w:val="008817E0"/>
    <w:rsid w:val="00882296"/>
    <w:rsid w:val="00882566"/>
    <w:rsid w:val="00883C26"/>
    <w:rsid w:val="00886BCA"/>
    <w:rsid w:val="008A7673"/>
    <w:rsid w:val="008A785B"/>
    <w:rsid w:val="008B06EA"/>
    <w:rsid w:val="008C5BF7"/>
    <w:rsid w:val="008D0B95"/>
    <w:rsid w:val="008D1238"/>
    <w:rsid w:val="008E0827"/>
    <w:rsid w:val="008E0927"/>
    <w:rsid w:val="008E0E0F"/>
    <w:rsid w:val="008E134F"/>
    <w:rsid w:val="008E18F5"/>
    <w:rsid w:val="008E1928"/>
    <w:rsid w:val="008F190B"/>
    <w:rsid w:val="008F406A"/>
    <w:rsid w:val="00900A21"/>
    <w:rsid w:val="00902861"/>
    <w:rsid w:val="00902BC4"/>
    <w:rsid w:val="00912B90"/>
    <w:rsid w:val="0091634B"/>
    <w:rsid w:val="009172E6"/>
    <w:rsid w:val="00920802"/>
    <w:rsid w:val="00921E84"/>
    <w:rsid w:val="00923FFC"/>
    <w:rsid w:val="00924E1C"/>
    <w:rsid w:val="009259AF"/>
    <w:rsid w:val="009262D1"/>
    <w:rsid w:val="00931B26"/>
    <w:rsid w:val="00942D28"/>
    <w:rsid w:val="00953914"/>
    <w:rsid w:val="009547DD"/>
    <w:rsid w:val="009557F0"/>
    <w:rsid w:val="009566F2"/>
    <w:rsid w:val="00956B0D"/>
    <w:rsid w:val="0096170E"/>
    <w:rsid w:val="009637A8"/>
    <w:rsid w:val="009720B7"/>
    <w:rsid w:val="00972638"/>
    <w:rsid w:val="00972FC5"/>
    <w:rsid w:val="0097545A"/>
    <w:rsid w:val="009819D6"/>
    <w:rsid w:val="009918DD"/>
    <w:rsid w:val="00996F2B"/>
    <w:rsid w:val="009A05C3"/>
    <w:rsid w:val="009A0B4E"/>
    <w:rsid w:val="009A1D63"/>
    <w:rsid w:val="009A4073"/>
    <w:rsid w:val="009B0771"/>
    <w:rsid w:val="009B4A79"/>
    <w:rsid w:val="009C5BAA"/>
    <w:rsid w:val="009D67CE"/>
    <w:rsid w:val="009D71FE"/>
    <w:rsid w:val="009E0655"/>
    <w:rsid w:val="009E2AD1"/>
    <w:rsid w:val="009E3BE6"/>
    <w:rsid w:val="009E758A"/>
    <w:rsid w:val="009F0056"/>
    <w:rsid w:val="009F2CBE"/>
    <w:rsid w:val="009F431E"/>
    <w:rsid w:val="009F5224"/>
    <w:rsid w:val="00A011A7"/>
    <w:rsid w:val="00A01905"/>
    <w:rsid w:val="00A022B8"/>
    <w:rsid w:val="00A06967"/>
    <w:rsid w:val="00A06F25"/>
    <w:rsid w:val="00A10221"/>
    <w:rsid w:val="00A10F8E"/>
    <w:rsid w:val="00A11233"/>
    <w:rsid w:val="00A24381"/>
    <w:rsid w:val="00A31B23"/>
    <w:rsid w:val="00A31FDD"/>
    <w:rsid w:val="00A34BCA"/>
    <w:rsid w:val="00A353D1"/>
    <w:rsid w:val="00A37859"/>
    <w:rsid w:val="00A41555"/>
    <w:rsid w:val="00A41D76"/>
    <w:rsid w:val="00A45CFE"/>
    <w:rsid w:val="00A4653A"/>
    <w:rsid w:val="00A47BF5"/>
    <w:rsid w:val="00A520FE"/>
    <w:rsid w:val="00A7689F"/>
    <w:rsid w:val="00A7699C"/>
    <w:rsid w:val="00A83A02"/>
    <w:rsid w:val="00A855F4"/>
    <w:rsid w:val="00A86A5F"/>
    <w:rsid w:val="00A90AD1"/>
    <w:rsid w:val="00A92BE5"/>
    <w:rsid w:val="00A96738"/>
    <w:rsid w:val="00AA4908"/>
    <w:rsid w:val="00AA7657"/>
    <w:rsid w:val="00AA79B8"/>
    <w:rsid w:val="00AA7A2C"/>
    <w:rsid w:val="00AC03DB"/>
    <w:rsid w:val="00AC59FE"/>
    <w:rsid w:val="00AD17E4"/>
    <w:rsid w:val="00AD1829"/>
    <w:rsid w:val="00AD3647"/>
    <w:rsid w:val="00AD527E"/>
    <w:rsid w:val="00AD57B9"/>
    <w:rsid w:val="00AD60A6"/>
    <w:rsid w:val="00AD6621"/>
    <w:rsid w:val="00AE0A4F"/>
    <w:rsid w:val="00AE0C63"/>
    <w:rsid w:val="00AE4234"/>
    <w:rsid w:val="00AE52D0"/>
    <w:rsid w:val="00AF15E4"/>
    <w:rsid w:val="00AF1C89"/>
    <w:rsid w:val="00AF603E"/>
    <w:rsid w:val="00B02562"/>
    <w:rsid w:val="00B02AA2"/>
    <w:rsid w:val="00B039EB"/>
    <w:rsid w:val="00B068C1"/>
    <w:rsid w:val="00B06C46"/>
    <w:rsid w:val="00B10D0F"/>
    <w:rsid w:val="00B12A9E"/>
    <w:rsid w:val="00B1323C"/>
    <w:rsid w:val="00B153B4"/>
    <w:rsid w:val="00B1665A"/>
    <w:rsid w:val="00B17DD7"/>
    <w:rsid w:val="00B25D89"/>
    <w:rsid w:val="00B3325A"/>
    <w:rsid w:val="00B34B06"/>
    <w:rsid w:val="00B35648"/>
    <w:rsid w:val="00B357F5"/>
    <w:rsid w:val="00B46408"/>
    <w:rsid w:val="00B4659B"/>
    <w:rsid w:val="00B47C2A"/>
    <w:rsid w:val="00B50200"/>
    <w:rsid w:val="00B52FAF"/>
    <w:rsid w:val="00B52FD3"/>
    <w:rsid w:val="00B533A3"/>
    <w:rsid w:val="00B53802"/>
    <w:rsid w:val="00B558AD"/>
    <w:rsid w:val="00B55CA1"/>
    <w:rsid w:val="00B57340"/>
    <w:rsid w:val="00B610BD"/>
    <w:rsid w:val="00B614F7"/>
    <w:rsid w:val="00B61BC5"/>
    <w:rsid w:val="00B64391"/>
    <w:rsid w:val="00B644D4"/>
    <w:rsid w:val="00B6508E"/>
    <w:rsid w:val="00B65E24"/>
    <w:rsid w:val="00B66D1D"/>
    <w:rsid w:val="00B676D8"/>
    <w:rsid w:val="00B75ABB"/>
    <w:rsid w:val="00B766DA"/>
    <w:rsid w:val="00B7672C"/>
    <w:rsid w:val="00B77137"/>
    <w:rsid w:val="00B80247"/>
    <w:rsid w:val="00B802DE"/>
    <w:rsid w:val="00B80E0D"/>
    <w:rsid w:val="00B86414"/>
    <w:rsid w:val="00B869E9"/>
    <w:rsid w:val="00B91B0F"/>
    <w:rsid w:val="00B91B48"/>
    <w:rsid w:val="00B92454"/>
    <w:rsid w:val="00B978C4"/>
    <w:rsid w:val="00BA4A35"/>
    <w:rsid w:val="00BA510A"/>
    <w:rsid w:val="00BA6DC1"/>
    <w:rsid w:val="00BB15B8"/>
    <w:rsid w:val="00BB2205"/>
    <w:rsid w:val="00BB3AF9"/>
    <w:rsid w:val="00BC14E9"/>
    <w:rsid w:val="00BC2CEA"/>
    <w:rsid w:val="00BC3902"/>
    <w:rsid w:val="00BC4B04"/>
    <w:rsid w:val="00BC7BA2"/>
    <w:rsid w:val="00BD16B2"/>
    <w:rsid w:val="00BD2B59"/>
    <w:rsid w:val="00BD2C48"/>
    <w:rsid w:val="00BD33E5"/>
    <w:rsid w:val="00BE1FA1"/>
    <w:rsid w:val="00BE381A"/>
    <w:rsid w:val="00BF767D"/>
    <w:rsid w:val="00BF7EF3"/>
    <w:rsid w:val="00C02A25"/>
    <w:rsid w:val="00C0709F"/>
    <w:rsid w:val="00C11104"/>
    <w:rsid w:val="00C125DE"/>
    <w:rsid w:val="00C200E2"/>
    <w:rsid w:val="00C20F25"/>
    <w:rsid w:val="00C24250"/>
    <w:rsid w:val="00C26498"/>
    <w:rsid w:val="00C271C1"/>
    <w:rsid w:val="00C2722A"/>
    <w:rsid w:val="00C3328C"/>
    <w:rsid w:val="00C4241A"/>
    <w:rsid w:val="00C42664"/>
    <w:rsid w:val="00C42CEB"/>
    <w:rsid w:val="00C444E1"/>
    <w:rsid w:val="00C454A2"/>
    <w:rsid w:val="00C5481A"/>
    <w:rsid w:val="00C54E11"/>
    <w:rsid w:val="00C557B2"/>
    <w:rsid w:val="00C564A7"/>
    <w:rsid w:val="00C56B1E"/>
    <w:rsid w:val="00C574DF"/>
    <w:rsid w:val="00C5776C"/>
    <w:rsid w:val="00C57CFD"/>
    <w:rsid w:val="00C606F3"/>
    <w:rsid w:val="00C665C1"/>
    <w:rsid w:val="00C66AEF"/>
    <w:rsid w:val="00C71465"/>
    <w:rsid w:val="00C74779"/>
    <w:rsid w:val="00C7658A"/>
    <w:rsid w:val="00C80BD6"/>
    <w:rsid w:val="00C84E95"/>
    <w:rsid w:val="00C86B36"/>
    <w:rsid w:val="00C86DC5"/>
    <w:rsid w:val="00C96EF3"/>
    <w:rsid w:val="00CA5110"/>
    <w:rsid w:val="00CA77A2"/>
    <w:rsid w:val="00CA7852"/>
    <w:rsid w:val="00CA7998"/>
    <w:rsid w:val="00CB03A9"/>
    <w:rsid w:val="00CB313D"/>
    <w:rsid w:val="00CB3EA5"/>
    <w:rsid w:val="00CB5678"/>
    <w:rsid w:val="00CB5B12"/>
    <w:rsid w:val="00CC7605"/>
    <w:rsid w:val="00CD18F0"/>
    <w:rsid w:val="00CD246E"/>
    <w:rsid w:val="00CD3BB4"/>
    <w:rsid w:val="00CD7BFB"/>
    <w:rsid w:val="00CE020A"/>
    <w:rsid w:val="00CE1375"/>
    <w:rsid w:val="00CE1B8C"/>
    <w:rsid w:val="00CE76C0"/>
    <w:rsid w:val="00CF00C9"/>
    <w:rsid w:val="00CF4164"/>
    <w:rsid w:val="00CF591D"/>
    <w:rsid w:val="00D03A5B"/>
    <w:rsid w:val="00D058B9"/>
    <w:rsid w:val="00D11620"/>
    <w:rsid w:val="00D12894"/>
    <w:rsid w:val="00D16CA3"/>
    <w:rsid w:val="00D210D4"/>
    <w:rsid w:val="00D27004"/>
    <w:rsid w:val="00D31CD4"/>
    <w:rsid w:val="00D31F7D"/>
    <w:rsid w:val="00D3349F"/>
    <w:rsid w:val="00D3642F"/>
    <w:rsid w:val="00D37027"/>
    <w:rsid w:val="00D37077"/>
    <w:rsid w:val="00D464BA"/>
    <w:rsid w:val="00D46716"/>
    <w:rsid w:val="00D51475"/>
    <w:rsid w:val="00D517F9"/>
    <w:rsid w:val="00D54D29"/>
    <w:rsid w:val="00D601AD"/>
    <w:rsid w:val="00D63CFA"/>
    <w:rsid w:val="00D82EC4"/>
    <w:rsid w:val="00D84962"/>
    <w:rsid w:val="00D852EF"/>
    <w:rsid w:val="00D9319E"/>
    <w:rsid w:val="00D932D8"/>
    <w:rsid w:val="00DA1CEF"/>
    <w:rsid w:val="00DA2C65"/>
    <w:rsid w:val="00DA3F30"/>
    <w:rsid w:val="00DA44A5"/>
    <w:rsid w:val="00DC1FBB"/>
    <w:rsid w:val="00DC4CC3"/>
    <w:rsid w:val="00DC7675"/>
    <w:rsid w:val="00DE0750"/>
    <w:rsid w:val="00DE0C88"/>
    <w:rsid w:val="00DE147B"/>
    <w:rsid w:val="00DE4E08"/>
    <w:rsid w:val="00DE60A7"/>
    <w:rsid w:val="00DE72D1"/>
    <w:rsid w:val="00DE7DAE"/>
    <w:rsid w:val="00DF0976"/>
    <w:rsid w:val="00DF5116"/>
    <w:rsid w:val="00DF6FA6"/>
    <w:rsid w:val="00E027E9"/>
    <w:rsid w:val="00E0291A"/>
    <w:rsid w:val="00E02DF8"/>
    <w:rsid w:val="00E04DA2"/>
    <w:rsid w:val="00E050D6"/>
    <w:rsid w:val="00E05C4C"/>
    <w:rsid w:val="00E12035"/>
    <w:rsid w:val="00E138EF"/>
    <w:rsid w:val="00E152A1"/>
    <w:rsid w:val="00E16AA5"/>
    <w:rsid w:val="00E17D68"/>
    <w:rsid w:val="00E2083A"/>
    <w:rsid w:val="00E26959"/>
    <w:rsid w:val="00E304CB"/>
    <w:rsid w:val="00E30C20"/>
    <w:rsid w:val="00E31ED7"/>
    <w:rsid w:val="00E348D5"/>
    <w:rsid w:val="00E440BD"/>
    <w:rsid w:val="00E442FA"/>
    <w:rsid w:val="00E62B07"/>
    <w:rsid w:val="00E64B2B"/>
    <w:rsid w:val="00E727E9"/>
    <w:rsid w:val="00E7309B"/>
    <w:rsid w:val="00E74A70"/>
    <w:rsid w:val="00E75B15"/>
    <w:rsid w:val="00E76207"/>
    <w:rsid w:val="00E80490"/>
    <w:rsid w:val="00E81A19"/>
    <w:rsid w:val="00E81C00"/>
    <w:rsid w:val="00E8249C"/>
    <w:rsid w:val="00E84408"/>
    <w:rsid w:val="00E920B5"/>
    <w:rsid w:val="00E942B7"/>
    <w:rsid w:val="00E9486F"/>
    <w:rsid w:val="00E94AC0"/>
    <w:rsid w:val="00EB3EB3"/>
    <w:rsid w:val="00EC064B"/>
    <w:rsid w:val="00EC1699"/>
    <w:rsid w:val="00EC5EC6"/>
    <w:rsid w:val="00ED0AF8"/>
    <w:rsid w:val="00ED2D37"/>
    <w:rsid w:val="00ED4475"/>
    <w:rsid w:val="00EE04EF"/>
    <w:rsid w:val="00EE1C6C"/>
    <w:rsid w:val="00EE6BD9"/>
    <w:rsid w:val="00EE6F9D"/>
    <w:rsid w:val="00EF1B6D"/>
    <w:rsid w:val="00EF35BC"/>
    <w:rsid w:val="00EF72A8"/>
    <w:rsid w:val="00F02A18"/>
    <w:rsid w:val="00F11514"/>
    <w:rsid w:val="00F17C13"/>
    <w:rsid w:val="00F241D7"/>
    <w:rsid w:val="00F2778B"/>
    <w:rsid w:val="00F42014"/>
    <w:rsid w:val="00F45235"/>
    <w:rsid w:val="00F47CF7"/>
    <w:rsid w:val="00F513DD"/>
    <w:rsid w:val="00F524A0"/>
    <w:rsid w:val="00F60458"/>
    <w:rsid w:val="00F662FB"/>
    <w:rsid w:val="00F72B1A"/>
    <w:rsid w:val="00F756AA"/>
    <w:rsid w:val="00F81415"/>
    <w:rsid w:val="00F8379F"/>
    <w:rsid w:val="00F879A9"/>
    <w:rsid w:val="00F87AB0"/>
    <w:rsid w:val="00F91280"/>
    <w:rsid w:val="00F9471E"/>
    <w:rsid w:val="00F95211"/>
    <w:rsid w:val="00FA1005"/>
    <w:rsid w:val="00FA5C10"/>
    <w:rsid w:val="00FB2C97"/>
    <w:rsid w:val="00FB2F2E"/>
    <w:rsid w:val="00FB71B6"/>
    <w:rsid w:val="00FB772E"/>
    <w:rsid w:val="00FC1E5B"/>
    <w:rsid w:val="00FC7221"/>
    <w:rsid w:val="00FE27D8"/>
    <w:rsid w:val="00FE420B"/>
    <w:rsid w:val="00FE4DA8"/>
    <w:rsid w:val="00FF005B"/>
    <w:rsid w:val="00FF4893"/>
    <w:rsid w:val="00FF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72C"/>
  </w:style>
  <w:style w:type="paragraph" w:styleId="1">
    <w:name w:val="heading 1"/>
    <w:basedOn w:val="a"/>
    <w:next w:val="a"/>
    <w:link w:val="10"/>
    <w:uiPriority w:val="1"/>
    <w:qFormat/>
    <w:rsid w:val="006358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6358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358CE"/>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162AE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358C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6358C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358CE"/>
    <w:rPr>
      <w:rFonts w:asciiTheme="majorHAnsi" w:eastAsiaTheme="majorEastAsia" w:hAnsiTheme="majorHAnsi" w:cstheme="majorBidi"/>
      <w:b/>
      <w:bCs/>
      <w:color w:val="4F81BD" w:themeColor="accent1"/>
    </w:rPr>
  </w:style>
  <w:style w:type="paragraph" w:styleId="a3">
    <w:name w:val="TOC Heading"/>
    <w:basedOn w:val="1"/>
    <w:next w:val="a"/>
    <w:uiPriority w:val="39"/>
    <w:unhideWhenUsed/>
    <w:qFormat/>
    <w:rsid w:val="006358CE"/>
    <w:pPr>
      <w:outlineLvl w:val="9"/>
    </w:pPr>
    <w:rPr>
      <w:lang w:eastAsia="ru-RU"/>
    </w:rPr>
  </w:style>
  <w:style w:type="paragraph" w:styleId="a4">
    <w:name w:val="Balloon Text"/>
    <w:basedOn w:val="a"/>
    <w:link w:val="a5"/>
    <w:uiPriority w:val="99"/>
    <w:semiHidden/>
    <w:unhideWhenUsed/>
    <w:rsid w:val="006358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58CE"/>
    <w:rPr>
      <w:rFonts w:ascii="Tahoma" w:hAnsi="Tahoma" w:cs="Tahoma"/>
      <w:sz w:val="16"/>
      <w:szCs w:val="16"/>
    </w:rPr>
  </w:style>
  <w:style w:type="paragraph" w:styleId="11">
    <w:name w:val="toc 1"/>
    <w:basedOn w:val="a"/>
    <w:next w:val="a"/>
    <w:autoRedefine/>
    <w:uiPriority w:val="39"/>
    <w:unhideWhenUsed/>
    <w:qFormat/>
    <w:rsid w:val="006705CF"/>
    <w:pPr>
      <w:tabs>
        <w:tab w:val="left" w:pos="0"/>
        <w:tab w:val="right" w:leader="dot" w:pos="8931"/>
      </w:tabs>
      <w:spacing w:after="100"/>
      <w:ind w:right="567"/>
    </w:pPr>
  </w:style>
  <w:style w:type="paragraph" w:styleId="21">
    <w:name w:val="toc 2"/>
    <w:basedOn w:val="a"/>
    <w:next w:val="a"/>
    <w:autoRedefine/>
    <w:uiPriority w:val="39"/>
    <w:unhideWhenUsed/>
    <w:qFormat/>
    <w:rsid w:val="006705CF"/>
    <w:pPr>
      <w:tabs>
        <w:tab w:val="left" w:pos="0"/>
        <w:tab w:val="right" w:leader="dot" w:pos="9639"/>
      </w:tabs>
      <w:spacing w:after="100"/>
      <w:ind w:left="220" w:right="6065"/>
    </w:pPr>
  </w:style>
  <w:style w:type="paragraph" w:styleId="31">
    <w:name w:val="toc 3"/>
    <w:basedOn w:val="a"/>
    <w:next w:val="a"/>
    <w:autoRedefine/>
    <w:uiPriority w:val="39"/>
    <w:unhideWhenUsed/>
    <w:qFormat/>
    <w:rsid w:val="006705CF"/>
    <w:pPr>
      <w:tabs>
        <w:tab w:val="left" w:pos="0"/>
        <w:tab w:val="right" w:leader="dot" w:pos="8931"/>
      </w:tabs>
      <w:spacing w:after="100"/>
      <w:ind w:left="440" w:right="567"/>
    </w:pPr>
  </w:style>
  <w:style w:type="character" w:styleId="a6">
    <w:name w:val="Hyperlink"/>
    <w:basedOn w:val="a0"/>
    <w:uiPriority w:val="99"/>
    <w:unhideWhenUsed/>
    <w:rsid w:val="006358CE"/>
    <w:rPr>
      <w:color w:val="0000FF" w:themeColor="hyperlink"/>
      <w:u w:val="single"/>
    </w:rPr>
  </w:style>
  <w:style w:type="paragraph" w:styleId="a7">
    <w:name w:val="header"/>
    <w:basedOn w:val="a"/>
    <w:link w:val="a8"/>
    <w:uiPriority w:val="99"/>
    <w:unhideWhenUsed/>
    <w:rsid w:val="006358C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358CE"/>
  </w:style>
  <w:style w:type="paragraph" w:styleId="a9">
    <w:name w:val="footer"/>
    <w:basedOn w:val="a"/>
    <w:link w:val="aa"/>
    <w:uiPriority w:val="99"/>
    <w:unhideWhenUsed/>
    <w:rsid w:val="006358C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358CE"/>
  </w:style>
  <w:style w:type="paragraph" w:styleId="ab">
    <w:name w:val="List Paragraph"/>
    <w:basedOn w:val="a"/>
    <w:uiPriority w:val="34"/>
    <w:qFormat/>
    <w:rsid w:val="006358CE"/>
    <w:pPr>
      <w:ind w:left="720"/>
      <w:contextualSpacing/>
    </w:pPr>
  </w:style>
  <w:style w:type="table" w:styleId="ac">
    <w:name w:val="Table Grid"/>
    <w:basedOn w:val="a1"/>
    <w:uiPriority w:val="59"/>
    <w:rsid w:val="00635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358CE"/>
    <w:pPr>
      <w:widowControl w:val="0"/>
      <w:spacing w:after="0" w:line="240" w:lineRule="auto"/>
    </w:pPr>
    <w:rPr>
      <w:lang w:val="en-US"/>
    </w:rPr>
  </w:style>
  <w:style w:type="table" w:customStyle="1" w:styleId="TableNormal">
    <w:name w:val="Table Normal"/>
    <w:uiPriority w:val="2"/>
    <w:semiHidden/>
    <w:unhideWhenUsed/>
    <w:qFormat/>
    <w:rsid w:val="006358CE"/>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2">
    <w:name w:val="Нет списка1"/>
    <w:next w:val="a2"/>
    <w:uiPriority w:val="99"/>
    <w:semiHidden/>
    <w:unhideWhenUsed/>
    <w:rsid w:val="006358CE"/>
  </w:style>
  <w:style w:type="table" w:customStyle="1" w:styleId="TableNormal1">
    <w:name w:val="Table Normal1"/>
    <w:uiPriority w:val="2"/>
    <w:semiHidden/>
    <w:unhideWhenUsed/>
    <w:qFormat/>
    <w:rsid w:val="006358CE"/>
    <w:pPr>
      <w:widowControl w:val="0"/>
      <w:spacing w:after="0" w:line="240" w:lineRule="auto"/>
    </w:pPr>
    <w:rPr>
      <w:lang w:val="en-US"/>
    </w:rPr>
    <w:tblPr>
      <w:tblInd w:w="0" w:type="dxa"/>
      <w:tblCellMar>
        <w:top w:w="0" w:type="dxa"/>
        <w:left w:w="0" w:type="dxa"/>
        <w:bottom w:w="0" w:type="dxa"/>
        <w:right w:w="0" w:type="dxa"/>
      </w:tblCellMar>
    </w:tblPr>
  </w:style>
  <w:style w:type="paragraph" w:styleId="4">
    <w:name w:val="toc 4"/>
    <w:basedOn w:val="a"/>
    <w:uiPriority w:val="39"/>
    <w:qFormat/>
    <w:rsid w:val="006358CE"/>
    <w:pPr>
      <w:widowControl w:val="0"/>
      <w:spacing w:before="119" w:after="0" w:line="240" w:lineRule="auto"/>
      <w:ind w:left="335"/>
    </w:pPr>
    <w:rPr>
      <w:rFonts w:ascii="Times New Roman" w:eastAsia="Times New Roman" w:hAnsi="Times New Roman"/>
      <w:b/>
      <w:bCs/>
      <w:i/>
      <w:u w:val="single"/>
      <w:lang w:val="en-US"/>
    </w:rPr>
  </w:style>
  <w:style w:type="paragraph" w:styleId="5">
    <w:name w:val="toc 5"/>
    <w:basedOn w:val="a"/>
    <w:uiPriority w:val="39"/>
    <w:qFormat/>
    <w:rsid w:val="006358CE"/>
    <w:pPr>
      <w:widowControl w:val="0"/>
      <w:spacing w:after="0" w:line="240" w:lineRule="auto"/>
      <w:ind w:left="359"/>
    </w:pPr>
    <w:rPr>
      <w:rFonts w:ascii="Times New Roman" w:eastAsia="Times New Roman" w:hAnsi="Times New Roman"/>
      <w:lang w:val="en-US"/>
    </w:rPr>
  </w:style>
  <w:style w:type="paragraph" w:styleId="ad">
    <w:name w:val="Body Text"/>
    <w:basedOn w:val="a"/>
    <w:link w:val="ae"/>
    <w:uiPriority w:val="1"/>
    <w:qFormat/>
    <w:rsid w:val="006358CE"/>
    <w:pPr>
      <w:widowControl w:val="0"/>
      <w:spacing w:after="0" w:line="240" w:lineRule="auto"/>
      <w:ind w:left="116" w:firstLine="708"/>
    </w:pPr>
    <w:rPr>
      <w:rFonts w:ascii="Times New Roman" w:eastAsia="Times New Roman" w:hAnsi="Times New Roman"/>
      <w:sz w:val="24"/>
      <w:szCs w:val="24"/>
      <w:lang w:val="en-US"/>
    </w:rPr>
  </w:style>
  <w:style w:type="character" w:customStyle="1" w:styleId="ae">
    <w:name w:val="Основной текст Знак"/>
    <w:basedOn w:val="a0"/>
    <w:link w:val="ad"/>
    <w:uiPriority w:val="1"/>
    <w:rsid w:val="006358CE"/>
    <w:rPr>
      <w:rFonts w:ascii="Times New Roman" w:eastAsia="Times New Roman" w:hAnsi="Times New Roman"/>
      <w:sz w:val="24"/>
      <w:szCs w:val="24"/>
      <w:lang w:val="en-US"/>
    </w:rPr>
  </w:style>
  <w:style w:type="paragraph" w:styleId="6">
    <w:name w:val="toc 6"/>
    <w:basedOn w:val="a"/>
    <w:next w:val="a"/>
    <w:autoRedefine/>
    <w:uiPriority w:val="39"/>
    <w:unhideWhenUsed/>
    <w:rsid w:val="006358CE"/>
    <w:pPr>
      <w:spacing w:after="100"/>
      <w:ind w:left="1100"/>
    </w:pPr>
    <w:rPr>
      <w:rFonts w:eastAsiaTheme="minorEastAsia"/>
      <w:lang w:eastAsia="ru-RU"/>
    </w:rPr>
  </w:style>
  <w:style w:type="paragraph" w:styleId="71">
    <w:name w:val="toc 7"/>
    <w:basedOn w:val="a"/>
    <w:next w:val="a"/>
    <w:autoRedefine/>
    <w:uiPriority w:val="39"/>
    <w:unhideWhenUsed/>
    <w:rsid w:val="006358CE"/>
    <w:pPr>
      <w:spacing w:after="100"/>
      <w:ind w:left="1320"/>
    </w:pPr>
    <w:rPr>
      <w:rFonts w:eastAsiaTheme="minorEastAsia"/>
      <w:lang w:eastAsia="ru-RU"/>
    </w:rPr>
  </w:style>
  <w:style w:type="paragraph" w:styleId="8">
    <w:name w:val="toc 8"/>
    <w:basedOn w:val="a"/>
    <w:next w:val="a"/>
    <w:autoRedefine/>
    <w:uiPriority w:val="39"/>
    <w:unhideWhenUsed/>
    <w:rsid w:val="006358CE"/>
    <w:pPr>
      <w:spacing w:after="100"/>
      <w:ind w:left="1540"/>
    </w:pPr>
    <w:rPr>
      <w:rFonts w:eastAsiaTheme="minorEastAsia"/>
      <w:lang w:eastAsia="ru-RU"/>
    </w:rPr>
  </w:style>
  <w:style w:type="paragraph" w:styleId="9">
    <w:name w:val="toc 9"/>
    <w:basedOn w:val="a"/>
    <w:next w:val="a"/>
    <w:autoRedefine/>
    <w:uiPriority w:val="39"/>
    <w:unhideWhenUsed/>
    <w:rsid w:val="006358CE"/>
    <w:pPr>
      <w:spacing w:after="100"/>
      <w:ind w:left="1760"/>
    </w:pPr>
    <w:rPr>
      <w:rFonts w:eastAsiaTheme="minorEastAsia"/>
      <w:lang w:eastAsia="ru-RU"/>
    </w:rPr>
  </w:style>
  <w:style w:type="paragraph" w:styleId="af">
    <w:name w:val="footnote text"/>
    <w:basedOn w:val="a"/>
    <w:link w:val="af0"/>
    <w:uiPriority w:val="99"/>
    <w:semiHidden/>
    <w:unhideWhenUsed/>
    <w:rsid w:val="006358CE"/>
    <w:pPr>
      <w:spacing w:after="0" w:line="240" w:lineRule="auto"/>
    </w:pPr>
    <w:rPr>
      <w:sz w:val="20"/>
      <w:szCs w:val="20"/>
    </w:rPr>
  </w:style>
  <w:style w:type="character" w:customStyle="1" w:styleId="af0">
    <w:name w:val="Текст сноски Знак"/>
    <w:basedOn w:val="a0"/>
    <w:link w:val="af"/>
    <w:uiPriority w:val="99"/>
    <w:semiHidden/>
    <w:rsid w:val="006358CE"/>
    <w:rPr>
      <w:sz w:val="20"/>
      <w:szCs w:val="20"/>
    </w:rPr>
  </w:style>
  <w:style w:type="character" w:styleId="af1">
    <w:name w:val="footnote reference"/>
    <w:basedOn w:val="a0"/>
    <w:uiPriority w:val="99"/>
    <w:semiHidden/>
    <w:unhideWhenUsed/>
    <w:rsid w:val="006358CE"/>
    <w:rPr>
      <w:vertAlign w:val="superscript"/>
    </w:rPr>
  </w:style>
  <w:style w:type="table" w:customStyle="1" w:styleId="110">
    <w:name w:val="Сетка таблицы11"/>
    <w:basedOn w:val="a1"/>
    <w:uiPriority w:val="59"/>
    <w:rsid w:val="007C70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64A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3">
    <w:name w:val="Сетка таблицы1"/>
    <w:basedOn w:val="a1"/>
    <w:next w:val="ac"/>
    <w:uiPriority w:val="59"/>
    <w:rsid w:val="00917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uiPriority w:val="9"/>
    <w:semiHidden/>
    <w:rsid w:val="00162AE4"/>
    <w:rPr>
      <w:rFonts w:asciiTheme="majorHAnsi" w:eastAsiaTheme="majorEastAsia" w:hAnsiTheme="majorHAnsi" w:cstheme="majorBidi"/>
      <w:i/>
      <w:iCs/>
      <w:color w:val="404040" w:themeColor="text1" w:themeTint="BF"/>
    </w:rPr>
  </w:style>
  <w:style w:type="table" w:customStyle="1" w:styleId="22">
    <w:name w:val="Сетка таблицы2"/>
    <w:basedOn w:val="a1"/>
    <w:next w:val="ac"/>
    <w:uiPriority w:val="59"/>
    <w:rsid w:val="002B3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uiPriority w:val="59"/>
    <w:rsid w:val="0057364A"/>
    <w:pPr>
      <w:spacing w:after="0" w:line="240" w:lineRule="auto"/>
    </w:pPr>
    <w:rPr>
      <w:rFonts w:ascii="Calibri" w:eastAsia="Calibri" w:hAnsi="Calibri" w:cs="Times New Roman"/>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c"/>
    <w:uiPriority w:val="59"/>
    <w:rsid w:val="0088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c"/>
    <w:uiPriority w:val="59"/>
    <w:rsid w:val="0088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c"/>
    <w:uiPriority w:val="59"/>
    <w:rsid w:val="0088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c"/>
    <w:uiPriority w:val="59"/>
    <w:rsid w:val="00A96738"/>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c"/>
    <w:rsid w:val="00FE4D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72C"/>
  </w:style>
  <w:style w:type="paragraph" w:styleId="1">
    <w:name w:val="heading 1"/>
    <w:basedOn w:val="a"/>
    <w:next w:val="a"/>
    <w:link w:val="10"/>
    <w:uiPriority w:val="1"/>
    <w:qFormat/>
    <w:rsid w:val="006358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6358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358CE"/>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162AE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358C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6358C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358CE"/>
    <w:rPr>
      <w:rFonts w:asciiTheme="majorHAnsi" w:eastAsiaTheme="majorEastAsia" w:hAnsiTheme="majorHAnsi" w:cstheme="majorBidi"/>
      <w:b/>
      <w:bCs/>
      <w:color w:val="4F81BD" w:themeColor="accent1"/>
    </w:rPr>
  </w:style>
  <w:style w:type="paragraph" w:styleId="a3">
    <w:name w:val="TOC Heading"/>
    <w:basedOn w:val="1"/>
    <w:next w:val="a"/>
    <w:uiPriority w:val="39"/>
    <w:unhideWhenUsed/>
    <w:qFormat/>
    <w:rsid w:val="006358CE"/>
    <w:pPr>
      <w:outlineLvl w:val="9"/>
    </w:pPr>
    <w:rPr>
      <w:lang w:eastAsia="ru-RU"/>
    </w:rPr>
  </w:style>
  <w:style w:type="paragraph" w:styleId="a4">
    <w:name w:val="Balloon Text"/>
    <w:basedOn w:val="a"/>
    <w:link w:val="a5"/>
    <w:uiPriority w:val="99"/>
    <w:semiHidden/>
    <w:unhideWhenUsed/>
    <w:rsid w:val="006358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58CE"/>
    <w:rPr>
      <w:rFonts w:ascii="Tahoma" w:hAnsi="Tahoma" w:cs="Tahoma"/>
      <w:sz w:val="16"/>
      <w:szCs w:val="16"/>
    </w:rPr>
  </w:style>
  <w:style w:type="paragraph" w:styleId="11">
    <w:name w:val="toc 1"/>
    <w:basedOn w:val="a"/>
    <w:next w:val="a"/>
    <w:autoRedefine/>
    <w:uiPriority w:val="39"/>
    <w:unhideWhenUsed/>
    <w:qFormat/>
    <w:rsid w:val="006705CF"/>
    <w:pPr>
      <w:tabs>
        <w:tab w:val="left" w:pos="0"/>
        <w:tab w:val="right" w:leader="dot" w:pos="8931"/>
      </w:tabs>
      <w:spacing w:after="100"/>
      <w:ind w:right="567"/>
    </w:pPr>
  </w:style>
  <w:style w:type="paragraph" w:styleId="21">
    <w:name w:val="toc 2"/>
    <w:basedOn w:val="a"/>
    <w:next w:val="a"/>
    <w:autoRedefine/>
    <w:uiPriority w:val="39"/>
    <w:unhideWhenUsed/>
    <w:qFormat/>
    <w:rsid w:val="006705CF"/>
    <w:pPr>
      <w:tabs>
        <w:tab w:val="left" w:pos="0"/>
        <w:tab w:val="right" w:leader="dot" w:pos="9639"/>
      </w:tabs>
      <w:spacing w:after="100"/>
      <w:ind w:left="220" w:right="6065"/>
    </w:pPr>
  </w:style>
  <w:style w:type="paragraph" w:styleId="31">
    <w:name w:val="toc 3"/>
    <w:basedOn w:val="a"/>
    <w:next w:val="a"/>
    <w:autoRedefine/>
    <w:uiPriority w:val="39"/>
    <w:unhideWhenUsed/>
    <w:qFormat/>
    <w:rsid w:val="006705CF"/>
    <w:pPr>
      <w:tabs>
        <w:tab w:val="left" w:pos="0"/>
        <w:tab w:val="right" w:leader="dot" w:pos="8931"/>
      </w:tabs>
      <w:spacing w:after="100"/>
      <w:ind w:left="440" w:right="567"/>
    </w:pPr>
  </w:style>
  <w:style w:type="character" w:styleId="a6">
    <w:name w:val="Hyperlink"/>
    <w:basedOn w:val="a0"/>
    <w:uiPriority w:val="99"/>
    <w:unhideWhenUsed/>
    <w:rsid w:val="006358CE"/>
    <w:rPr>
      <w:color w:val="0000FF" w:themeColor="hyperlink"/>
      <w:u w:val="single"/>
    </w:rPr>
  </w:style>
  <w:style w:type="paragraph" w:styleId="a7">
    <w:name w:val="header"/>
    <w:basedOn w:val="a"/>
    <w:link w:val="a8"/>
    <w:uiPriority w:val="99"/>
    <w:unhideWhenUsed/>
    <w:rsid w:val="006358C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358CE"/>
  </w:style>
  <w:style w:type="paragraph" w:styleId="a9">
    <w:name w:val="footer"/>
    <w:basedOn w:val="a"/>
    <w:link w:val="aa"/>
    <w:uiPriority w:val="99"/>
    <w:unhideWhenUsed/>
    <w:rsid w:val="006358C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358CE"/>
  </w:style>
  <w:style w:type="paragraph" w:styleId="ab">
    <w:name w:val="List Paragraph"/>
    <w:basedOn w:val="a"/>
    <w:uiPriority w:val="34"/>
    <w:qFormat/>
    <w:rsid w:val="006358CE"/>
    <w:pPr>
      <w:ind w:left="720"/>
      <w:contextualSpacing/>
    </w:pPr>
  </w:style>
  <w:style w:type="table" w:styleId="ac">
    <w:name w:val="Table Grid"/>
    <w:basedOn w:val="a1"/>
    <w:uiPriority w:val="59"/>
    <w:rsid w:val="00635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358CE"/>
    <w:pPr>
      <w:widowControl w:val="0"/>
      <w:spacing w:after="0" w:line="240" w:lineRule="auto"/>
    </w:pPr>
    <w:rPr>
      <w:lang w:val="en-US"/>
    </w:rPr>
  </w:style>
  <w:style w:type="table" w:customStyle="1" w:styleId="TableNormal">
    <w:name w:val="Table Normal"/>
    <w:uiPriority w:val="2"/>
    <w:semiHidden/>
    <w:unhideWhenUsed/>
    <w:qFormat/>
    <w:rsid w:val="006358CE"/>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2">
    <w:name w:val="Нет списка1"/>
    <w:next w:val="a2"/>
    <w:uiPriority w:val="99"/>
    <w:semiHidden/>
    <w:unhideWhenUsed/>
    <w:rsid w:val="006358CE"/>
  </w:style>
  <w:style w:type="table" w:customStyle="1" w:styleId="TableNormal1">
    <w:name w:val="Table Normal1"/>
    <w:uiPriority w:val="2"/>
    <w:semiHidden/>
    <w:unhideWhenUsed/>
    <w:qFormat/>
    <w:rsid w:val="006358CE"/>
    <w:pPr>
      <w:widowControl w:val="0"/>
      <w:spacing w:after="0" w:line="240" w:lineRule="auto"/>
    </w:pPr>
    <w:rPr>
      <w:lang w:val="en-US"/>
    </w:rPr>
    <w:tblPr>
      <w:tblInd w:w="0" w:type="dxa"/>
      <w:tblCellMar>
        <w:top w:w="0" w:type="dxa"/>
        <w:left w:w="0" w:type="dxa"/>
        <w:bottom w:w="0" w:type="dxa"/>
        <w:right w:w="0" w:type="dxa"/>
      </w:tblCellMar>
    </w:tblPr>
  </w:style>
  <w:style w:type="paragraph" w:styleId="4">
    <w:name w:val="toc 4"/>
    <w:basedOn w:val="a"/>
    <w:uiPriority w:val="39"/>
    <w:qFormat/>
    <w:rsid w:val="006358CE"/>
    <w:pPr>
      <w:widowControl w:val="0"/>
      <w:spacing w:before="119" w:after="0" w:line="240" w:lineRule="auto"/>
      <w:ind w:left="335"/>
    </w:pPr>
    <w:rPr>
      <w:rFonts w:ascii="Times New Roman" w:eastAsia="Times New Roman" w:hAnsi="Times New Roman"/>
      <w:b/>
      <w:bCs/>
      <w:i/>
      <w:u w:val="single"/>
      <w:lang w:val="en-US"/>
    </w:rPr>
  </w:style>
  <w:style w:type="paragraph" w:styleId="5">
    <w:name w:val="toc 5"/>
    <w:basedOn w:val="a"/>
    <w:uiPriority w:val="39"/>
    <w:qFormat/>
    <w:rsid w:val="006358CE"/>
    <w:pPr>
      <w:widowControl w:val="0"/>
      <w:spacing w:after="0" w:line="240" w:lineRule="auto"/>
      <w:ind w:left="359"/>
    </w:pPr>
    <w:rPr>
      <w:rFonts w:ascii="Times New Roman" w:eastAsia="Times New Roman" w:hAnsi="Times New Roman"/>
      <w:lang w:val="en-US"/>
    </w:rPr>
  </w:style>
  <w:style w:type="paragraph" w:styleId="ad">
    <w:name w:val="Body Text"/>
    <w:basedOn w:val="a"/>
    <w:link w:val="ae"/>
    <w:uiPriority w:val="1"/>
    <w:qFormat/>
    <w:rsid w:val="006358CE"/>
    <w:pPr>
      <w:widowControl w:val="0"/>
      <w:spacing w:after="0" w:line="240" w:lineRule="auto"/>
      <w:ind w:left="116" w:firstLine="708"/>
    </w:pPr>
    <w:rPr>
      <w:rFonts w:ascii="Times New Roman" w:eastAsia="Times New Roman" w:hAnsi="Times New Roman"/>
      <w:sz w:val="24"/>
      <w:szCs w:val="24"/>
      <w:lang w:val="en-US"/>
    </w:rPr>
  </w:style>
  <w:style w:type="character" w:customStyle="1" w:styleId="ae">
    <w:name w:val="Основной текст Знак"/>
    <w:basedOn w:val="a0"/>
    <w:link w:val="ad"/>
    <w:uiPriority w:val="1"/>
    <w:rsid w:val="006358CE"/>
    <w:rPr>
      <w:rFonts w:ascii="Times New Roman" w:eastAsia="Times New Roman" w:hAnsi="Times New Roman"/>
      <w:sz w:val="24"/>
      <w:szCs w:val="24"/>
      <w:lang w:val="en-US"/>
    </w:rPr>
  </w:style>
  <w:style w:type="paragraph" w:styleId="6">
    <w:name w:val="toc 6"/>
    <w:basedOn w:val="a"/>
    <w:next w:val="a"/>
    <w:autoRedefine/>
    <w:uiPriority w:val="39"/>
    <w:unhideWhenUsed/>
    <w:rsid w:val="006358CE"/>
    <w:pPr>
      <w:spacing w:after="100"/>
      <w:ind w:left="1100"/>
    </w:pPr>
    <w:rPr>
      <w:rFonts w:eastAsiaTheme="minorEastAsia"/>
      <w:lang w:eastAsia="ru-RU"/>
    </w:rPr>
  </w:style>
  <w:style w:type="paragraph" w:styleId="71">
    <w:name w:val="toc 7"/>
    <w:basedOn w:val="a"/>
    <w:next w:val="a"/>
    <w:autoRedefine/>
    <w:uiPriority w:val="39"/>
    <w:unhideWhenUsed/>
    <w:rsid w:val="006358CE"/>
    <w:pPr>
      <w:spacing w:after="100"/>
      <w:ind w:left="1320"/>
    </w:pPr>
    <w:rPr>
      <w:rFonts w:eastAsiaTheme="minorEastAsia"/>
      <w:lang w:eastAsia="ru-RU"/>
    </w:rPr>
  </w:style>
  <w:style w:type="paragraph" w:styleId="8">
    <w:name w:val="toc 8"/>
    <w:basedOn w:val="a"/>
    <w:next w:val="a"/>
    <w:autoRedefine/>
    <w:uiPriority w:val="39"/>
    <w:unhideWhenUsed/>
    <w:rsid w:val="006358CE"/>
    <w:pPr>
      <w:spacing w:after="100"/>
      <w:ind w:left="1540"/>
    </w:pPr>
    <w:rPr>
      <w:rFonts w:eastAsiaTheme="minorEastAsia"/>
      <w:lang w:eastAsia="ru-RU"/>
    </w:rPr>
  </w:style>
  <w:style w:type="paragraph" w:styleId="9">
    <w:name w:val="toc 9"/>
    <w:basedOn w:val="a"/>
    <w:next w:val="a"/>
    <w:autoRedefine/>
    <w:uiPriority w:val="39"/>
    <w:unhideWhenUsed/>
    <w:rsid w:val="006358CE"/>
    <w:pPr>
      <w:spacing w:after="100"/>
      <w:ind w:left="1760"/>
    </w:pPr>
    <w:rPr>
      <w:rFonts w:eastAsiaTheme="minorEastAsia"/>
      <w:lang w:eastAsia="ru-RU"/>
    </w:rPr>
  </w:style>
  <w:style w:type="paragraph" w:styleId="af">
    <w:name w:val="footnote text"/>
    <w:basedOn w:val="a"/>
    <w:link w:val="af0"/>
    <w:uiPriority w:val="99"/>
    <w:semiHidden/>
    <w:unhideWhenUsed/>
    <w:rsid w:val="006358CE"/>
    <w:pPr>
      <w:spacing w:after="0" w:line="240" w:lineRule="auto"/>
    </w:pPr>
    <w:rPr>
      <w:sz w:val="20"/>
      <w:szCs w:val="20"/>
    </w:rPr>
  </w:style>
  <w:style w:type="character" w:customStyle="1" w:styleId="af0">
    <w:name w:val="Текст сноски Знак"/>
    <w:basedOn w:val="a0"/>
    <w:link w:val="af"/>
    <w:uiPriority w:val="99"/>
    <w:semiHidden/>
    <w:rsid w:val="006358CE"/>
    <w:rPr>
      <w:sz w:val="20"/>
      <w:szCs w:val="20"/>
    </w:rPr>
  </w:style>
  <w:style w:type="character" w:styleId="af1">
    <w:name w:val="footnote reference"/>
    <w:basedOn w:val="a0"/>
    <w:uiPriority w:val="99"/>
    <w:semiHidden/>
    <w:unhideWhenUsed/>
    <w:rsid w:val="006358CE"/>
    <w:rPr>
      <w:vertAlign w:val="superscript"/>
    </w:rPr>
  </w:style>
  <w:style w:type="table" w:customStyle="1" w:styleId="110">
    <w:name w:val="Сетка таблицы11"/>
    <w:basedOn w:val="a1"/>
    <w:uiPriority w:val="59"/>
    <w:rsid w:val="007C70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64A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3">
    <w:name w:val="Сетка таблицы1"/>
    <w:basedOn w:val="a1"/>
    <w:next w:val="ac"/>
    <w:uiPriority w:val="59"/>
    <w:rsid w:val="00917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uiPriority w:val="9"/>
    <w:semiHidden/>
    <w:rsid w:val="00162AE4"/>
    <w:rPr>
      <w:rFonts w:asciiTheme="majorHAnsi" w:eastAsiaTheme="majorEastAsia" w:hAnsiTheme="majorHAnsi" w:cstheme="majorBidi"/>
      <w:i/>
      <w:iCs/>
      <w:color w:val="404040" w:themeColor="text1" w:themeTint="BF"/>
    </w:rPr>
  </w:style>
  <w:style w:type="table" w:customStyle="1" w:styleId="22">
    <w:name w:val="Сетка таблицы2"/>
    <w:basedOn w:val="a1"/>
    <w:next w:val="ac"/>
    <w:uiPriority w:val="59"/>
    <w:rsid w:val="002B3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uiPriority w:val="59"/>
    <w:rsid w:val="0057364A"/>
    <w:pPr>
      <w:spacing w:after="0" w:line="240" w:lineRule="auto"/>
    </w:pPr>
    <w:rPr>
      <w:rFonts w:ascii="Calibri" w:eastAsia="Calibri" w:hAnsi="Calibri" w:cs="Times New Roman"/>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c"/>
    <w:uiPriority w:val="59"/>
    <w:rsid w:val="0088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c"/>
    <w:uiPriority w:val="59"/>
    <w:rsid w:val="0088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c"/>
    <w:uiPriority w:val="59"/>
    <w:rsid w:val="0088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c"/>
    <w:uiPriority w:val="59"/>
    <w:rsid w:val="00A96738"/>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c"/>
    <w:rsid w:val="00FE4D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1959">
      <w:bodyDiv w:val="1"/>
      <w:marLeft w:val="0"/>
      <w:marRight w:val="0"/>
      <w:marTop w:val="0"/>
      <w:marBottom w:val="0"/>
      <w:divBdr>
        <w:top w:val="none" w:sz="0" w:space="0" w:color="auto"/>
        <w:left w:val="none" w:sz="0" w:space="0" w:color="auto"/>
        <w:bottom w:val="none" w:sz="0" w:space="0" w:color="auto"/>
        <w:right w:val="none" w:sz="0" w:space="0" w:color="auto"/>
      </w:divBdr>
    </w:div>
    <w:div w:id="28115077">
      <w:bodyDiv w:val="1"/>
      <w:marLeft w:val="0"/>
      <w:marRight w:val="0"/>
      <w:marTop w:val="0"/>
      <w:marBottom w:val="0"/>
      <w:divBdr>
        <w:top w:val="none" w:sz="0" w:space="0" w:color="auto"/>
        <w:left w:val="none" w:sz="0" w:space="0" w:color="auto"/>
        <w:bottom w:val="none" w:sz="0" w:space="0" w:color="auto"/>
        <w:right w:val="none" w:sz="0" w:space="0" w:color="auto"/>
      </w:divBdr>
    </w:div>
    <w:div w:id="59595173">
      <w:bodyDiv w:val="1"/>
      <w:marLeft w:val="0"/>
      <w:marRight w:val="0"/>
      <w:marTop w:val="0"/>
      <w:marBottom w:val="0"/>
      <w:divBdr>
        <w:top w:val="none" w:sz="0" w:space="0" w:color="auto"/>
        <w:left w:val="none" w:sz="0" w:space="0" w:color="auto"/>
        <w:bottom w:val="none" w:sz="0" w:space="0" w:color="auto"/>
        <w:right w:val="none" w:sz="0" w:space="0" w:color="auto"/>
      </w:divBdr>
    </w:div>
    <w:div w:id="61560633">
      <w:bodyDiv w:val="1"/>
      <w:marLeft w:val="0"/>
      <w:marRight w:val="0"/>
      <w:marTop w:val="0"/>
      <w:marBottom w:val="0"/>
      <w:divBdr>
        <w:top w:val="none" w:sz="0" w:space="0" w:color="auto"/>
        <w:left w:val="none" w:sz="0" w:space="0" w:color="auto"/>
        <w:bottom w:val="none" w:sz="0" w:space="0" w:color="auto"/>
        <w:right w:val="none" w:sz="0" w:space="0" w:color="auto"/>
      </w:divBdr>
    </w:div>
    <w:div w:id="128715379">
      <w:bodyDiv w:val="1"/>
      <w:marLeft w:val="0"/>
      <w:marRight w:val="0"/>
      <w:marTop w:val="0"/>
      <w:marBottom w:val="0"/>
      <w:divBdr>
        <w:top w:val="none" w:sz="0" w:space="0" w:color="auto"/>
        <w:left w:val="none" w:sz="0" w:space="0" w:color="auto"/>
        <w:bottom w:val="none" w:sz="0" w:space="0" w:color="auto"/>
        <w:right w:val="none" w:sz="0" w:space="0" w:color="auto"/>
      </w:divBdr>
    </w:div>
    <w:div w:id="135492382">
      <w:bodyDiv w:val="1"/>
      <w:marLeft w:val="0"/>
      <w:marRight w:val="0"/>
      <w:marTop w:val="0"/>
      <w:marBottom w:val="0"/>
      <w:divBdr>
        <w:top w:val="none" w:sz="0" w:space="0" w:color="auto"/>
        <w:left w:val="none" w:sz="0" w:space="0" w:color="auto"/>
        <w:bottom w:val="none" w:sz="0" w:space="0" w:color="auto"/>
        <w:right w:val="none" w:sz="0" w:space="0" w:color="auto"/>
      </w:divBdr>
    </w:div>
    <w:div w:id="176310125">
      <w:bodyDiv w:val="1"/>
      <w:marLeft w:val="0"/>
      <w:marRight w:val="0"/>
      <w:marTop w:val="0"/>
      <w:marBottom w:val="0"/>
      <w:divBdr>
        <w:top w:val="none" w:sz="0" w:space="0" w:color="auto"/>
        <w:left w:val="none" w:sz="0" w:space="0" w:color="auto"/>
        <w:bottom w:val="none" w:sz="0" w:space="0" w:color="auto"/>
        <w:right w:val="none" w:sz="0" w:space="0" w:color="auto"/>
      </w:divBdr>
    </w:div>
    <w:div w:id="194972060">
      <w:bodyDiv w:val="1"/>
      <w:marLeft w:val="0"/>
      <w:marRight w:val="0"/>
      <w:marTop w:val="0"/>
      <w:marBottom w:val="0"/>
      <w:divBdr>
        <w:top w:val="none" w:sz="0" w:space="0" w:color="auto"/>
        <w:left w:val="none" w:sz="0" w:space="0" w:color="auto"/>
        <w:bottom w:val="none" w:sz="0" w:space="0" w:color="auto"/>
        <w:right w:val="none" w:sz="0" w:space="0" w:color="auto"/>
      </w:divBdr>
    </w:div>
    <w:div w:id="237860088">
      <w:bodyDiv w:val="1"/>
      <w:marLeft w:val="0"/>
      <w:marRight w:val="0"/>
      <w:marTop w:val="0"/>
      <w:marBottom w:val="0"/>
      <w:divBdr>
        <w:top w:val="none" w:sz="0" w:space="0" w:color="auto"/>
        <w:left w:val="none" w:sz="0" w:space="0" w:color="auto"/>
        <w:bottom w:val="none" w:sz="0" w:space="0" w:color="auto"/>
        <w:right w:val="none" w:sz="0" w:space="0" w:color="auto"/>
      </w:divBdr>
    </w:div>
    <w:div w:id="239023264">
      <w:bodyDiv w:val="1"/>
      <w:marLeft w:val="0"/>
      <w:marRight w:val="0"/>
      <w:marTop w:val="0"/>
      <w:marBottom w:val="0"/>
      <w:divBdr>
        <w:top w:val="none" w:sz="0" w:space="0" w:color="auto"/>
        <w:left w:val="none" w:sz="0" w:space="0" w:color="auto"/>
        <w:bottom w:val="none" w:sz="0" w:space="0" w:color="auto"/>
        <w:right w:val="none" w:sz="0" w:space="0" w:color="auto"/>
      </w:divBdr>
    </w:div>
    <w:div w:id="293097174">
      <w:bodyDiv w:val="1"/>
      <w:marLeft w:val="0"/>
      <w:marRight w:val="0"/>
      <w:marTop w:val="0"/>
      <w:marBottom w:val="0"/>
      <w:divBdr>
        <w:top w:val="none" w:sz="0" w:space="0" w:color="auto"/>
        <w:left w:val="none" w:sz="0" w:space="0" w:color="auto"/>
        <w:bottom w:val="none" w:sz="0" w:space="0" w:color="auto"/>
        <w:right w:val="none" w:sz="0" w:space="0" w:color="auto"/>
      </w:divBdr>
    </w:div>
    <w:div w:id="302318935">
      <w:bodyDiv w:val="1"/>
      <w:marLeft w:val="0"/>
      <w:marRight w:val="0"/>
      <w:marTop w:val="0"/>
      <w:marBottom w:val="0"/>
      <w:divBdr>
        <w:top w:val="none" w:sz="0" w:space="0" w:color="auto"/>
        <w:left w:val="none" w:sz="0" w:space="0" w:color="auto"/>
        <w:bottom w:val="none" w:sz="0" w:space="0" w:color="auto"/>
        <w:right w:val="none" w:sz="0" w:space="0" w:color="auto"/>
      </w:divBdr>
    </w:div>
    <w:div w:id="322322525">
      <w:bodyDiv w:val="1"/>
      <w:marLeft w:val="0"/>
      <w:marRight w:val="0"/>
      <w:marTop w:val="0"/>
      <w:marBottom w:val="0"/>
      <w:divBdr>
        <w:top w:val="none" w:sz="0" w:space="0" w:color="auto"/>
        <w:left w:val="none" w:sz="0" w:space="0" w:color="auto"/>
        <w:bottom w:val="none" w:sz="0" w:space="0" w:color="auto"/>
        <w:right w:val="none" w:sz="0" w:space="0" w:color="auto"/>
      </w:divBdr>
    </w:div>
    <w:div w:id="373041373">
      <w:bodyDiv w:val="1"/>
      <w:marLeft w:val="0"/>
      <w:marRight w:val="0"/>
      <w:marTop w:val="0"/>
      <w:marBottom w:val="0"/>
      <w:divBdr>
        <w:top w:val="none" w:sz="0" w:space="0" w:color="auto"/>
        <w:left w:val="none" w:sz="0" w:space="0" w:color="auto"/>
        <w:bottom w:val="none" w:sz="0" w:space="0" w:color="auto"/>
        <w:right w:val="none" w:sz="0" w:space="0" w:color="auto"/>
      </w:divBdr>
    </w:div>
    <w:div w:id="413009886">
      <w:bodyDiv w:val="1"/>
      <w:marLeft w:val="0"/>
      <w:marRight w:val="0"/>
      <w:marTop w:val="0"/>
      <w:marBottom w:val="0"/>
      <w:divBdr>
        <w:top w:val="none" w:sz="0" w:space="0" w:color="auto"/>
        <w:left w:val="none" w:sz="0" w:space="0" w:color="auto"/>
        <w:bottom w:val="none" w:sz="0" w:space="0" w:color="auto"/>
        <w:right w:val="none" w:sz="0" w:space="0" w:color="auto"/>
      </w:divBdr>
    </w:div>
    <w:div w:id="481701642">
      <w:bodyDiv w:val="1"/>
      <w:marLeft w:val="0"/>
      <w:marRight w:val="0"/>
      <w:marTop w:val="0"/>
      <w:marBottom w:val="0"/>
      <w:divBdr>
        <w:top w:val="none" w:sz="0" w:space="0" w:color="auto"/>
        <w:left w:val="none" w:sz="0" w:space="0" w:color="auto"/>
        <w:bottom w:val="none" w:sz="0" w:space="0" w:color="auto"/>
        <w:right w:val="none" w:sz="0" w:space="0" w:color="auto"/>
      </w:divBdr>
    </w:div>
    <w:div w:id="500631984">
      <w:bodyDiv w:val="1"/>
      <w:marLeft w:val="0"/>
      <w:marRight w:val="0"/>
      <w:marTop w:val="0"/>
      <w:marBottom w:val="0"/>
      <w:divBdr>
        <w:top w:val="none" w:sz="0" w:space="0" w:color="auto"/>
        <w:left w:val="none" w:sz="0" w:space="0" w:color="auto"/>
        <w:bottom w:val="none" w:sz="0" w:space="0" w:color="auto"/>
        <w:right w:val="none" w:sz="0" w:space="0" w:color="auto"/>
      </w:divBdr>
    </w:div>
    <w:div w:id="500703830">
      <w:bodyDiv w:val="1"/>
      <w:marLeft w:val="0"/>
      <w:marRight w:val="0"/>
      <w:marTop w:val="0"/>
      <w:marBottom w:val="0"/>
      <w:divBdr>
        <w:top w:val="none" w:sz="0" w:space="0" w:color="auto"/>
        <w:left w:val="none" w:sz="0" w:space="0" w:color="auto"/>
        <w:bottom w:val="none" w:sz="0" w:space="0" w:color="auto"/>
        <w:right w:val="none" w:sz="0" w:space="0" w:color="auto"/>
      </w:divBdr>
    </w:div>
    <w:div w:id="514199750">
      <w:bodyDiv w:val="1"/>
      <w:marLeft w:val="0"/>
      <w:marRight w:val="0"/>
      <w:marTop w:val="0"/>
      <w:marBottom w:val="0"/>
      <w:divBdr>
        <w:top w:val="none" w:sz="0" w:space="0" w:color="auto"/>
        <w:left w:val="none" w:sz="0" w:space="0" w:color="auto"/>
        <w:bottom w:val="none" w:sz="0" w:space="0" w:color="auto"/>
        <w:right w:val="none" w:sz="0" w:space="0" w:color="auto"/>
      </w:divBdr>
    </w:div>
    <w:div w:id="532420110">
      <w:bodyDiv w:val="1"/>
      <w:marLeft w:val="0"/>
      <w:marRight w:val="0"/>
      <w:marTop w:val="0"/>
      <w:marBottom w:val="0"/>
      <w:divBdr>
        <w:top w:val="none" w:sz="0" w:space="0" w:color="auto"/>
        <w:left w:val="none" w:sz="0" w:space="0" w:color="auto"/>
        <w:bottom w:val="none" w:sz="0" w:space="0" w:color="auto"/>
        <w:right w:val="none" w:sz="0" w:space="0" w:color="auto"/>
      </w:divBdr>
    </w:div>
    <w:div w:id="546335122">
      <w:bodyDiv w:val="1"/>
      <w:marLeft w:val="0"/>
      <w:marRight w:val="0"/>
      <w:marTop w:val="0"/>
      <w:marBottom w:val="0"/>
      <w:divBdr>
        <w:top w:val="none" w:sz="0" w:space="0" w:color="auto"/>
        <w:left w:val="none" w:sz="0" w:space="0" w:color="auto"/>
        <w:bottom w:val="none" w:sz="0" w:space="0" w:color="auto"/>
        <w:right w:val="none" w:sz="0" w:space="0" w:color="auto"/>
      </w:divBdr>
    </w:div>
    <w:div w:id="586306780">
      <w:bodyDiv w:val="1"/>
      <w:marLeft w:val="0"/>
      <w:marRight w:val="0"/>
      <w:marTop w:val="0"/>
      <w:marBottom w:val="0"/>
      <w:divBdr>
        <w:top w:val="none" w:sz="0" w:space="0" w:color="auto"/>
        <w:left w:val="none" w:sz="0" w:space="0" w:color="auto"/>
        <w:bottom w:val="none" w:sz="0" w:space="0" w:color="auto"/>
        <w:right w:val="none" w:sz="0" w:space="0" w:color="auto"/>
      </w:divBdr>
    </w:div>
    <w:div w:id="595288309">
      <w:bodyDiv w:val="1"/>
      <w:marLeft w:val="0"/>
      <w:marRight w:val="0"/>
      <w:marTop w:val="0"/>
      <w:marBottom w:val="0"/>
      <w:divBdr>
        <w:top w:val="none" w:sz="0" w:space="0" w:color="auto"/>
        <w:left w:val="none" w:sz="0" w:space="0" w:color="auto"/>
        <w:bottom w:val="none" w:sz="0" w:space="0" w:color="auto"/>
        <w:right w:val="none" w:sz="0" w:space="0" w:color="auto"/>
      </w:divBdr>
    </w:div>
    <w:div w:id="661468351">
      <w:bodyDiv w:val="1"/>
      <w:marLeft w:val="0"/>
      <w:marRight w:val="0"/>
      <w:marTop w:val="0"/>
      <w:marBottom w:val="0"/>
      <w:divBdr>
        <w:top w:val="none" w:sz="0" w:space="0" w:color="auto"/>
        <w:left w:val="none" w:sz="0" w:space="0" w:color="auto"/>
        <w:bottom w:val="none" w:sz="0" w:space="0" w:color="auto"/>
        <w:right w:val="none" w:sz="0" w:space="0" w:color="auto"/>
      </w:divBdr>
    </w:div>
    <w:div w:id="682903903">
      <w:bodyDiv w:val="1"/>
      <w:marLeft w:val="0"/>
      <w:marRight w:val="0"/>
      <w:marTop w:val="0"/>
      <w:marBottom w:val="0"/>
      <w:divBdr>
        <w:top w:val="none" w:sz="0" w:space="0" w:color="auto"/>
        <w:left w:val="none" w:sz="0" w:space="0" w:color="auto"/>
        <w:bottom w:val="none" w:sz="0" w:space="0" w:color="auto"/>
        <w:right w:val="none" w:sz="0" w:space="0" w:color="auto"/>
      </w:divBdr>
    </w:div>
    <w:div w:id="701516666">
      <w:bodyDiv w:val="1"/>
      <w:marLeft w:val="0"/>
      <w:marRight w:val="0"/>
      <w:marTop w:val="0"/>
      <w:marBottom w:val="0"/>
      <w:divBdr>
        <w:top w:val="none" w:sz="0" w:space="0" w:color="auto"/>
        <w:left w:val="none" w:sz="0" w:space="0" w:color="auto"/>
        <w:bottom w:val="none" w:sz="0" w:space="0" w:color="auto"/>
        <w:right w:val="none" w:sz="0" w:space="0" w:color="auto"/>
      </w:divBdr>
    </w:div>
    <w:div w:id="709842030">
      <w:bodyDiv w:val="1"/>
      <w:marLeft w:val="0"/>
      <w:marRight w:val="0"/>
      <w:marTop w:val="0"/>
      <w:marBottom w:val="0"/>
      <w:divBdr>
        <w:top w:val="none" w:sz="0" w:space="0" w:color="auto"/>
        <w:left w:val="none" w:sz="0" w:space="0" w:color="auto"/>
        <w:bottom w:val="none" w:sz="0" w:space="0" w:color="auto"/>
        <w:right w:val="none" w:sz="0" w:space="0" w:color="auto"/>
      </w:divBdr>
    </w:div>
    <w:div w:id="719284304">
      <w:bodyDiv w:val="1"/>
      <w:marLeft w:val="0"/>
      <w:marRight w:val="0"/>
      <w:marTop w:val="0"/>
      <w:marBottom w:val="0"/>
      <w:divBdr>
        <w:top w:val="none" w:sz="0" w:space="0" w:color="auto"/>
        <w:left w:val="none" w:sz="0" w:space="0" w:color="auto"/>
        <w:bottom w:val="none" w:sz="0" w:space="0" w:color="auto"/>
        <w:right w:val="none" w:sz="0" w:space="0" w:color="auto"/>
      </w:divBdr>
    </w:div>
    <w:div w:id="723875778">
      <w:bodyDiv w:val="1"/>
      <w:marLeft w:val="0"/>
      <w:marRight w:val="0"/>
      <w:marTop w:val="0"/>
      <w:marBottom w:val="0"/>
      <w:divBdr>
        <w:top w:val="none" w:sz="0" w:space="0" w:color="auto"/>
        <w:left w:val="none" w:sz="0" w:space="0" w:color="auto"/>
        <w:bottom w:val="none" w:sz="0" w:space="0" w:color="auto"/>
        <w:right w:val="none" w:sz="0" w:space="0" w:color="auto"/>
      </w:divBdr>
    </w:div>
    <w:div w:id="737557223">
      <w:bodyDiv w:val="1"/>
      <w:marLeft w:val="0"/>
      <w:marRight w:val="0"/>
      <w:marTop w:val="0"/>
      <w:marBottom w:val="0"/>
      <w:divBdr>
        <w:top w:val="none" w:sz="0" w:space="0" w:color="auto"/>
        <w:left w:val="none" w:sz="0" w:space="0" w:color="auto"/>
        <w:bottom w:val="none" w:sz="0" w:space="0" w:color="auto"/>
        <w:right w:val="none" w:sz="0" w:space="0" w:color="auto"/>
      </w:divBdr>
    </w:div>
    <w:div w:id="741637668">
      <w:bodyDiv w:val="1"/>
      <w:marLeft w:val="0"/>
      <w:marRight w:val="0"/>
      <w:marTop w:val="0"/>
      <w:marBottom w:val="0"/>
      <w:divBdr>
        <w:top w:val="none" w:sz="0" w:space="0" w:color="auto"/>
        <w:left w:val="none" w:sz="0" w:space="0" w:color="auto"/>
        <w:bottom w:val="none" w:sz="0" w:space="0" w:color="auto"/>
        <w:right w:val="none" w:sz="0" w:space="0" w:color="auto"/>
      </w:divBdr>
    </w:div>
    <w:div w:id="751008434">
      <w:bodyDiv w:val="1"/>
      <w:marLeft w:val="0"/>
      <w:marRight w:val="0"/>
      <w:marTop w:val="0"/>
      <w:marBottom w:val="0"/>
      <w:divBdr>
        <w:top w:val="none" w:sz="0" w:space="0" w:color="auto"/>
        <w:left w:val="none" w:sz="0" w:space="0" w:color="auto"/>
        <w:bottom w:val="none" w:sz="0" w:space="0" w:color="auto"/>
        <w:right w:val="none" w:sz="0" w:space="0" w:color="auto"/>
      </w:divBdr>
    </w:div>
    <w:div w:id="804348745">
      <w:bodyDiv w:val="1"/>
      <w:marLeft w:val="0"/>
      <w:marRight w:val="0"/>
      <w:marTop w:val="0"/>
      <w:marBottom w:val="0"/>
      <w:divBdr>
        <w:top w:val="none" w:sz="0" w:space="0" w:color="auto"/>
        <w:left w:val="none" w:sz="0" w:space="0" w:color="auto"/>
        <w:bottom w:val="none" w:sz="0" w:space="0" w:color="auto"/>
        <w:right w:val="none" w:sz="0" w:space="0" w:color="auto"/>
      </w:divBdr>
    </w:div>
    <w:div w:id="815731410">
      <w:bodyDiv w:val="1"/>
      <w:marLeft w:val="0"/>
      <w:marRight w:val="0"/>
      <w:marTop w:val="0"/>
      <w:marBottom w:val="0"/>
      <w:divBdr>
        <w:top w:val="none" w:sz="0" w:space="0" w:color="auto"/>
        <w:left w:val="none" w:sz="0" w:space="0" w:color="auto"/>
        <w:bottom w:val="none" w:sz="0" w:space="0" w:color="auto"/>
        <w:right w:val="none" w:sz="0" w:space="0" w:color="auto"/>
      </w:divBdr>
    </w:div>
    <w:div w:id="837841928">
      <w:bodyDiv w:val="1"/>
      <w:marLeft w:val="0"/>
      <w:marRight w:val="0"/>
      <w:marTop w:val="0"/>
      <w:marBottom w:val="0"/>
      <w:divBdr>
        <w:top w:val="none" w:sz="0" w:space="0" w:color="auto"/>
        <w:left w:val="none" w:sz="0" w:space="0" w:color="auto"/>
        <w:bottom w:val="none" w:sz="0" w:space="0" w:color="auto"/>
        <w:right w:val="none" w:sz="0" w:space="0" w:color="auto"/>
      </w:divBdr>
    </w:div>
    <w:div w:id="864632853">
      <w:bodyDiv w:val="1"/>
      <w:marLeft w:val="0"/>
      <w:marRight w:val="0"/>
      <w:marTop w:val="0"/>
      <w:marBottom w:val="0"/>
      <w:divBdr>
        <w:top w:val="none" w:sz="0" w:space="0" w:color="auto"/>
        <w:left w:val="none" w:sz="0" w:space="0" w:color="auto"/>
        <w:bottom w:val="none" w:sz="0" w:space="0" w:color="auto"/>
        <w:right w:val="none" w:sz="0" w:space="0" w:color="auto"/>
      </w:divBdr>
      <w:divsChild>
        <w:div w:id="1109934086">
          <w:marLeft w:val="0"/>
          <w:marRight w:val="0"/>
          <w:marTop w:val="0"/>
          <w:marBottom w:val="0"/>
          <w:divBdr>
            <w:top w:val="none" w:sz="0" w:space="0" w:color="auto"/>
            <w:left w:val="none" w:sz="0" w:space="0" w:color="auto"/>
            <w:bottom w:val="none" w:sz="0" w:space="0" w:color="auto"/>
            <w:right w:val="none" w:sz="0" w:space="0" w:color="auto"/>
          </w:divBdr>
        </w:div>
      </w:divsChild>
    </w:div>
    <w:div w:id="899679908">
      <w:bodyDiv w:val="1"/>
      <w:marLeft w:val="0"/>
      <w:marRight w:val="0"/>
      <w:marTop w:val="0"/>
      <w:marBottom w:val="0"/>
      <w:divBdr>
        <w:top w:val="none" w:sz="0" w:space="0" w:color="auto"/>
        <w:left w:val="none" w:sz="0" w:space="0" w:color="auto"/>
        <w:bottom w:val="none" w:sz="0" w:space="0" w:color="auto"/>
        <w:right w:val="none" w:sz="0" w:space="0" w:color="auto"/>
      </w:divBdr>
    </w:div>
    <w:div w:id="920065973">
      <w:bodyDiv w:val="1"/>
      <w:marLeft w:val="0"/>
      <w:marRight w:val="0"/>
      <w:marTop w:val="0"/>
      <w:marBottom w:val="0"/>
      <w:divBdr>
        <w:top w:val="none" w:sz="0" w:space="0" w:color="auto"/>
        <w:left w:val="none" w:sz="0" w:space="0" w:color="auto"/>
        <w:bottom w:val="none" w:sz="0" w:space="0" w:color="auto"/>
        <w:right w:val="none" w:sz="0" w:space="0" w:color="auto"/>
      </w:divBdr>
    </w:div>
    <w:div w:id="963466373">
      <w:bodyDiv w:val="1"/>
      <w:marLeft w:val="0"/>
      <w:marRight w:val="0"/>
      <w:marTop w:val="0"/>
      <w:marBottom w:val="0"/>
      <w:divBdr>
        <w:top w:val="none" w:sz="0" w:space="0" w:color="auto"/>
        <w:left w:val="none" w:sz="0" w:space="0" w:color="auto"/>
        <w:bottom w:val="none" w:sz="0" w:space="0" w:color="auto"/>
        <w:right w:val="none" w:sz="0" w:space="0" w:color="auto"/>
      </w:divBdr>
    </w:div>
    <w:div w:id="1001662934">
      <w:bodyDiv w:val="1"/>
      <w:marLeft w:val="0"/>
      <w:marRight w:val="0"/>
      <w:marTop w:val="0"/>
      <w:marBottom w:val="0"/>
      <w:divBdr>
        <w:top w:val="none" w:sz="0" w:space="0" w:color="auto"/>
        <w:left w:val="none" w:sz="0" w:space="0" w:color="auto"/>
        <w:bottom w:val="none" w:sz="0" w:space="0" w:color="auto"/>
        <w:right w:val="none" w:sz="0" w:space="0" w:color="auto"/>
      </w:divBdr>
    </w:div>
    <w:div w:id="1025714482">
      <w:bodyDiv w:val="1"/>
      <w:marLeft w:val="0"/>
      <w:marRight w:val="0"/>
      <w:marTop w:val="0"/>
      <w:marBottom w:val="0"/>
      <w:divBdr>
        <w:top w:val="none" w:sz="0" w:space="0" w:color="auto"/>
        <w:left w:val="none" w:sz="0" w:space="0" w:color="auto"/>
        <w:bottom w:val="none" w:sz="0" w:space="0" w:color="auto"/>
        <w:right w:val="none" w:sz="0" w:space="0" w:color="auto"/>
      </w:divBdr>
    </w:div>
    <w:div w:id="1034379334">
      <w:bodyDiv w:val="1"/>
      <w:marLeft w:val="0"/>
      <w:marRight w:val="0"/>
      <w:marTop w:val="0"/>
      <w:marBottom w:val="0"/>
      <w:divBdr>
        <w:top w:val="none" w:sz="0" w:space="0" w:color="auto"/>
        <w:left w:val="none" w:sz="0" w:space="0" w:color="auto"/>
        <w:bottom w:val="none" w:sz="0" w:space="0" w:color="auto"/>
        <w:right w:val="none" w:sz="0" w:space="0" w:color="auto"/>
      </w:divBdr>
    </w:div>
    <w:div w:id="1043210617">
      <w:bodyDiv w:val="1"/>
      <w:marLeft w:val="0"/>
      <w:marRight w:val="0"/>
      <w:marTop w:val="0"/>
      <w:marBottom w:val="0"/>
      <w:divBdr>
        <w:top w:val="none" w:sz="0" w:space="0" w:color="auto"/>
        <w:left w:val="none" w:sz="0" w:space="0" w:color="auto"/>
        <w:bottom w:val="none" w:sz="0" w:space="0" w:color="auto"/>
        <w:right w:val="none" w:sz="0" w:space="0" w:color="auto"/>
      </w:divBdr>
    </w:div>
    <w:div w:id="1091853583">
      <w:bodyDiv w:val="1"/>
      <w:marLeft w:val="0"/>
      <w:marRight w:val="0"/>
      <w:marTop w:val="0"/>
      <w:marBottom w:val="0"/>
      <w:divBdr>
        <w:top w:val="none" w:sz="0" w:space="0" w:color="auto"/>
        <w:left w:val="none" w:sz="0" w:space="0" w:color="auto"/>
        <w:bottom w:val="none" w:sz="0" w:space="0" w:color="auto"/>
        <w:right w:val="none" w:sz="0" w:space="0" w:color="auto"/>
      </w:divBdr>
    </w:div>
    <w:div w:id="1104881391">
      <w:bodyDiv w:val="1"/>
      <w:marLeft w:val="0"/>
      <w:marRight w:val="0"/>
      <w:marTop w:val="0"/>
      <w:marBottom w:val="0"/>
      <w:divBdr>
        <w:top w:val="none" w:sz="0" w:space="0" w:color="auto"/>
        <w:left w:val="none" w:sz="0" w:space="0" w:color="auto"/>
        <w:bottom w:val="none" w:sz="0" w:space="0" w:color="auto"/>
        <w:right w:val="none" w:sz="0" w:space="0" w:color="auto"/>
      </w:divBdr>
    </w:div>
    <w:div w:id="1110660852">
      <w:bodyDiv w:val="1"/>
      <w:marLeft w:val="0"/>
      <w:marRight w:val="0"/>
      <w:marTop w:val="0"/>
      <w:marBottom w:val="0"/>
      <w:divBdr>
        <w:top w:val="none" w:sz="0" w:space="0" w:color="auto"/>
        <w:left w:val="none" w:sz="0" w:space="0" w:color="auto"/>
        <w:bottom w:val="none" w:sz="0" w:space="0" w:color="auto"/>
        <w:right w:val="none" w:sz="0" w:space="0" w:color="auto"/>
      </w:divBdr>
    </w:div>
    <w:div w:id="1118646416">
      <w:bodyDiv w:val="1"/>
      <w:marLeft w:val="0"/>
      <w:marRight w:val="0"/>
      <w:marTop w:val="0"/>
      <w:marBottom w:val="0"/>
      <w:divBdr>
        <w:top w:val="none" w:sz="0" w:space="0" w:color="auto"/>
        <w:left w:val="none" w:sz="0" w:space="0" w:color="auto"/>
        <w:bottom w:val="none" w:sz="0" w:space="0" w:color="auto"/>
        <w:right w:val="none" w:sz="0" w:space="0" w:color="auto"/>
      </w:divBdr>
    </w:div>
    <w:div w:id="1139297515">
      <w:bodyDiv w:val="1"/>
      <w:marLeft w:val="0"/>
      <w:marRight w:val="0"/>
      <w:marTop w:val="0"/>
      <w:marBottom w:val="0"/>
      <w:divBdr>
        <w:top w:val="none" w:sz="0" w:space="0" w:color="auto"/>
        <w:left w:val="none" w:sz="0" w:space="0" w:color="auto"/>
        <w:bottom w:val="none" w:sz="0" w:space="0" w:color="auto"/>
        <w:right w:val="none" w:sz="0" w:space="0" w:color="auto"/>
      </w:divBdr>
    </w:div>
    <w:div w:id="1160081032">
      <w:bodyDiv w:val="1"/>
      <w:marLeft w:val="0"/>
      <w:marRight w:val="0"/>
      <w:marTop w:val="0"/>
      <w:marBottom w:val="0"/>
      <w:divBdr>
        <w:top w:val="none" w:sz="0" w:space="0" w:color="auto"/>
        <w:left w:val="none" w:sz="0" w:space="0" w:color="auto"/>
        <w:bottom w:val="none" w:sz="0" w:space="0" w:color="auto"/>
        <w:right w:val="none" w:sz="0" w:space="0" w:color="auto"/>
      </w:divBdr>
    </w:div>
    <w:div w:id="1183279575">
      <w:bodyDiv w:val="1"/>
      <w:marLeft w:val="0"/>
      <w:marRight w:val="0"/>
      <w:marTop w:val="0"/>
      <w:marBottom w:val="0"/>
      <w:divBdr>
        <w:top w:val="none" w:sz="0" w:space="0" w:color="auto"/>
        <w:left w:val="none" w:sz="0" w:space="0" w:color="auto"/>
        <w:bottom w:val="none" w:sz="0" w:space="0" w:color="auto"/>
        <w:right w:val="none" w:sz="0" w:space="0" w:color="auto"/>
      </w:divBdr>
    </w:div>
    <w:div w:id="1196427195">
      <w:bodyDiv w:val="1"/>
      <w:marLeft w:val="0"/>
      <w:marRight w:val="0"/>
      <w:marTop w:val="0"/>
      <w:marBottom w:val="0"/>
      <w:divBdr>
        <w:top w:val="none" w:sz="0" w:space="0" w:color="auto"/>
        <w:left w:val="none" w:sz="0" w:space="0" w:color="auto"/>
        <w:bottom w:val="none" w:sz="0" w:space="0" w:color="auto"/>
        <w:right w:val="none" w:sz="0" w:space="0" w:color="auto"/>
      </w:divBdr>
    </w:div>
    <w:div w:id="1197081311">
      <w:bodyDiv w:val="1"/>
      <w:marLeft w:val="0"/>
      <w:marRight w:val="0"/>
      <w:marTop w:val="0"/>
      <w:marBottom w:val="0"/>
      <w:divBdr>
        <w:top w:val="none" w:sz="0" w:space="0" w:color="auto"/>
        <w:left w:val="none" w:sz="0" w:space="0" w:color="auto"/>
        <w:bottom w:val="none" w:sz="0" w:space="0" w:color="auto"/>
        <w:right w:val="none" w:sz="0" w:space="0" w:color="auto"/>
      </w:divBdr>
    </w:div>
    <w:div w:id="1205757372">
      <w:bodyDiv w:val="1"/>
      <w:marLeft w:val="0"/>
      <w:marRight w:val="0"/>
      <w:marTop w:val="0"/>
      <w:marBottom w:val="0"/>
      <w:divBdr>
        <w:top w:val="none" w:sz="0" w:space="0" w:color="auto"/>
        <w:left w:val="none" w:sz="0" w:space="0" w:color="auto"/>
        <w:bottom w:val="none" w:sz="0" w:space="0" w:color="auto"/>
        <w:right w:val="none" w:sz="0" w:space="0" w:color="auto"/>
      </w:divBdr>
    </w:div>
    <w:div w:id="1211378447">
      <w:bodyDiv w:val="1"/>
      <w:marLeft w:val="0"/>
      <w:marRight w:val="0"/>
      <w:marTop w:val="0"/>
      <w:marBottom w:val="0"/>
      <w:divBdr>
        <w:top w:val="none" w:sz="0" w:space="0" w:color="auto"/>
        <w:left w:val="none" w:sz="0" w:space="0" w:color="auto"/>
        <w:bottom w:val="none" w:sz="0" w:space="0" w:color="auto"/>
        <w:right w:val="none" w:sz="0" w:space="0" w:color="auto"/>
      </w:divBdr>
    </w:div>
    <w:div w:id="1215699788">
      <w:bodyDiv w:val="1"/>
      <w:marLeft w:val="0"/>
      <w:marRight w:val="0"/>
      <w:marTop w:val="0"/>
      <w:marBottom w:val="0"/>
      <w:divBdr>
        <w:top w:val="none" w:sz="0" w:space="0" w:color="auto"/>
        <w:left w:val="none" w:sz="0" w:space="0" w:color="auto"/>
        <w:bottom w:val="none" w:sz="0" w:space="0" w:color="auto"/>
        <w:right w:val="none" w:sz="0" w:space="0" w:color="auto"/>
      </w:divBdr>
    </w:div>
    <w:div w:id="1227301075">
      <w:bodyDiv w:val="1"/>
      <w:marLeft w:val="0"/>
      <w:marRight w:val="0"/>
      <w:marTop w:val="0"/>
      <w:marBottom w:val="0"/>
      <w:divBdr>
        <w:top w:val="none" w:sz="0" w:space="0" w:color="auto"/>
        <w:left w:val="none" w:sz="0" w:space="0" w:color="auto"/>
        <w:bottom w:val="none" w:sz="0" w:space="0" w:color="auto"/>
        <w:right w:val="none" w:sz="0" w:space="0" w:color="auto"/>
      </w:divBdr>
    </w:div>
    <w:div w:id="1305237551">
      <w:bodyDiv w:val="1"/>
      <w:marLeft w:val="0"/>
      <w:marRight w:val="0"/>
      <w:marTop w:val="0"/>
      <w:marBottom w:val="0"/>
      <w:divBdr>
        <w:top w:val="none" w:sz="0" w:space="0" w:color="auto"/>
        <w:left w:val="none" w:sz="0" w:space="0" w:color="auto"/>
        <w:bottom w:val="none" w:sz="0" w:space="0" w:color="auto"/>
        <w:right w:val="none" w:sz="0" w:space="0" w:color="auto"/>
      </w:divBdr>
    </w:div>
    <w:div w:id="1359549443">
      <w:bodyDiv w:val="1"/>
      <w:marLeft w:val="0"/>
      <w:marRight w:val="0"/>
      <w:marTop w:val="0"/>
      <w:marBottom w:val="0"/>
      <w:divBdr>
        <w:top w:val="none" w:sz="0" w:space="0" w:color="auto"/>
        <w:left w:val="none" w:sz="0" w:space="0" w:color="auto"/>
        <w:bottom w:val="none" w:sz="0" w:space="0" w:color="auto"/>
        <w:right w:val="none" w:sz="0" w:space="0" w:color="auto"/>
      </w:divBdr>
    </w:div>
    <w:div w:id="1365592613">
      <w:bodyDiv w:val="1"/>
      <w:marLeft w:val="0"/>
      <w:marRight w:val="0"/>
      <w:marTop w:val="0"/>
      <w:marBottom w:val="0"/>
      <w:divBdr>
        <w:top w:val="none" w:sz="0" w:space="0" w:color="auto"/>
        <w:left w:val="none" w:sz="0" w:space="0" w:color="auto"/>
        <w:bottom w:val="none" w:sz="0" w:space="0" w:color="auto"/>
        <w:right w:val="none" w:sz="0" w:space="0" w:color="auto"/>
      </w:divBdr>
    </w:div>
    <w:div w:id="1373921986">
      <w:bodyDiv w:val="1"/>
      <w:marLeft w:val="0"/>
      <w:marRight w:val="0"/>
      <w:marTop w:val="0"/>
      <w:marBottom w:val="0"/>
      <w:divBdr>
        <w:top w:val="none" w:sz="0" w:space="0" w:color="auto"/>
        <w:left w:val="none" w:sz="0" w:space="0" w:color="auto"/>
        <w:bottom w:val="none" w:sz="0" w:space="0" w:color="auto"/>
        <w:right w:val="none" w:sz="0" w:space="0" w:color="auto"/>
      </w:divBdr>
    </w:div>
    <w:div w:id="1422992491">
      <w:bodyDiv w:val="1"/>
      <w:marLeft w:val="0"/>
      <w:marRight w:val="0"/>
      <w:marTop w:val="0"/>
      <w:marBottom w:val="0"/>
      <w:divBdr>
        <w:top w:val="none" w:sz="0" w:space="0" w:color="auto"/>
        <w:left w:val="none" w:sz="0" w:space="0" w:color="auto"/>
        <w:bottom w:val="none" w:sz="0" w:space="0" w:color="auto"/>
        <w:right w:val="none" w:sz="0" w:space="0" w:color="auto"/>
      </w:divBdr>
    </w:div>
    <w:div w:id="1425615308">
      <w:bodyDiv w:val="1"/>
      <w:marLeft w:val="0"/>
      <w:marRight w:val="0"/>
      <w:marTop w:val="0"/>
      <w:marBottom w:val="0"/>
      <w:divBdr>
        <w:top w:val="none" w:sz="0" w:space="0" w:color="auto"/>
        <w:left w:val="none" w:sz="0" w:space="0" w:color="auto"/>
        <w:bottom w:val="none" w:sz="0" w:space="0" w:color="auto"/>
        <w:right w:val="none" w:sz="0" w:space="0" w:color="auto"/>
      </w:divBdr>
    </w:div>
    <w:div w:id="1442336889">
      <w:bodyDiv w:val="1"/>
      <w:marLeft w:val="0"/>
      <w:marRight w:val="0"/>
      <w:marTop w:val="0"/>
      <w:marBottom w:val="0"/>
      <w:divBdr>
        <w:top w:val="none" w:sz="0" w:space="0" w:color="auto"/>
        <w:left w:val="none" w:sz="0" w:space="0" w:color="auto"/>
        <w:bottom w:val="none" w:sz="0" w:space="0" w:color="auto"/>
        <w:right w:val="none" w:sz="0" w:space="0" w:color="auto"/>
      </w:divBdr>
    </w:div>
    <w:div w:id="1461457465">
      <w:bodyDiv w:val="1"/>
      <w:marLeft w:val="0"/>
      <w:marRight w:val="0"/>
      <w:marTop w:val="0"/>
      <w:marBottom w:val="0"/>
      <w:divBdr>
        <w:top w:val="none" w:sz="0" w:space="0" w:color="auto"/>
        <w:left w:val="none" w:sz="0" w:space="0" w:color="auto"/>
        <w:bottom w:val="none" w:sz="0" w:space="0" w:color="auto"/>
        <w:right w:val="none" w:sz="0" w:space="0" w:color="auto"/>
      </w:divBdr>
    </w:div>
    <w:div w:id="1491826046">
      <w:bodyDiv w:val="1"/>
      <w:marLeft w:val="0"/>
      <w:marRight w:val="0"/>
      <w:marTop w:val="0"/>
      <w:marBottom w:val="0"/>
      <w:divBdr>
        <w:top w:val="none" w:sz="0" w:space="0" w:color="auto"/>
        <w:left w:val="none" w:sz="0" w:space="0" w:color="auto"/>
        <w:bottom w:val="none" w:sz="0" w:space="0" w:color="auto"/>
        <w:right w:val="none" w:sz="0" w:space="0" w:color="auto"/>
      </w:divBdr>
    </w:div>
    <w:div w:id="1521123035">
      <w:bodyDiv w:val="1"/>
      <w:marLeft w:val="0"/>
      <w:marRight w:val="0"/>
      <w:marTop w:val="0"/>
      <w:marBottom w:val="0"/>
      <w:divBdr>
        <w:top w:val="none" w:sz="0" w:space="0" w:color="auto"/>
        <w:left w:val="none" w:sz="0" w:space="0" w:color="auto"/>
        <w:bottom w:val="none" w:sz="0" w:space="0" w:color="auto"/>
        <w:right w:val="none" w:sz="0" w:space="0" w:color="auto"/>
      </w:divBdr>
    </w:div>
    <w:div w:id="1571504411">
      <w:bodyDiv w:val="1"/>
      <w:marLeft w:val="0"/>
      <w:marRight w:val="0"/>
      <w:marTop w:val="0"/>
      <w:marBottom w:val="0"/>
      <w:divBdr>
        <w:top w:val="none" w:sz="0" w:space="0" w:color="auto"/>
        <w:left w:val="none" w:sz="0" w:space="0" w:color="auto"/>
        <w:bottom w:val="none" w:sz="0" w:space="0" w:color="auto"/>
        <w:right w:val="none" w:sz="0" w:space="0" w:color="auto"/>
      </w:divBdr>
    </w:div>
    <w:div w:id="1601913769">
      <w:bodyDiv w:val="1"/>
      <w:marLeft w:val="0"/>
      <w:marRight w:val="0"/>
      <w:marTop w:val="0"/>
      <w:marBottom w:val="0"/>
      <w:divBdr>
        <w:top w:val="none" w:sz="0" w:space="0" w:color="auto"/>
        <w:left w:val="none" w:sz="0" w:space="0" w:color="auto"/>
        <w:bottom w:val="none" w:sz="0" w:space="0" w:color="auto"/>
        <w:right w:val="none" w:sz="0" w:space="0" w:color="auto"/>
      </w:divBdr>
    </w:div>
    <w:div w:id="1625426519">
      <w:bodyDiv w:val="1"/>
      <w:marLeft w:val="0"/>
      <w:marRight w:val="0"/>
      <w:marTop w:val="0"/>
      <w:marBottom w:val="0"/>
      <w:divBdr>
        <w:top w:val="none" w:sz="0" w:space="0" w:color="auto"/>
        <w:left w:val="none" w:sz="0" w:space="0" w:color="auto"/>
        <w:bottom w:val="none" w:sz="0" w:space="0" w:color="auto"/>
        <w:right w:val="none" w:sz="0" w:space="0" w:color="auto"/>
      </w:divBdr>
    </w:div>
    <w:div w:id="1638680876">
      <w:bodyDiv w:val="1"/>
      <w:marLeft w:val="0"/>
      <w:marRight w:val="0"/>
      <w:marTop w:val="0"/>
      <w:marBottom w:val="0"/>
      <w:divBdr>
        <w:top w:val="none" w:sz="0" w:space="0" w:color="auto"/>
        <w:left w:val="none" w:sz="0" w:space="0" w:color="auto"/>
        <w:bottom w:val="none" w:sz="0" w:space="0" w:color="auto"/>
        <w:right w:val="none" w:sz="0" w:space="0" w:color="auto"/>
      </w:divBdr>
    </w:div>
    <w:div w:id="1649747801">
      <w:bodyDiv w:val="1"/>
      <w:marLeft w:val="0"/>
      <w:marRight w:val="0"/>
      <w:marTop w:val="0"/>
      <w:marBottom w:val="0"/>
      <w:divBdr>
        <w:top w:val="none" w:sz="0" w:space="0" w:color="auto"/>
        <w:left w:val="none" w:sz="0" w:space="0" w:color="auto"/>
        <w:bottom w:val="none" w:sz="0" w:space="0" w:color="auto"/>
        <w:right w:val="none" w:sz="0" w:space="0" w:color="auto"/>
      </w:divBdr>
    </w:div>
    <w:div w:id="1660035671">
      <w:bodyDiv w:val="1"/>
      <w:marLeft w:val="0"/>
      <w:marRight w:val="0"/>
      <w:marTop w:val="0"/>
      <w:marBottom w:val="0"/>
      <w:divBdr>
        <w:top w:val="none" w:sz="0" w:space="0" w:color="auto"/>
        <w:left w:val="none" w:sz="0" w:space="0" w:color="auto"/>
        <w:bottom w:val="none" w:sz="0" w:space="0" w:color="auto"/>
        <w:right w:val="none" w:sz="0" w:space="0" w:color="auto"/>
      </w:divBdr>
    </w:div>
    <w:div w:id="1720661954">
      <w:bodyDiv w:val="1"/>
      <w:marLeft w:val="0"/>
      <w:marRight w:val="0"/>
      <w:marTop w:val="0"/>
      <w:marBottom w:val="0"/>
      <w:divBdr>
        <w:top w:val="none" w:sz="0" w:space="0" w:color="auto"/>
        <w:left w:val="none" w:sz="0" w:space="0" w:color="auto"/>
        <w:bottom w:val="none" w:sz="0" w:space="0" w:color="auto"/>
        <w:right w:val="none" w:sz="0" w:space="0" w:color="auto"/>
      </w:divBdr>
    </w:div>
    <w:div w:id="1722629417">
      <w:bodyDiv w:val="1"/>
      <w:marLeft w:val="0"/>
      <w:marRight w:val="0"/>
      <w:marTop w:val="0"/>
      <w:marBottom w:val="0"/>
      <w:divBdr>
        <w:top w:val="none" w:sz="0" w:space="0" w:color="auto"/>
        <w:left w:val="none" w:sz="0" w:space="0" w:color="auto"/>
        <w:bottom w:val="none" w:sz="0" w:space="0" w:color="auto"/>
        <w:right w:val="none" w:sz="0" w:space="0" w:color="auto"/>
      </w:divBdr>
      <w:divsChild>
        <w:div w:id="144397679">
          <w:marLeft w:val="0"/>
          <w:marRight w:val="0"/>
          <w:marTop w:val="0"/>
          <w:marBottom w:val="0"/>
          <w:divBdr>
            <w:top w:val="none" w:sz="0" w:space="0" w:color="auto"/>
            <w:left w:val="none" w:sz="0" w:space="0" w:color="auto"/>
            <w:bottom w:val="none" w:sz="0" w:space="0" w:color="auto"/>
            <w:right w:val="none" w:sz="0" w:space="0" w:color="auto"/>
          </w:divBdr>
        </w:div>
        <w:div w:id="619341512">
          <w:marLeft w:val="0"/>
          <w:marRight w:val="0"/>
          <w:marTop w:val="0"/>
          <w:marBottom w:val="0"/>
          <w:divBdr>
            <w:top w:val="none" w:sz="0" w:space="0" w:color="auto"/>
            <w:left w:val="none" w:sz="0" w:space="0" w:color="auto"/>
            <w:bottom w:val="none" w:sz="0" w:space="0" w:color="auto"/>
            <w:right w:val="none" w:sz="0" w:space="0" w:color="auto"/>
          </w:divBdr>
        </w:div>
        <w:div w:id="681014348">
          <w:marLeft w:val="0"/>
          <w:marRight w:val="0"/>
          <w:marTop w:val="0"/>
          <w:marBottom w:val="0"/>
          <w:divBdr>
            <w:top w:val="none" w:sz="0" w:space="0" w:color="auto"/>
            <w:left w:val="none" w:sz="0" w:space="0" w:color="auto"/>
            <w:bottom w:val="none" w:sz="0" w:space="0" w:color="auto"/>
            <w:right w:val="none" w:sz="0" w:space="0" w:color="auto"/>
          </w:divBdr>
        </w:div>
        <w:div w:id="972062286">
          <w:marLeft w:val="0"/>
          <w:marRight w:val="0"/>
          <w:marTop w:val="0"/>
          <w:marBottom w:val="0"/>
          <w:divBdr>
            <w:top w:val="none" w:sz="0" w:space="0" w:color="auto"/>
            <w:left w:val="none" w:sz="0" w:space="0" w:color="auto"/>
            <w:bottom w:val="none" w:sz="0" w:space="0" w:color="auto"/>
            <w:right w:val="none" w:sz="0" w:space="0" w:color="auto"/>
          </w:divBdr>
        </w:div>
        <w:div w:id="326634879">
          <w:marLeft w:val="0"/>
          <w:marRight w:val="0"/>
          <w:marTop w:val="0"/>
          <w:marBottom w:val="0"/>
          <w:divBdr>
            <w:top w:val="none" w:sz="0" w:space="0" w:color="auto"/>
            <w:left w:val="none" w:sz="0" w:space="0" w:color="auto"/>
            <w:bottom w:val="none" w:sz="0" w:space="0" w:color="auto"/>
            <w:right w:val="none" w:sz="0" w:space="0" w:color="auto"/>
          </w:divBdr>
        </w:div>
        <w:div w:id="1430270814">
          <w:marLeft w:val="0"/>
          <w:marRight w:val="0"/>
          <w:marTop w:val="0"/>
          <w:marBottom w:val="0"/>
          <w:divBdr>
            <w:top w:val="none" w:sz="0" w:space="0" w:color="auto"/>
            <w:left w:val="none" w:sz="0" w:space="0" w:color="auto"/>
            <w:bottom w:val="none" w:sz="0" w:space="0" w:color="auto"/>
            <w:right w:val="none" w:sz="0" w:space="0" w:color="auto"/>
          </w:divBdr>
        </w:div>
        <w:div w:id="1047610696">
          <w:marLeft w:val="0"/>
          <w:marRight w:val="0"/>
          <w:marTop w:val="0"/>
          <w:marBottom w:val="0"/>
          <w:divBdr>
            <w:top w:val="none" w:sz="0" w:space="0" w:color="auto"/>
            <w:left w:val="none" w:sz="0" w:space="0" w:color="auto"/>
            <w:bottom w:val="none" w:sz="0" w:space="0" w:color="auto"/>
            <w:right w:val="none" w:sz="0" w:space="0" w:color="auto"/>
          </w:divBdr>
        </w:div>
        <w:div w:id="128327281">
          <w:marLeft w:val="0"/>
          <w:marRight w:val="0"/>
          <w:marTop w:val="0"/>
          <w:marBottom w:val="0"/>
          <w:divBdr>
            <w:top w:val="none" w:sz="0" w:space="0" w:color="auto"/>
            <w:left w:val="none" w:sz="0" w:space="0" w:color="auto"/>
            <w:bottom w:val="none" w:sz="0" w:space="0" w:color="auto"/>
            <w:right w:val="none" w:sz="0" w:space="0" w:color="auto"/>
          </w:divBdr>
        </w:div>
        <w:div w:id="1935474939">
          <w:marLeft w:val="0"/>
          <w:marRight w:val="0"/>
          <w:marTop w:val="0"/>
          <w:marBottom w:val="0"/>
          <w:divBdr>
            <w:top w:val="none" w:sz="0" w:space="0" w:color="auto"/>
            <w:left w:val="none" w:sz="0" w:space="0" w:color="auto"/>
            <w:bottom w:val="none" w:sz="0" w:space="0" w:color="auto"/>
            <w:right w:val="none" w:sz="0" w:space="0" w:color="auto"/>
          </w:divBdr>
        </w:div>
        <w:div w:id="403339768">
          <w:marLeft w:val="0"/>
          <w:marRight w:val="0"/>
          <w:marTop w:val="0"/>
          <w:marBottom w:val="0"/>
          <w:divBdr>
            <w:top w:val="none" w:sz="0" w:space="0" w:color="auto"/>
            <w:left w:val="none" w:sz="0" w:space="0" w:color="auto"/>
            <w:bottom w:val="none" w:sz="0" w:space="0" w:color="auto"/>
            <w:right w:val="none" w:sz="0" w:space="0" w:color="auto"/>
          </w:divBdr>
        </w:div>
        <w:div w:id="974683493">
          <w:marLeft w:val="0"/>
          <w:marRight w:val="0"/>
          <w:marTop w:val="0"/>
          <w:marBottom w:val="0"/>
          <w:divBdr>
            <w:top w:val="none" w:sz="0" w:space="0" w:color="auto"/>
            <w:left w:val="none" w:sz="0" w:space="0" w:color="auto"/>
            <w:bottom w:val="none" w:sz="0" w:space="0" w:color="auto"/>
            <w:right w:val="none" w:sz="0" w:space="0" w:color="auto"/>
          </w:divBdr>
        </w:div>
        <w:div w:id="721098486">
          <w:marLeft w:val="0"/>
          <w:marRight w:val="0"/>
          <w:marTop w:val="0"/>
          <w:marBottom w:val="0"/>
          <w:divBdr>
            <w:top w:val="none" w:sz="0" w:space="0" w:color="auto"/>
            <w:left w:val="none" w:sz="0" w:space="0" w:color="auto"/>
            <w:bottom w:val="none" w:sz="0" w:space="0" w:color="auto"/>
            <w:right w:val="none" w:sz="0" w:space="0" w:color="auto"/>
          </w:divBdr>
        </w:div>
        <w:div w:id="1819687262">
          <w:marLeft w:val="0"/>
          <w:marRight w:val="0"/>
          <w:marTop w:val="0"/>
          <w:marBottom w:val="0"/>
          <w:divBdr>
            <w:top w:val="none" w:sz="0" w:space="0" w:color="auto"/>
            <w:left w:val="none" w:sz="0" w:space="0" w:color="auto"/>
            <w:bottom w:val="none" w:sz="0" w:space="0" w:color="auto"/>
            <w:right w:val="none" w:sz="0" w:space="0" w:color="auto"/>
          </w:divBdr>
        </w:div>
        <w:div w:id="1544170625">
          <w:marLeft w:val="0"/>
          <w:marRight w:val="0"/>
          <w:marTop w:val="0"/>
          <w:marBottom w:val="0"/>
          <w:divBdr>
            <w:top w:val="none" w:sz="0" w:space="0" w:color="auto"/>
            <w:left w:val="none" w:sz="0" w:space="0" w:color="auto"/>
            <w:bottom w:val="none" w:sz="0" w:space="0" w:color="auto"/>
            <w:right w:val="none" w:sz="0" w:space="0" w:color="auto"/>
          </w:divBdr>
        </w:div>
        <w:div w:id="1633556833">
          <w:marLeft w:val="0"/>
          <w:marRight w:val="0"/>
          <w:marTop w:val="0"/>
          <w:marBottom w:val="0"/>
          <w:divBdr>
            <w:top w:val="none" w:sz="0" w:space="0" w:color="auto"/>
            <w:left w:val="none" w:sz="0" w:space="0" w:color="auto"/>
            <w:bottom w:val="none" w:sz="0" w:space="0" w:color="auto"/>
            <w:right w:val="none" w:sz="0" w:space="0" w:color="auto"/>
          </w:divBdr>
        </w:div>
        <w:div w:id="1030302801">
          <w:marLeft w:val="0"/>
          <w:marRight w:val="0"/>
          <w:marTop w:val="0"/>
          <w:marBottom w:val="0"/>
          <w:divBdr>
            <w:top w:val="none" w:sz="0" w:space="0" w:color="auto"/>
            <w:left w:val="none" w:sz="0" w:space="0" w:color="auto"/>
            <w:bottom w:val="none" w:sz="0" w:space="0" w:color="auto"/>
            <w:right w:val="none" w:sz="0" w:space="0" w:color="auto"/>
          </w:divBdr>
        </w:div>
        <w:div w:id="789782340">
          <w:marLeft w:val="0"/>
          <w:marRight w:val="0"/>
          <w:marTop w:val="0"/>
          <w:marBottom w:val="0"/>
          <w:divBdr>
            <w:top w:val="none" w:sz="0" w:space="0" w:color="auto"/>
            <w:left w:val="none" w:sz="0" w:space="0" w:color="auto"/>
            <w:bottom w:val="none" w:sz="0" w:space="0" w:color="auto"/>
            <w:right w:val="none" w:sz="0" w:space="0" w:color="auto"/>
          </w:divBdr>
        </w:div>
        <w:div w:id="2040620050">
          <w:marLeft w:val="0"/>
          <w:marRight w:val="0"/>
          <w:marTop w:val="0"/>
          <w:marBottom w:val="0"/>
          <w:divBdr>
            <w:top w:val="none" w:sz="0" w:space="0" w:color="auto"/>
            <w:left w:val="none" w:sz="0" w:space="0" w:color="auto"/>
            <w:bottom w:val="none" w:sz="0" w:space="0" w:color="auto"/>
            <w:right w:val="none" w:sz="0" w:space="0" w:color="auto"/>
          </w:divBdr>
        </w:div>
        <w:div w:id="548803155">
          <w:marLeft w:val="0"/>
          <w:marRight w:val="0"/>
          <w:marTop w:val="0"/>
          <w:marBottom w:val="0"/>
          <w:divBdr>
            <w:top w:val="none" w:sz="0" w:space="0" w:color="auto"/>
            <w:left w:val="none" w:sz="0" w:space="0" w:color="auto"/>
            <w:bottom w:val="none" w:sz="0" w:space="0" w:color="auto"/>
            <w:right w:val="none" w:sz="0" w:space="0" w:color="auto"/>
          </w:divBdr>
        </w:div>
        <w:div w:id="2142728900">
          <w:marLeft w:val="0"/>
          <w:marRight w:val="0"/>
          <w:marTop w:val="0"/>
          <w:marBottom w:val="0"/>
          <w:divBdr>
            <w:top w:val="none" w:sz="0" w:space="0" w:color="auto"/>
            <w:left w:val="none" w:sz="0" w:space="0" w:color="auto"/>
            <w:bottom w:val="none" w:sz="0" w:space="0" w:color="auto"/>
            <w:right w:val="none" w:sz="0" w:space="0" w:color="auto"/>
          </w:divBdr>
        </w:div>
      </w:divsChild>
    </w:div>
    <w:div w:id="1742869558">
      <w:bodyDiv w:val="1"/>
      <w:marLeft w:val="0"/>
      <w:marRight w:val="0"/>
      <w:marTop w:val="0"/>
      <w:marBottom w:val="0"/>
      <w:divBdr>
        <w:top w:val="none" w:sz="0" w:space="0" w:color="auto"/>
        <w:left w:val="none" w:sz="0" w:space="0" w:color="auto"/>
        <w:bottom w:val="none" w:sz="0" w:space="0" w:color="auto"/>
        <w:right w:val="none" w:sz="0" w:space="0" w:color="auto"/>
      </w:divBdr>
    </w:div>
    <w:div w:id="1749493477">
      <w:bodyDiv w:val="1"/>
      <w:marLeft w:val="0"/>
      <w:marRight w:val="0"/>
      <w:marTop w:val="0"/>
      <w:marBottom w:val="0"/>
      <w:divBdr>
        <w:top w:val="none" w:sz="0" w:space="0" w:color="auto"/>
        <w:left w:val="none" w:sz="0" w:space="0" w:color="auto"/>
        <w:bottom w:val="none" w:sz="0" w:space="0" w:color="auto"/>
        <w:right w:val="none" w:sz="0" w:space="0" w:color="auto"/>
      </w:divBdr>
    </w:div>
    <w:div w:id="1849366647">
      <w:bodyDiv w:val="1"/>
      <w:marLeft w:val="0"/>
      <w:marRight w:val="0"/>
      <w:marTop w:val="0"/>
      <w:marBottom w:val="0"/>
      <w:divBdr>
        <w:top w:val="none" w:sz="0" w:space="0" w:color="auto"/>
        <w:left w:val="none" w:sz="0" w:space="0" w:color="auto"/>
        <w:bottom w:val="none" w:sz="0" w:space="0" w:color="auto"/>
        <w:right w:val="none" w:sz="0" w:space="0" w:color="auto"/>
      </w:divBdr>
    </w:div>
    <w:div w:id="1898937035">
      <w:bodyDiv w:val="1"/>
      <w:marLeft w:val="0"/>
      <w:marRight w:val="0"/>
      <w:marTop w:val="0"/>
      <w:marBottom w:val="0"/>
      <w:divBdr>
        <w:top w:val="none" w:sz="0" w:space="0" w:color="auto"/>
        <w:left w:val="none" w:sz="0" w:space="0" w:color="auto"/>
        <w:bottom w:val="none" w:sz="0" w:space="0" w:color="auto"/>
        <w:right w:val="none" w:sz="0" w:space="0" w:color="auto"/>
      </w:divBdr>
    </w:div>
    <w:div w:id="1901397874">
      <w:bodyDiv w:val="1"/>
      <w:marLeft w:val="0"/>
      <w:marRight w:val="0"/>
      <w:marTop w:val="0"/>
      <w:marBottom w:val="0"/>
      <w:divBdr>
        <w:top w:val="none" w:sz="0" w:space="0" w:color="auto"/>
        <w:left w:val="none" w:sz="0" w:space="0" w:color="auto"/>
        <w:bottom w:val="none" w:sz="0" w:space="0" w:color="auto"/>
        <w:right w:val="none" w:sz="0" w:space="0" w:color="auto"/>
      </w:divBdr>
    </w:div>
    <w:div w:id="1958634059">
      <w:bodyDiv w:val="1"/>
      <w:marLeft w:val="0"/>
      <w:marRight w:val="0"/>
      <w:marTop w:val="0"/>
      <w:marBottom w:val="0"/>
      <w:divBdr>
        <w:top w:val="none" w:sz="0" w:space="0" w:color="auto"/>
        <w:left w:val="none" w:sz="0" w:space="0" w:color="auto"/>
        <w:bottom w:val="none" w:sz="0" w:space="0" w:color="auto"/>
        <w:right w:val="none" w:sz="0" w:space="0" w:color="auto"/>
      </w:divBdr>
    </w:div>
    <w:div w:id="1986396828">
      <w:bodyDiv w:val="1"/>
      <w:marLeft w:val="0"/>
      <w:marRight w:val="0"/>
      <w:marTop w:val="0"/>
      <w:marBottom w:val="0"/>
      <w:divBdr>
        <w:top w:val="none" w:sz="0" w:space="0" w:color="auto"/>
        <w:left w:val="none" w:sz="0" w:space="0" w:color="auto"/>
        <w:bottom w:val="none" w:sz="0" w:space="0" w:color="auto"/>
        <w:right w:val="none" w:sz="0" w:space="0" w:color="auto"/>
      </w:divBdr>
    </w:div>
    <w:div w:id="2000956110">
      <w:bodyDiv w:val="1"/>
      <w:marLeft w:val="0"/>
      <w:marRight w:val="0"/>
      <w:marTop w:val="0"/>
      <w:marBottom w:val="0"/>
      <w:divBdr>
        <w:top w:val="none" w:sz="0" w:space="0" w:color="auto"/>
        <w:left w:val="none" w:sz="0" w:space="0" w:color="auto"/>
        <w:bottom w:val="none" w:sz="0" w:space="0" w:color="auto"/>
        <w:right w:val="none" w:sz="0" w:space="0" w:color="auto"/>
      </w:divBdr>
    </w:div>
    <w:div w:id="2007630301">
      <w:bodyDiv w:val="1"/>
      <w:marLeft w:val="0"/>
      <w:marRight w:val="0"/>
      <w:marTop w:val="0"/>
      <w:marBottom w:val="0"/>
      <w:divBdr>
        <w:top w:val="none" w:sz="0" w:space="0" w:color="auto"/>
        <w:left w:val="none" w:sz="0" w:space="0" w:color="auto"/>
        <w:bottom w:val="none" w:sz="0" w:space="0" w:color="auto"/>
        <w:right w:val="none" w:sz="0" w:space="0" w:color="auto"/>
      </w:divBdr>
    </w:div>
    <w:div w:id="203445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2875;fld=134" TargetMode="External"/><Relationship Id="rId18" Type="http://schemas.openxmlformats.org/officeDocument/2006/relationships/hyperlink" Target="https://base.garant.ru/3999213/c7f0164139c159e5c4e7786790ae469d/" TargetMode="External"/><Relationship Id="rId3" Type="http://schemas.openxmlformats.org/officeDocument/2006/relationships/styles" Target="styles.xml"/><Relationship Id="rId21" Type="http://schemas.openxmlformats.org/officeDocument/2006/relationships/hyperlink" Target="https://base.garant.ru/3999213/92409a09f2fd78349ae7c7f2064bf25a/" TargetMode="External"/><Relationship Id="rId7" Type="http://schemas.openxmlformats.org/officeDocument/2006/relationships/footnotes" Target="footnotes.xml"/><Relationship Id="rId12" Type="http://schemas.openxmlformats.org/officeDocument/2006/relationships/hyperlink" Target="consultantplus://offline/main?base=LAW;n=2875;fld=134" TargetMode="External"/><Relationship Id="rId17" Type="http://schemas.openxmlformats.org/officeDocument/2006/relationships/hyperlink" Target="https://base.garant.ru/3999213/0add9c67393c4454d39a78904e0baac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ase.garant.ru/3999213/972fd564a6e3598bb31ccdc27b33ca68/" TargetMode="External"/><Relationship Id="rId20" Type="http://schemas.openxmlformats.org/officeDocument/2006/relationships/hyperlink" Target="https://base.garant.ru/3999213/0eef7b353fcd1e431bd36a533e32c19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base.garant.ru/3999213/43c951d8803e4d3c0a4d98e76e8fcc55/" TargetMode="External"/><Relationship Id="rId23" Type="http://schemas.openxmlformats.org/officeDocument/2006/relationships/hyperlink" Target="consultantplus://offline/ref=956B261DB76EC2E40552318B079232F4044E4545172FDEF0E857C7E2813773246019F979E5BA2FZ85BF" TargetMode="External"/><Relationship Id="rId10" Type="http://schemas.openxmlformats.org/officeDocument/2006/relationships/footer" Target="footer1.xml"/><Relationship Id="rId19" Type="http://schemas.openxmlformats.org/officeDocument/2006/relationships/hyperlink" Target="https://base.garant.ru/3999213/363aa18e6c32ff15fa5ec3b09cbefbf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base.garant.ru/3999213/6f6a564ac5dc1fa713a326239c5c2f5d/" TargetMode="External"/><Relationship Id="rId22" Type="http://schemas.openxmlformats.org/officeDocument/2006/relationships/hyperlink" Target="https://base.garant.ru/3999213/1cafb24d049dcd1e7707a22d98e985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D79D4-4529-4361-8BBF-FEBB35E69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109</Pages>
  <Words>41630</Words>
  <Characters>237296</Characters>
  <Application>Microsoft Office Word</Application>
  <DocSecurity>0</DocSecurity>
  <Lines>1977</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Султан Ю. Кишуков</dc:creator>
  <cp:lastModifiedBy>Мухарби А. Цораев</cp:lastModifiedBy>
  <cp:revision>3</cp:revision>
  <cp:lastPrinted>2024-06-05T09:12:00Z</cp:lastPrinted>
  <dcterms:created xsi:type="dcterms:W3CDTF">2024-09-17T06:05:00Z</dcterms:created>
  <dcterms:modified xsi:type="dcterms:W3CDTF">2024-09-17T06:12:00Z</dcterms:modified>
</cp:coreProperties>
</file>