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0A" w:rsidRDefault="003E6C17" w:rsidP="001130A3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41910</wp:posOffset>
            </wp:positionV>
            <wp:extent cx="609600" cy="742950"/>
            <wp:effectExtent l="19050" t="0" r="0" b="0"/>
            <wp:wrapTight wrapText="bothSides">
              <wp:wrapPolygon edited="0">
                <wp:start x="-675" y="0"/>
                <wp:lineTo x="-675" y="21046"/>
                <wp:lineTo x="21600" y="21046"/>
                <wp:lineTo x="21600" y="0"/>
                <wp:lineTo x="-675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010A" w:rsidRDefault="0077010A" w:rsidP="0077010A">
      <w:pPr>
        <w:jc w:val="center"/>
        <w:rPr>
          <w:sz w:val="20"/>
          <w:szCs w:val="20"/>
        </w:rPr>
      </w:pPr>
      <w:bookmarkStart w:id="0" w:name="_Hlk524518315"/>
      <w:r>
        <w:rPr>
          <w:sz w:val="20"/>
          <w:szCs w:val="20"/>
        </w:rPr>
        <w:t>КЪЭБЭРДЕЙ – БАЛЪКЪЭР                                                                                    КЪАБАРТЫ – МАЛКЪАР</w:t>
      </w:r>
    </w:p>
    <w:p w:rsidR="0077010A" w:rsidRDefault="0077010A" w:rsidP="0077010A">
      <w:pPr>
        <w:jc w:val="center"/>
        <w:rPr>
          <w:sz w:val="20"/>
          <w:szCs w:val="20"/>
        </w:rPr>
      </w:pPr>
      <w:r>
        <w:rPr>
          <w:sz w:val="20"/>
          <w:szCs w:val="20"/>
        </w:rPr>
        <w:t>РЕСПУБЛИКЭМ И АРУАН                                                                                    РЕСПУБЛИКАНЫ УРВАН</w:t>
      </w:r>
    </w:p>
    <w:p w:rsidR="0077010A" w:rsidRDefault="0077010A" w:rsidP="0077010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МУНИЦИПАЛЬНЭ КУЕЙМ ЩЫЩ                                                       МУНИЦИПАЛЬНЫЙ                 </w:t>
      </w:r>
    </w:p>
    <w:p w:rsidR="0077010A" w:rsidRDefault="0077010A" w:rsidP="0077010A">
      <w:pPr>
        <w:jc w:val="center"/>
        <w:rPr>
          <w:sz w:val="20"/>
          <w:szCs w:val="20"/>
        </w:rPr>
      </w:pPr>
      <w:r>
        <w:rPr>
          <w:sz w:val="20"/>
          <w:szCs w:val="20"/>
        </w:rPr>
        <w:t>ДЖЭРМЭНШЫК КЪУАЖЭ       РАЙОНУНУ ГЕРМЕНЧИК ЭЛ.</w:t>
      </w:r>
    </w:p>
    <w:p w:rsidR="0077010A" w:rsidRDefault="0077010A" w:rsidP="0077010A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АДМИНИСТРАЦЭ  АДМИНИСТРАЦИЯСЫ</w:t>
      </w:r>
    </w:p>
    <w:p w:rsidR="0077010A" w:rsidRPr="0000082A" w:rsidRDefault="0077010A" w:rsidP="0077010A">
      <w:pPr>
        <w:rPr>
          <w:sz w:val="20"/>
          <w:szCs w:val="20"/>
        </w:rPr>
      </w:pPr>
    </w:p>
    <w:p w:rsidR="0077010A" w:rsidRPr="00091599" w:rsidRDefault="0077010A" w:rsidP="0077010A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091599">
        <w:rPr>
          <w:b/>
          <w:sz w:val="20"/>
          <w:szCs w:val="20"/>
        </w:rPr>
        <w:t>Муниципальное казенное  учреждение «Местная администрация сельского поселения Герменчик Урванского муниципального района Кабардино-Балкарской Республики»</w:t>
      </w:r>
    </w:p>
    <w:p w:rsidR="0077010A" w:rsidRPr="00091599" w:rsidRDefault="0077010A" w:rsidP="0077010A">
      <w:pPr>
        <w:jc w:val="center"/>
        <w:rPr>
          <w:sz w:val="20"/>
          <w:szCs w:val="20"/>
        </w:rPr>
      </w:pPr>
      <w:r w:rsidRPr="00091599">
        <w:rPr>
          <w:sz w:val="20"/>
          <w:szCs w:val="20"/>
        </w:rPr>
        <w:t>361300, КБР, Урванский район, с. Герменчик, ул.Каширгова, д.70                 тел. (86635)77-4-33, 77-4-34</w:t>
      </w:r>
    </w:p>
    <w:p w:rsidR="009B6B92" w:rsidRDefault="009B6B92" w:rsidP="0077010A">
      <w:pPr>
        <w:jc w:val="center"/>
        <w:rPr>
          <w:b/>
          <w:sz w:val="20"/>
          <w:szCs w:val="20"/>
        </w:rPr>
      </w:pPr>
    </w:p>
    <w:p w:rsidR="003E6C17" w:rsidRDefault="003E6C17" w:rsidP="001130A3">
      <w:pPr>
        <w:jc w:val="center"/>
        <w:outlineLvl w:val="0"/>
        <w:rPr>
          <w:b/>
        </w:rPr>
      </w:pPr>
    </w:p>
    <w:p w:rsidR="002A6F7F" w:rsidRPr="000527EE" w:rsidRDefault="002A6F7F" w:rsidP="002A6F7F">
      <w:pPr>
        <w:jc w:val="center"/>
        <w:outlineLvl w:val="0"/>
        <w:rPr>
          <w:b/>
        </w:rPr>
      </w:pPr>
      <w:r w:rsidRPr="0045740A">
        <w:rPr>
          <w:b/>
        </w:rPr>
        <w:t>ПОСТАНОВЛЕНИЕ</w:t>
      </w:r>
      <w:r w:rsidR="007F579B">
        <w:rPr>
          <w:b/>
        </w:rPr>
        <w:t xml:space="preserve"> № </w:t>
      </w:r>
      <w:r w:rsidR="001F1D88">
        <w:rPr>
          <w:b/>
        </w:rPr>
        <w:t>43</w:t>
      </w:r>
    </w:p>
    <w:p w:rsidR="002A6F7F" w:rsidRPr="000527EE" w:rsidRDefault="002A6F7F" w:rsidP="002A6F7F">
      <w:pPr>
        <w:jc w:val="center"/>
        <w:outlineLvl w:val="0"/>
        <w:rPr>
          <w:b/>
        </w:rPr>
      </w:pPr>
      <w:r w:rsidRPr="0045740A">
        <w:rPr>
          <w:b/>
        </w:rPr>
        <w:t>УНАФЭ</w:t>
      </w:r>
      <w:r w:rsidR="007F579B">
        <w:rPr>
          <w:b/>
        </w:rPr>
        <w:t xml:space="preserve"> № </w:t>
      </w:r>
      <w:r w:rsidR="001F1D88">
        <w:rPr>
          <w:b/>
        </w:rPr>
        <w:t>43</w:t>
      </w:r>
    </w:p>
    <w:p w:rsidR="002A6F7F" w:rsidRPr="000527EE" w:rsidRDefault="002A6F7F" w:rsidP="002A6F7F">
      <w:pPr>
        <w:jc w:val="center"/>
        <w:outlineLvl w:val="0"/>
        <w:rPr>
          <w:b/>
        </w:rPr>
      </w:pPr>
      <w:r w:rsidRPr="0045740A">
        <w:rPr>
          <w:b/>
        </w:rPr>
        <w:t>БЕГИМ</w:t>
      </w:r>
      <w:r w:rsidR="007F579B">
        <w:rPr>
          <w:b/>
        </w:rPr>
        <w:t xml:space="preserve"> №</w:t>
      </w:r>
      <w:r w:rsidR="001F1D88">
        <w:rPr>
          <w:b/>
        </w:rPr>
        <w:t xml:space="preserve"> 43</w:t>
      </w:r>
    </w:p>
    <w:bookmarkEnd w:id="0"/>
    <w:p w:rsidR="002A6F7F" w:rsidRPr="00D84A94" w:rsidRDefault="002A6F7F" w:rsidP="002A6F7F">
      <w:pPr>
        <w:spacing w:line="-216" w:lineRule="auto"/>
        <w:rPr>
          <w:b/>
        </w:rPr>
      </w:pPr>
    </w:p>
    <w:p w:rsidR="00D84A94" w:rsidRPr="00D84A94" w:rsidRDefault="00D84A94" w:rsidP="00D84A94"/>
    <w:p w:rsidR="00D84A94" w:rsidRDefault="00A63851" w:rsidP="00D84A94">
      <w:r>
        <w:rPr>
          <w:noProof/>
        </w:rPr>
        <w:pict>
          <v:line id="Line 2" o:spid="_x0000_s1026" style="position:absolute;z-index:251664384;visibility:visible" from="1.1pt,16.35pt" to="137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OE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" o:allowincell="f"/>
        </w:pict>
      </w:r>
      <w:r w:rsidR="001F1D88">
        <w:t>«  06  »        ноября    2018</w:t>
      </w:r>
      <w:r w:rsidR="00D84A94" w:rsidRPr="00D84A94">
        <w:t xml:space="preserve">    г.</w:t>
      </w:r>
      <w:r w:rsidR="00D84A94" w:rsidRPr="00D84A94">
        <w:tab/>
      </w:r>
      <w:r w:rsidR="00D84A94" w:rsidRPr="00D84A94">
        <w:tab/>
      </w:r>
      <w:r w:rsidR="00D84A94" w:rsidRPr="00D84A94">
        <w:tab/>
      </w:r>
      <w:r w:rsidR="00D84A94" w:rsidRPr="00D84A94">
        <w:tab/>
      </w:r>
      <w:r w:rsidR="00D84A94" w:rsidRPr="00D84A94">
        <w:tab/>
      </w:r>
      <w:r w:rsidR="00D84A94" w:rsidRPr="00D84A94">
        <w:tab/>
        <w:t>с.п. Герменчик</w:t>
      </w:r>
    </w:p>
    <w:p w:rsidR="00D84A94" w:rsidRPr="00D84A94" w:rsidRDefault="00D84A94" w:rsidP="00D84A94">
      <w:pPr>
        <w:jc w:val="both"/>
      </w:pPr>
    </w:p>
    <w:p w:rsidR="00D84A94" w:rsidRPr="00D84A94" w:rsidRDefault="00D84A94" w:rsidP="00D84A94">
      <w:pPr>
        <w:pStyle w:val="Default"/>
        <w:jc w:val="center"/>
        <w:rPr>
          <w:b/>
          <w:bCs/>
        </w:rPr>
      </w:pPr>
      <w:r w:rsidRPr="00D84A94">
        <w:rPr>
          <w:b/>
          <w:bCs/>
        </w:rPr>
        <w:t xml:space="preserve">Об утверждении Порядка формирования, ведения и обязательного опубликования перечня имущества, находящегося в муниципальной собственности </w:t>
      </w:r>
      <w:r w:rsidRPr="00D84A94">
        <w:rPr>
          <w:b/>
        </w:rPr>
        <w:t>с.п. Герменчик</w:t>
      </w:r>
      <w:r w:rsidRPr="00D84A94">
        <w:rPr>
          <w:b/>
          <w:bCs/>
        </w:rPr>
        <w:t>, свободного от прав третьих лиц (за исключением имущественных прав субъектов малого и среднего предпринимательства), а также условий предоставления в аренду указанного имущества.</w:t>
      </w:r>
    </w:p>
    <w:p w:rsidR="00D84A94" w:rsidRPr="00D84A94" w:rsidRDefault="00D84A94" w:rsidP="00D84A94">
      <w:pPr>
        <w:pStyle w:val="Default"/>
        <w:jc w:val="both"/>
      </w:pPr>
    </w:p>
    <w:p w:rsidR="00D84A94" w:rsidRPr="00D84A94" w:rsidRDefault="00D84A94" w:rsidP="00D84A94">
      <w:pPr>
        <w:pStyle w:val="Default"/>
        <w:jc w:val="both"/>
      </w:pPr>
    </w:p>
    <w:p w:rsidR="00D84A94" w:rsidRPr="00D84A94" w:rsidRDefault="00D84A94" w:rsidP="00D84A94">
      <w:pPr>
        <w:autoSpaceDE w:val="0"/>
        <w:autoSpaceDN w:val="0"/>
        <w:adjustRightInd w:val="0"/>
        <w:ind w:firstLine="567"/>
        <w:jc w:val="both"/>
      </w:pPr>
      <w:r w:rsidRPr="00D84A94">
        <w:t xml:space="preserve">В соответствии с частью 4 статьи 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D84A94">
          <w:t>2007 г</w:t>
        </w:r>
      </w:smartTag>
      <w:r w:rsidRPr="00D84A94">
        <w:t xml:space="preserve">. № 209 ФЗ «О развитии малого и среднего предпринимательства в Российской Федерации», местная администрация с.п. </w:t>
      </w:r>
      <w:r>
        <w:t>Герменчик</w:t>
      </w:r>
    </w:p>
    <w:p w:rsidR="00D84A94" w:rsidRPr="00D84A94" w:rsidRDefault="00D84A94" w:rsidP="00D84A94">
      <w:pPr>
        <w:autoSpaceDE w:val="0"/>
        <w:autoSpaceDN w:val="0"/>
        <w:adjustRightInd w:val="0"/>
        <w:ind w:firstLine="567"/>
        <w:jc w:val="center"/>
      </w:pPr>
    </w:p>
    <w:p w:rsidR="00D84A94" w:rsidRPr="00D84A94" w:rsidRDefault="00D84A94" w:rsidP="00D84A94">
      <w:pPr>
        <w:autoSpaceDE w:val="0"/>
        <w:autoSpaceDN w:val="0"/>
        <w:adjustRightInd w:val="0"/>
        <w:ind w:firstLine="567"/>
        <w:jc w:val="center"/>
      </w:pPr>
      <w:r w:rsidRPr="00D84A94">
        <w:t>ПОСТАНОВЛЯЕТ:</w:t>
      </w:r>
    </w:p>
    <w:p w:rsidR="00D84A94" w:rsidRPr="00D84A94" w:rsidRDefault="00D84A94" w:rsidP="00D84A94">
      <w:pPr>
        <w:autoSpaceDE w:val="0"/>
        <w:autoSpaceDN w:val="0"/>
        <w:adjustRightInd w:val="0"/>
        <w:ind w:firstLine="567"/>
        <w:jc w:val="center"/>
      </w:pPr>
    </w:p>
    <w:p w:rsidR="00D84A94" w:rsidRPr="00D84A94" w:rsidRDefault="00D84A94" w:rsidP="00D84A94">
      <w:pPr>
        <w:autoSpaceDE w:val="0"/>
        <w:autoSpaceDN w:val="0"/>
        <w:adjustRightInd w:val="0"/>
        <w:ind w:firstLine="567"/>
        <w:jc w:val="both"/>
      </w:pPr>
      <w:r w:rsidRPr="00D84A94">
        <w:tab/>
        <w:t>1. Утвердить Порядок формирования, ведения и обязательного опубликования перечня имущества, находящегося в муниципальной собственности с.п.</w:t>
      </w:r>
      <w:r>
        <w:t>Герменчик</w:t>
      </w:r>
      <w:r w:rsidRPr="00D84A94">
        <w:t xml:space="preserve">, а также условия предоставления в аренду. </w:t>
      </w:r>
    </w:p>
    <w:p w:rsidR="00D84A94" w:rsidRPr="00D84A94" w:rsidRDefault="00D84A94" w:rsidP="00D84A94">
      <w:pPr>
        <w:ind w:firstLine="567"/>
        <w:jc w:val="both"/>
      </w:pPr>
      <w:r w:rsidRPr="00D84A94">
        <w:t>2. Обнародовать настоящее постановление в установленном законом порядке.</w:t>
      </w:r>
    </w:p>
    <w:p w:rsidR="00D84A94" w:rsidRDefault="00D84A94" w:rsidP="00D84A94">
      <w:pPr>
        <w:pStyle w:val="Default"/>
        <w:ind w:firstLine="709"/>
      </w:pPr>
    </w:p>
    <w:p w:rsidR="00D84A94" w:rsidRDefault="00D84A94" w:rsidP="00D84A94">
      <w:pPr>
        <w:pStyle w:val="Default"/>
        <w:ind w:firstLine="709"/>
      </w:pPr>
    </w:p>
    <w:p w:rsidR="00D84A94" w:rsidRDefault="00D84A94" w:rsidP="00D84A94">
      <w:pPr>
        <w:pStyle w:val="Default"/>
        <w:ind w:firstLine="709"/>
      </w:pPr>
    </w:p>
    <w:p w:rsidR="00D84A94" w:rsidRPr="00D84A94" w:rsidRDefault="00D84A94" w:rsidP="00D84A94">
      <w:pPr>
        <w:pStyle w:val="Default"/>
        <w:ind w:firstLine="709"/>
      </w:pPr>
    </w:p>
    <w:p w:rsidR="00D84A94" w:rsidRPr="00D84A94" w:rsidRDefault="00D84A94" w:rsidP="00D84A94">
      <w:pPr>
        <w:pStyle w:val="Default"/>
        <w:ind w:firstLine="709"/>
      </w:pPr>
    </w:p>
    <w:p w:rsidR="00D84A94" w:rsidRPr="00685E9D" w:rsidRDefault="00D84A94" w:rsidP="00D84A94">
      <w:r w:rsidRPr="00685E9D">
        <w:t>Глава с.п.Герменчик                                                                        Молов А.М.</w:t>
      </w:r>
    </w:p>
    <w:p w:rsidR="00D84A94" w:rsidRPr="00D84A94" w:rsidRDefault="00D84A94" w:rsidP="00D84A94">
      <w:pPr>
        <w:pStyle w:val="Default"/>
        <w:ind w:firstLine="709"/>
      </w:pPr>
    </w:p>
    <w:p w:rsidR="00D84A94" w:rsidRPr="00D84A94" w:rsidRDefault="00D84A94" w:rsidP="00D84A94">
      <w:pPr>
        <w:pStyle w:val="Default"/>
        <w:ind w:firstLine="709"/>
      </w:pPr>
    </w:p>
    <w:p w:rsidR="00D84A94" w:rsidRPr="00D84A94" w:rsidRDefault="00D84A94" w:rsidP="00D84A94"/>
    <w:p w:rsidR="00D84A94" w:rsidRPr="00D84A94" w:rsidRDefault="00D84A94" w:rsidP="00D84A94"/>
    <w:p w:rsidR="00D84A94" w:rsidRPr="00D84A94" w:rsidRDefault="00D84A94" w:rsidP="00D84A94"/>
    <w:p w:rsidR="00D84A94" w:rsidRPr="00D84A94" w:rsidRDefault="00D84A94" w:rsidP="00D84A94"/>
    <w:p w:rsidR="00D84A94" w:rsidRPr="00D84A94" w:rsidRDefault="00D84A94" w:rsidP="00D84A94"/>
    <w:p w:rsidR="00D84A94" w:rsidRPr="00D84A94" w:rsidRDefault="00D84A94" w:rsidP="00D84A94"/>
    <w:p w:rsidR="00D84A94" w:rsidRPr="00D84A94" w:rsidRDefault="00D84A94" w:rsidP="00D84A94"/>
    <w:p w:rsidR="00D84A94" w:rsidRPr="00D84A94" w:rsidRDefault="00D84A94" w:rsidP="00D84A94"/>
    <w:p w:rsidR="00D84A94" w:rsidRPr="00D84A94" w:rsidRDefault="00D84A94" w:rsidP="00D84A94"/>
    <w:p w:rsidR="001F1D88" w:rsidRDefault="001F1D88" w:rsidP="00D84A94">
      <w:pPr>
        <w:ind w:left="4956"/>
        <w:jc w:val="right"/>
        <w:rPr>
          <w:b/>
          <w:caps/>
        </w:rPr>
      </w:pPr>
    </w:p>
    <w:p w:rsidR="00D84A94" w:rsidRPr="00D84A94" w:rsidRDefault="00D84A94" w:rsidP="00D84A94">
      <w:pPr>
        <w:ind w:left="4956"/>
        <w:jc w:val="right"/>
        <w:rPr>
          <w:b/>
          <w:caps/>
        </w:rPr>
      </w:pPr>
      <w:r w:rsidRPr="00D84A94">
        <w:rPr>
          <w:b/>
          <w:caps/>
        </w:rPr>
        <w:lastRenderedPageBreak/>
        <w:t>УтвержденО</w:t>
      </w:r>
    </w:p>
    <w:p w:rsidR="00D84A94" w:rsidRPr="00D84A94" w:rsidRDefault="00D84A94" w:rsidP="00D84A94">
      <w:pPr>
        <w:ind w:left="5103"/>
        <w:jc w:val="right"/>
        <w:rPr>
          <w:b/>
        </w:rPr>
      </w:pPr>
      <w:r w:rsidRPr="00D84A94">
        <w:rPr>
          <w:b/>
        </w:rPr>
        <w:t>Постановлением местной администрации с.п. Герменчик</w:t>
      </w:r>
    </w:p>
    <w:p w:rsidR="00D84A94" w:rsidRPr="00D84A94" w:rsidRDefault="00D84A94" w:rsidP="00D84A94">
      <w:pPr>
        <w:ind w:left="5103"/>
        <w:jc w:val="right"/>
        <w:rPr>
          <w:b/>
        </w:rPr>
      </w:pPr>
      <w:r w:rsidRPr="00D84A94">
        <w:rPr>
          <w:b/>
        </w:rPr>
        <w:t xml:space="preserve">от « </w:t>
      </w:r>
      <w:r w:rsidR="001F1D88">
        <w:rPr>
          <w:b/>
        </w:rPr>
        <w:t>_</w:t>
      </w:r>
      <w:r w:rsidR="001F1D88" w:rsidRPr="001F1D88">
        <w:rPr>
          <w:b/>
          <w:u w:val="single"/>
        </w:rPr>
        <w:t xml:space="preserve">06 </w:t>
      </w:r>
      <w:r w:rsidR="001F1D88">
        <w:rPr>
          <w:b/>
        </w:rPr>
        <w:t xml:space="preserve"> </w:t>
      </w:r>
      <w:r w:rsidRPr="00D84A94">
        <w:rPr>
          <w:b/>
        </w:rPr>
        <w:t xml:space="preserve"> »  </w:t>
      </w:r>
      <w:r w:rsidR="001F1D88">
        <w:rPr>
          <w:b/>
        </w:rPr>
        <w:t>__</w:t>
      </w:r>
      <w:r w:rsidR="001F1D88" w:rsidRPr="001F1D88">
        <w:rPr>
          <w:b/>
          <w:u w:val="single"/>
        </w:rPr>
        <w:t>ноября</w:t>
      </w:r>
      <w:r>
        <w:rPr>
          <w:b/>
        </w:rPr>
        <w:t>__</w:t>
      </w:r>
      <w:r w:rsidRPr="00D84A94">
        <w:rPr>
          <w:b/>
        </w:rPr>
        <w:t xml:space="preserve">  201</w:t>
      </w:r>
      <w:r w:rsidR="001F1D88">
        <w:rPr>
          <w:b/>
        </w:rPr>
        <w:t>8</w:t>
      </w:r>
      <w:r w:rsidRPr="00D84A94">
        <w:rPr>
          <w:b/>
        </w:rPr>
        <w:t>г. №</w:t>
      </w:r>
      <w:r w:rsidR="001F1D88">
        <w:rPr>
          <w:b/>
        </w:rPr>
        <w:t xml:space="preserve"> 43</w:t>
      </w:r>
    </w:p>
    <w:p w:rsidR="00D84A94" w:rsidRPr="00D84A94" w:rsidRDefault="00D84A94" w:rsidP="00D84A94">
      <w:pPr>
        <w:ind w:left="5103"/>
        <w:jc w:val="right"/>
        <w:rPr>
          <w:b/>
        </w:rPr>
      </w:pPr>
    </w:p>
    <w:p w:rsidR="00D84A94" w:rsidRPr="00D84A94" w:rsidRDefault="00D84A94" w:rsidP="00D84A94">
      <w:pPr>
        <w:jc w:val="center"/>
        <w:rPr>
          <w:b/>
        </w:rPr>
      </w:pPr>
      <w:r w:rsidRPr="00D84A94">
        <w:rPr>
          <w:b/>
        </w:rPr>
        <w:t>ПОРЯДОК</w:t>
      </w:r>
    </w:p>
    <w:p w:rsidR="00D84A94" w:rsidRPr="00D84A94" w:rsidRDefault="00D84A94" w:rsidP="00D84A94">
      <w:pPr>
        <w:pStyle w:val="Default"/>
        <w:jc w:val="center"/>
        <w:rPr>
          <w:b/>
          <w:bCs/>
        </w:rPr>
      </w:pPr>
      <w:r w:rsidRPr="00D84A94">
        <w:rPr>
          <w:b/>
          <w:bCs/>
        </w:rPr>
        <w:t xml:space="preserve">формирования, ведения и обязательного опубликования перечня имущества, находящегося в муниципальной собственности </w:t>
      </w:r>
      <w:r w:rsidRPr="00D84A94">
        <w:rPr>
          <w:b/>
        </w:rPr>
        <w:t xml:space="preserve">с.п. </w:t>
      </w:r>
      <w:r>
        <w:rPr>
          <w:b/>
        </w:rPr>
        <w:t>Герменчик</w:t>
      </w:r>
      <w:r w:rsidRPr="00D84A94">
        <w:rPr>
          <w:b/>
          <w:bCs/>
        </w:rPr>
        <w:t>, свободного от прав третьих лиц (за исключением имущественных прав субъектов малого и среднего предпринимательства), а также условий предоставления в аренду указанного имущества.</w:t>
      </w:r>
    </w:p>
    <w:p w:rsidR="00D84A94" w:rsidRPr="00D84A94" w:rsidRDefault="00D84A94" w:rsidP="00D84A94">
      <w:pPr>
        <w:pStyle w:val="Default"/>
        <w:jc w:val="center"/>
        <w:rPr>
          <w:b/>
          <w:bCs/>
        </w:rPr>
      </w:pPr>
    </w:p>
    <w:p w:rsidR="00D84A94" w:rsidRDefault="00D84A94" w:rsidP="00D84A94">
      <w:pPr>
        <w:pStyle w:val="Default"/>
        <w:numPr>
          <w:ilvl w:val="0"/>
          <w:numId w:val="6"/>
        </w:numPr>
        <w:jc w:val="center"/>
        <w:rPr>
          <w:b/>
          <w:bCs/>
        </w:rPr>
      </w:pPr>
      <w:r w:rsidRPr="00D84A94">
        <w:rPr>
          <w:b/>
          <w:bCs/>
        </w:rPr>
        <w:t>Общие положения</w:t>
      </w:r>
    </w:p>
    <w:p w:rsidR="001F1D88" w:rsidRPr="00D84A94" w:rsidRDefault="001F1D88" w:rsidP="001F1D88">
      <w:pPr>
        <w:pStyle w:val="Default"/>
        <w:ind w:left="720"/>
        <w:rPr>
          <w:b/>
          <w:bCs/>
        </w:rPr>
      </w:pPr>
    </w:p>
    <w:p w:rsidR="00D84A94" w:rsidRPr="00D84A94" w:rsidRDefault="00D84A94" w:rsidP="00D84A94">
      <w:pPr>
        <w:pStyle w:val="Default"/>
        <w:numPr>
          <w:ilvl w:val="1"/>
          <w:numId w:val="6"/>
        </w:numPr>
        <w:jc w:val="both"/>
        <w:rPr>
          <w:bCs/>
        </w:rPr>
      </w:pPr>
      <w:r w:rsidRPr="00D84A94">
        <w:rPr>
          <w:bCs/>
        </w:rPr>
        <w:t>Настоящий Порядок в соответств</w:t>
      </w:r>
      <w:r>
        <w:rPr>
          <w:bCs/>
        </w:rPr>
        <w:t xml:space="preserve">ии </w:t>
      </w:r>
      <w:r w:rsidRPr="00D84A94">
        <w:rPr>
          <w:bCs/>
        </w:rPr>
        <w:t xml:space="preserve">с частью 4 статьи 18 Федерального закона от 24.07.2007 г. № 209 - ФЗ «О развитии малого и среднего предпринимательства в Российской Федерации» устанавливает правила формирования, ведения и обязательного опубликования перечня имущества, находящегося в муниципальной собственности </w:t>
      </w:r>
      <w:r w:rsidRPr="00D84A94">
        <w:t>с.п.</w:t>
      </w:r>
      <w:r>
        <w:t>Герменчик</w:t>
      </w:r>
      <w:r w:rsidRPr="00D84A94">
        <w:rPr>
          <w:bCs/>
        </w:rPr>
        <w:t>, свободного от прав третьих лиц.</w:t>
      </w:r>
    </w:p>
    <w:p w:rsidR="00D84A94" w:rsidRPr="00D84A94" w:rsidRDefault="00D84A94" w:rsidP="00D84A94">
      <w:pPr>
        <w:pStyle w:val="Default"/>
        <w:numPr>
          <w:ilvl w:val="1"/>
          <w:numId w:val="6"/>
        </w:numPr>
        <w:jc w:val="both"/>
        <w:rPr>
          <w:bCs/>
        </w:rPr>
      </w:pPr>
      <w:r w:rsidRPr="00D84A94">
        <w:rPr>
          <w:bCs/>
        </w:rPr>
        <w:t xml:space="preserve">Формирование, ведение Перечня, предоставление в установленном порядке муниципального имущества, включенного в Перечень,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уполномоченным органом исполнительной власти Кабардино-Балкарской Республики местной администрацией </w:t>
      </w:r>
      <w:r w:rsidRPr="00D84A94">
        <w:t xml:space="preserve">с.п. </w:t>
      </w:r>
      <w:r>
        <w:t>Герменчик</w:t>
      </w:r>
      <w:r w:rsidRPr="00D84A94">
        <w:rPr>
          <w:bCs/>
        </w:rPr>
        <w:t xml:space="preserve"> (далее уполномоченный орган).</w:t>
      </w:r>
    </w:p>
    <w:p w:rsidR="00D84A94" w:rsidRPr="00D84A94" w:rsidRDefault="00D84A94" w:rsidP="00D84A94">
      <w:pPr>
        <w:pStyle w:val="Default"/>
        <w:numPr>
          <w:ilvl w:val="1"/>
          <w:numId w:val="6"/>
        </w:numPr>
        <w:jc w:val="both"/>
        <w:rPr>
          <w:bCs/>
        </w:rPr>
      </w:pPr>
      <w:r w:rsidRPr="00D84A94">
        <w:rPr>
          <w:bCs/>
        </w:rPr>
        <w:t xml:space="preserve">В Перечень вносятся сведения о муниципальном имуществе, соответствующем следующим критериям: </w:t>
      </w:r>
    </w:p>
    <w:p w:rsidR="00D84A94" w:rsidRPr="00D84A94" w:rsidRDefault="00D84A94" w:rsidP="00D84A94">
      <w:pPr>
        <w:pStyle w:val="Default"/>
        <w:jc w:val="both"/>
        <w:rPr>
          <w:bCs/>
        </w:rPr>
      </w:pPr>
    </w:p>
    <w:p w:rsidR="00D84A94" w:rsidRPr="00D84A94" w:rsidRDefault="00D84A94" w:rsidP="00D84A94">
      <w:pPr>
        <w:pStyle w:val="Default"/>
        <w:numPr>
          <w:ilvl w:val="0"/>
          <w:numId w:val="7"/>
        </w:numPr>
        <w:jc w:val="both"/>
        <w:rPr>
          <w:bCs/>
        </w:rPr>
      </w:pPr>
      <w:r w:rsidRPr="00D84A94">
        <w:rPr>
          <w:bCs/>
        </w:rPr>
        <w:t>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D84A94" w:rsidRPr="00D84A94" w:rsidRDefault="00D84A94" w:rsidP="00D84A94">
      <w:pPr>
        <w:pStyle w:val="Default"/>
        <w:numPr>
          <w:ilvl w:val="0"/>
          <w:numId w:val="7"/>
        </w:numPr>
        <w:jc w:val="both"/>
        <w:rPr>
          <w:bCs/>
        </w:rPr>
      </w:pPr>
      <w:r w:rsidRPr="00D84A94">
        <w:rPr>
          <w:bCs/>
        </w:rPr>
        <w:t>Муниципальное имущество не ограничено в обороте;</w:t>
      </w:r>
    </w:p>
    <w:p w:rsidR="00D84A94" w:rsidRPr="00D84A94" w:rsidRDefault="00D84A94" w:rsidP="00D84A94">
      <w:pPr>
        <w:pStyle w:val="Default"/>
        <w:numPr>
          <w:ilvl w:val="0"/>
          <w:numId w:val="7"/>
        </w:numPr>
        <w:jc w:val="both"/>
        <w:rPr>
          <w:bCs/>
        </w:rPr>
      </w:pPr>
      <w:r w:rsidRPr="00D84A94">
        <w:rPr>
          <w:bCs/>
        </w:rPr>
        <w:t>Муниципальное имущество не является объектом религиозного назначения;</w:t>
      </w:r>
    </w:p>
    <w:p w:rsidR="00D84A94" w:rsidRPr="00D84A94" w:rsidRDefault="00D84A94" w:rsidP="00D84A94">
      <w:pPr>
        <w:pStyle w:val="Default"/>
        <w:numPr>
          <w:ilvl w:val="0"/>
          <w:numId w:val="7"/>
        </w:numPr>
        <w:jc w:val="both"/>
        <w:rPr>
          <w:bCs/>
        </w:rPr>
      </w:pPr>
      <w:r w:rsidRPr="00D84A94">
        <w:rPr>
          <w:bCs/>
        </w:rPr>
        <w:t>Муниципальное имущество не является объектом незавершенного строительства;</w:t>
      </w:r>
    </w:p>
    <w:p w:rsidR="00D84A94" w:rsidRPr="00D84A94" w:rsidRDefault="00D84A94" w:rsidP="00D84A94">
      <w:pPr>
        <w:pStyle w:val="Default"/>
        <w:numPr>
          <w:ilvl w:val="0"/>
          <w:numId w:val="7"/>
        </w:numPr>
        <w:jc w:val="both"/>
        <w:rPr>
          <w:bCs/>
        </w:rPr>
      </w:pPr>
      <w:r w:rsidRPr="00D84A94">
        <w:rPr>
          <w:bCs/>
        </w:rPr>
        <w:t>Муниципальное имущество не включено в прогнозный план (программу) приватизации имущества, находящегося в муниципальной собственности Урванского муниципального района КБР;</w:t>
      </w:r>
    </w:p>
    <w:p w:rsidR="00D84A94" w:rsidRPr="00D84A94" w:rsidRDefault="00D84A94" w:rsidP="00D84A94">
      <w:pPr>
        <w:pStyle w:val="Default"/>
        <w:numPr>
          <w:ilvl w:val="0"/>
          <w:numId w:val="7"/>
        </w:numPr>
        <w:jc w:val="both"/>
        <w:rPr>
          <w:bCs/>
        </w:rPr>
      </w:pPr>
      <w:r w:rsidRPr="00D84A94">
        <w:rPr>
          <w:bCs/>
        </w:rPr>
        <w:t>Муниципальное имущество не признано аварийным и подлежащим сносу или реконструкции.</w:t>
      </w:r>
    </w:p>
    <w:p w:rsidR="00D84A94" w:rsidRPr="00D84A94" w:rsidRDefault="00D84A94" w:rsidP="00D84A94">
      <w:pPr>
        <w:pStyle w:val="Default"/>
        <w:jc w:val="both"/>
        <w:rPr>
          <w:bCs/>
        </w:rPr>
      </w:pPr>
    </w:p>
    <w:p w:rsidR="00D84A94" w:rsidRDefault="00D84A94" w:rsidP="00D84A94">
      <w:pPr>
        <w:pStyle w:val="Default"/>
        <w:numPr>
          <w:ilvl w:val="1"/>
          <w:numId w:val="6"/>
        </w:numPr>
        <w:jc w:val="both"/>
        <w:rPr>
          <w:bCs/>
        </w:rPr>
      </w:pPr>
      <w:r w:rsidRPr="00D84A94">
        <w:rPr>
          <w:bCs/>
        </w:rPr>
        <w:t xml:space="preserve">Муниципальное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Федерального закона от 22 июля </w:t>
      </w:r>
      <w:smartTag w:uri="urn:schemas-microsoft-com:office:smarttags" w:element="metricconverter">
        <w:smartTagPr>
          <w:attr w:name="ProductID" w:val="2008 г"/>
        </w:smartTagPr>
        <w:r w:rsidRPr="00D84A94">
          <w:rPr>
            <w:bCs/>
          </w:rPr>
          <w:t>2008 г</w:t>
        </w:r>
      </w:smartTag>
      <w:r w:rsidRPr="00D84A94">
        <w:rPr>
          <w:bCs/>
        </w:rPr>
        <w:t>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D84A94" w:rsidRPr="00D84A94" w:rsidRDefault="00D84A94" w:rsidP="00D84A94">
      <w:pPr>
        <w:pStyle w:val="Default"/>
        <w:ind w:left="1080"/>
        <w:jc w:val="both"/>
        <w:rPr>
          <w:bCs/>
        </w:rPr>
      </w:pPr>
    </w:p>
    <w:p w:rsidR="00D84A94" w:rsidRDefault="00D84A94" w:rsidP="00D84A94">
      <w:pPr>
        <w:pStyle w:val="Default"/>
        <w:numPr>
          <w:ilvl w:val="0"/>
          <w:numId w:val="6"/>
        </w:numPr>
        <w:jc w:val="center"/>
        <w:rPr>
          <w:b/>
          <w:bCs/>
        </w:rPr>
      </w:pPr>
      <w:r w:rsidRPr="00D84A94">
        <w:rPr>
          <w:b/>
          <w:bCs/>
        </w:rPr>
        <w:lastRenderedPageBreak/>
        <w:t>Порядок формирования и ведения Перечня</w:t>
      </w:r>
    </w:p>
    <w:p w:rsidR="00D84A94" w:rsidRPr="00D84A94" w:rsidRDefault="00D84A94" w:rsidP="00D84A94">
      <w:pPr>
        <w:pStyle w:val="Default"/>
        <w:ind w:left="720"/>
        <w:rPr>
          <w:b/>
          <w:bCs/>
        </w:rPr>
      </w:pPr>
    </w:p>
    <w:p w:rsidR="00D84A94" w:rsidRPr="00D84A94" w:rsidRDefault="00D84A94" w:rsidP="00D84A94">
      <w:pPr>
        <w:pStyle w:val="Default"/>
        <w:numPr>
          <w:ilvl w:val="1"/>
          <w:numId w:val="6"/>
        </w:numPr>
        <w:ind w:left="567" w:hanging="349"/>
        <w:jc w:val="both"/>
        <w:rPr>
          <w:bCs/>
        </w:rPr>
      </w:pPr>
      <w:r w:rsidRPr="00D84A94">
        <w:rPr>
          <w:bCs/>
        </w:rPr>
        <w:t>Утверждение Перечня, внесение сведений о муниципальном имуществе в Перечень, а также исключение сведений о муниципальном имуществе из Перечня осуществляется приказом уполномоченного органа.</w:t>
      </w:r>
    </w:p>
    <w:p w:rsidR="00D84A94" w:rsidRPr="00D84A94" w:rsidRDefault="00D84A94" w:rsidP="00D84A94">
      <w:pPr>
        <w:pStyle w:val="Default"/>
        <w:numPr>
          <w:ilvl w:val="1"/>
          <w:numId w:val="6"/>
        </w:numPr>
        <w:ind w:left="567" w:hanging="349"/>
        <w:jc w:val="both"/>
        <w:rPr>
          <w:bCs/>
        </w:rPr>
      </w:pPr>
      <w:r w:rsidRPr="00D84A94">
        <w:rPr>
          <w:bCs/>
        </w:rPr>
        <w:t xml:space="preserve">Внесение сведений о муниципальном имуществе в Перечень, а также исключение сведений о муниципальном имуществе из Перечня осуществляется Уполномоченным органом в течение 30 календарных дней со дня регистрации. </w:t>
      </w:r>
    </w:p>
    <w:p w:rsidR="00D84A94" w:rsidRPr="00D84A94" w:rsidRDefault="00D84A94" w:rsidP="00D84A94">
      <w:pPr>
        <w:pStyle w:val="Default"/>
        <w:ind w:left="567" w:hanging="349"/>
        <w:jc w:val="both"/>
        <w:rPr>
          <w:bCs/>
        </w:rPr>
      </w:pPr>
    </w:p>
    <w:p w:rsidR="00D84A94" w:rsidRPr="00D84A94" w:rsidRDefault="00D84A94" w:rsidP="00D84A94">
      <w:pPr>
        <w:pStyle w:val="Default"/>
        <w:numPr>
          <w:ilvl w:val="1"/>
          <w:numId w:val="6"/>
        </w:numPr>
        <w:ind w:left="567" w:hanging="349"/>
        <w:jc w:val="both"/>
        <w:rPr>
          <w:bCs/>
        </w:rPr>
      </w:pPr>
      <w:r w:rsidRPr="00D84A94">
        <w:rPr>
          <w:bCs/>
        </w:rPr>
        <w:t>Сведения о муниципальном имуществе исключаются из Перечня в следующих случаях:</w:t>
      </w:r>
    </w:p>
    <w:p w:rsidR="00D84A94" w:rsidRPr="00D84A94" w:rsidRDefault="00D84A94" w:rsidP="00D84A94">
      <w:pPr>
        <w:pStyle w:val="Default"/>
        <w:jc w:val="both"/>
        <w:rPr>
          <w:bCs/>
        </w:rPr>
      </w:pPr>
    </w:p>
    <w:p w:rsidR="00D84A94" w:rsidRPr="00D84A94" w:rsidRDefault="00D84A94" w:rsidP="00D84A94">
      <w:pPr>
        <w:pStyle w:val="Default"/>
        <w:numPr>
          <w:ilvl w:val="0"/>
          <w:numId w:val="8"/>
        </w:numPr>
        <w:jc w:val="both"/>
        <w:rPr>
          <w:bCs/>
        </w:rPr>
      </w:pPr>
      <w:r w:rsidRPr="00D84A94">
        <w:rPr>
          <w:bCs/>
        </w:rPr>
        <w:t>В отношении муниципального имущества в установленном законодательством порядке принято решение о его использовании для муниципальных нужд либо для иных целей;</w:t>
      </w:r>
    </w:p>
    <w:p w:rsidR="00D84A94" w:rsidRPr="00D84A94" w:rsidRDefault="00D84A94" w:rsidP="00D84A94">
      <w:pPr>
        <w:pStyle w:val="Default"/>
        <w:numPr>
          <w:ilvl w:val="0"/>
          <w:numId w:val="8"/>
        </w:numPr>
        <w:jc w:val="both"/>
        <w:rPr>
          <w:bCs/>
        </w:rPr>
      </w:pPr>
      <w:r w:rsidRPr="00D84A94">
        <w:rPr>
          <w:bCs/>
        </w:rPr>
        <w:t>Право муниципальной собственности на имущество прекращено по решению суда или в ином установленном законом порядке;</w:t>
      </w:r>
    </w:p>
    <w:p w:rsidR="00D84A94" w:rsidRPr="00D84A94" w:rsidRDefault="00D84A94" w:rsidP="00D84A94">
      <w:pPr>
        <w:pStyle w:val="Default"/>
        <w:numPr>
          <w:ilvl w:val="0"/>
          <w:numId w:val="8"/>
        </w:numPr>
        <w:jc w:val="both"/>
        <w:rPr>
          <w:bCs/>
        </w:rPr>
      </w:pPr>
      <w:r w:rsidRPr="00D84A94">
        <w:rPr>
          <w:bCs/>
        </w:rPr>
        <w:t>Количественных или качественные характеристики муниципального имущества изменились, в результате чего данное муниципальное имущество стало непригодным для использования по своему назначению;</w:t>
      </w:r>
    </w:p>
    <w:p w:rsidR="00D84A94" w:rsidRPr="00D84A94" w:rsidRDefault="00D84A94" w:rsidP="00D84A94">
      <w:pPr>
        <w:pStyle w:val="Default"/>
        <w:numPr>
          <w:ilvl w:val="0"/>
          <w:numId w:val="8"/>
        </w:numPr>
        <w:jc w:val="both"/>
        <w:rPr>
          <w:bCs/>
        </w:rPr>
      </w:pPr>
      <w:r w:rsidRPr="00D84A94">
        <w:rPr>
          <w:bCs/>
        </w:rPr>
        <w:t xml:space="preserve">В течение одного года со дня включения сведений о муниципальном имуществе в Перечень в отношении такого имущества от субъектом малого и среднего предпринимательства или организаций, образующих инфраструктуру поддержки малого и среднего предпринимательства, не поступили заявки на участие в аукционе (конкурсе) на право заключение договора, предусматривающего переход прав владения или пользования в отношении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предусмотренным Федеральным законом от 26 июля </w:t>
      </w:r>
      <w:smartTag w:uri="urn:schemas-microsoft-com:office:smarttags" w:element="metricconverter">
        <w:smartTagPr>
          <w:attr w:name="ProductID" w:val="2006 г"/>
        </w:smartTagPr>
        <w:r w:rsidRPr="00D84A94">
          <w:rPr>
            <w:bCs/>
          </w:rPr>
          <w:t>2006 г</w:t>
        </w:r>
      </w:smartTag>
      <w:r w:rsidRPr="00D84A94">
        <w:rPr>
          <w:bCs/>
        </w:rPr>
        <w:t>. № 135-ФЗ «О защите конкуренции».</w:t>
      </w:r>
    </w:p>
    <w:p w:rsidR="00D84A94" w:rsidRPr="00D84A94" w:rsidRDefault="00D84A94" w:rsidP="00D84A94">
      <w:pPr>
        <w:pStyle w:val="Default"/>
        <w:jc w:val="both"/>
        <w:rPr>
          <w:bCs/>
        </w:rPr>
      </w:pPr>
    </w:p>
    <w:p w:rsidR="00D84A94" w:rsidRPr="00D84A94" w:rsidRDefault="00D84A94" w:rsidP="00D84A94">
      <w:pPr>
        <w:pStyle w:val="Default"/>
        <w:numPr>
          <w:ilvl w:val="1"/>
          <w:numId w:val="6"/>
        </w:numPr>
        <w:jc w:val="both"/>
        <w:rPr>
          <w:bCs/>
        </w:rPr>
      </w:pPr>
      <w:r w:rsidRPr="00D84A94">
        <w:rPr>
          <w:bCs/>
        </w:rPr>
        <w:t>В Перечень включаются сведения о наименовании, реестровом номере кадастровом номере, адресе (местоположении), общей площади и функциональном назначении муниципального имущества.</w:t>
      </w:r>
    </w:p>
    <w:p w:rsidR="00D84A94" w:rsidRPr="00D84A94" w:rsidRDefault="00D84A94" w:rsidP="00D84A94">
      <w:pPr>
        <w:pStyle w:val="Default"/>
        <w:numPr>
          <w:ilvl w:val="1"/>
          <w:numId w:val="6"/>
        </w:numPr>
        <w:jc w:val="both"/>
        <w:rPr>
          <w:bCs/>
        </w:rPr>
      </w:pPr>
      <w:r w:rsidRPr="00D84A94">
        <w:rPr>
          <w:bCs/>
        </w:rPr>
        <w:t xml:space="preserve">Перечень и несение в него изменения подлежат обязательному размещению на официальном сайте уполномоченного органа в течение 3 рабочих дней со дня подписания приказа. </w:t>
      </w:r>
    </w:p>
    <w:p w:rsidR="00D84A94" w:rsidRPr="00D84A94" w:rsidRDefault="00D84A94" w:rsidP="00D84A94">
      <w:pPr>
        <w:pStyle w:val="Default"/>
        <w:jc w:val="both"/>
        <w:rPr>
          <w:bCs/>
        </w:rPr>
      </w:pPr>
    </w:p>
    <w:p w:rsidR="00D84A94" w:rsidRPr="00D84A94" w:rsidRDefault="00D84A94" w:rsidP="00D84A94">
      <w:pPr>
        <w:pStyle w:val="Default"/>
        <w:numPr>
          <w:ilvl w:val="0"/>
          <w:numId w:val="6"/>
        </w:numPr>
        <w:jc w:val="center"/>
        <w:rPr>
          <w:b/>
          <w:bCs/>
        </w:rPr>
      </w:pPr>
      <w:r w:rsidRPr="00D84A94">
        <w:rPr>
          <w:b/>
          <w:bCs/>
        </w:rPr>
        <w:t>Условия предоставления в аренду муниципального имущества, включенного в Перечень</w:t>
      </w:r>
    </w:p>
    <w:p w:rsidR="00D84A94" w:rsidRPr="00D84A94" w:rsidRDefault="00D84A94" w:rsidP="00D84A94">
      <w:pPr>
        <w:pStyle w:val="Default"/>
        <w:jc w:val="both"/>
        <w:rPr>
          <w:bCs/>
        </w:rPr>
      </w:pPr>
    </w:p>
    <w:p w:rsidR="00D84A94" w:rsidRPr="00D84A94" w:rsidRDefault="00D84A94" w:rsidP="00D84A94">
      <w:pPr>
        <w:pStyle w:val="Default"/>
        <w:numPr>
          <w:ilvl w:val="1"/>
          <w:numId w:val="6"/>
        </w:numPr>
        <w:jc w:val="both"/>
        <w:rPr>
          <w:bCs/>
        </w:rPr>
      </w:pPr>
      <w:r w:rsidRPr="00D84A94">
        <w:rPr>
          <w:bCs/>
        </w:rPr>
        <w:t xml:space="preserve">Арендаторами муниципального имущества, включенного в Перечень, могут быть субъекты малого и среднего предпринимательства, организации, образующие инфраструктуру поддержки малого и среднего предпринимательства, отвечающие требованиям,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D84A94">
          <w:rPr>
            <w:bCs/>
          </w:rPr>
          <w:t>2007 г</w:t>
        </w:r>
      </w:smartTag>
      <w:r w:rsidRPr="00D84A94">
        <w:rPr>
          <w:bCs/>
        </w:rPr>
        <w:t xml:space="preserve">. № 209 – ФЗ «О развитии малого и среднего предпринимательства в Российской Федерации», за исключением категорий субъектов малого и среднего предпринимательства, определенных частью 3 статьи 14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D84A94">
          <w:rPr>
            <w:bCs/>
          </w:rPr>
          <w:t>2007 г</w:t>
        </w:r>
      </w:smartTag>
      <w:r w:rsidRPr="00D84A94">
        <w:rPr>
          <w:bCs/>
        </w:rPr>
        <w:t>. № 209-ФЗ «О развитии малого и среднего предпринимательства в Российской Федерации»:</w:t>
      </w:r>
    </w:p>
    <w:p w:rsidR="00D84A94" w:rsidRPr="00D84A94" w:rsidRDefault="00D84A94" w:rsidP="00D84A94">
      <w:pPr>
        <w:pStyle w:val="Default"/>
        <w:jc w:val="both"/>
        <w:rPr>
          <w:bCs/>
        </w:rPr>
      </w:pPr>
    </w:p>
    <w:p w:rsidR="00D84A94" w:rsidRPr="00D84A94" w:rsidRDefault="00D84A94" w:rsidP="00D84A94">
      <w:pPr>
        <w:pStyle w:val="Default"/>
        <w:numPr>
          <w:ilvl w:val="0"/>
          <w:numId w:val="9"/>
        </w:numPr>
        <w:jc w:val="both"/>
        <w:rPr>
          <w:bCs/>
        </w:rPr>
      </w:pPr>
      <w:r w:rsidRPr="00D84A94">
        <w:rPr>
          <w:bCs/>
        </w:rPr>
        <w:t xml:space="preserve">Являющихся кредитными организациями, страховыми организациями (за исключением потребительских кооперативов), инвестиционными фондами, </w:t>
      </w:r>
      <w:r w:rsidRPr="00D84A94">
        <w:rPr>
          <w:bCs/>
        </w:rPr>
        <w:lastRenderedPageBreak/>
        <w:t>негосударственными пенсионными фондами, профессиональными участниками рынка ценных бумаг, ломбардами;</w:t>
      </w:r>
    </w:p>
    <w:p w:rsidR="00D84A94" w:rsidRPr="00D84A94" w:rsidRDefault="00D84A94" w:rsidP="00D84A94">
      <w:pPr>
        <w:pStyle w:val="Default"/>
        <w:numPr>
          <w:ilvl w:val="0"/>
          <w:numId w:val="9"/>
        </w:numPr>
        <w:jc w:val="both"/>
        <w:rPr>
          <w:bCs/>
        </w:rPr>
      </w:pPr>
      <w:r w:rsidRPr="00D84A94">
        <w:rPr>
          <w:bCs/>
        </w:rPr>
        <w:t>Являющихся участниками соглашений о разделе продукции;</w:t>
      </w:r>
    </w:p>
    <w:p w:rsidR="00D84A94" w:rsidRPr="00D84A94" w:rsidRDefault="00D84A94" w:rsidP="00D84A94">
      <w:pPr>
        <w:pStyle w:val="Default"/>
        <w:numPr>
          <w:ilvl w:val="0"/>
          <w:numId w:val="9"/>
        </w:numPr>
        <w:jc w:val="both"/>
        <w:rPr>
          <w:bCs/>
        </w:rPr>
      </w:pPr>
      <w:r w:rsidRPr="00D84A94">
        <w:rPr>
          <w:bCs/>
        </w:rPr>
        <w:t>Осуществляющих предпринимательскую деятельность в сфере игорного бизнеса;</w:t>
      </w:r>
    </w:p>
    <w:p w:rsidR="00D84A94" w:rsidRPr="00D84A94" w:rsidRDefault="00D84A94" w:rsidP="00D84A94">
      <w:pPr>
        <w:pStyle w:val="Default"/>
        <w:numPr>
          <w:ilvl w:val="0"/>
          <w:numId w:val="9"/>
        </w:numPr>
        <w:jc w:val="both"/>
        <w:rPr>
          <w:bCs/>
        </w:rPr>
      </w:pPr>
      <w:r w:rsidRPr="00D84A94">
        <w:rPr>
          <w:bCs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</w:t>
      </w:r>
    </w:p>
    <w:p w:rsidR="00D84A94" w:rsidRPr="00D84A94" w:rsidRDefault="00D84A94" w:rsidP="00D84A94">
      <w:pPr>
        <w:pStyle w:val="Default"/>
        <w:numPr>
          <w:ilvl w:val="1"/>
          <w:numId w:val="6"/>
        </w:numPr>
        <w:jc w:val="both"/>
        <w:rPr>
          <w:bCs/>
        </w:rPr>
      </w:pPr>
      <w:r w:rsidRPr="00D84A94">
        <w:rPr>
          <w:bCs/>
        </w:rPr>
        <w:t>В целях передачи муниципального имущества, включенного в Перечень, во владение или пользование уполномоченным органом, объявляется аукцион (конкурс) на право заключения договора аренды в отношении указанного имущества, за исключением случаев, предусмотренных статьей 17.1 Федерального закона от 26 июля 2006 № 135 –ФЗ «О защите конкуренции».</w:t>
      </w:r>
    </w:p>
    <w:p w:rsidR="00D84A94" w:rsidRPr="00D84A94" w:rsidRDefault="00D84A94" w:rsidP="00D84A94">
      <w:pPr>
        <w:pStyle w:val="Default"/>
        <w:ind w:left="360" w:firstLine="348"/>
        <w:jc w:val="both"/>
        <w:rPr>
          <w:bCs/>
        </w:rPr>
      </w:pPr>
      <w:r w:rsidRPr="00D84A94">
        <w:rPr>
          <w:bCs/>
        </w:rPr>
        <w:t>Решение о проведении аукционов (конкурсов) на право заключения договора аренды принимается в форме распоряжения уполномоченного органа. Проект распоряжения, подготовленный уполномоченным органом, подлежит согласованию с координационным органом по развитию малого и среднего предпринимательства.</w:t>
      </w:r>
    </w:p>
    <w:p w:rsidR="00D84A94" w:rsidRPr="00D84A94" w:rsidRDefault="00D84A94" w:rsidP="00D84A94">
      <w:pPr>
        <w:pStyle w:val="Default"/>
        <w:numPr>
          <w:ilvl w:val="1"/>
          <w:numId w:val="6"/>
        </w:numPr>
        <w:jc w:val="both"/>
        <w:rPr>
          <w:bCs/>
        </w:rPr>
      </w:pPr>
      <w:r w:rsidRPr="00D84A94">
        <w:rPr>
          <w:bCs/>
        </w:rPr>
        <w:t>При проведении аукционов (конкурсов) на право заключения договора аренды начальный размер арендной платы устанавливается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D84A94" w:rsidRPr="00D84A94" w:rsidRDefault="00D84A94" w:rsidP="00D84A94">
      <w:pPr>
        <w:pStyle w:val="Default"/>
        <w:ind w:firstLine="360"/>
        <w:jc w:val="both"/>
        <w:rPr>
          <w:bCs/>
        </w:rPr>
      </w:pPr>
      <w:r w:rsidRPr="00D84A94">
        <w:rPr>
          <w:bCs/>
        </w:rPr>
        <w:t xml:space="preserve">Торги проводятся в порядке, установленном приказом Федеральной антимонопольной службы от 10 февраля </w:t>
      </w:r>
      <w:smartTag w:uri="urn:schemas-microsoft-com:office:smarttags" w:element="metricconverter">
        <w:smartTagPr>
          <w:attr w:name="ProductID" w:val="2010 г"/>
        </w:smartTagPr>
        <w:r w:rsidRPr="00D84A94">
          <w:rPr>
            <w:bCs/>
          </w:rPr>
          <w:t>2010 г</w:t>
        </w:r>
      </w:smartTag>
      <w:r w:rsidRPr="00D84A94">
        <w:rPr>
          <w:bCs/>
        </w:rPr>
        <w:t xml:space="preserve"> № 67 «О порядке проведения конкурсов или аукционов на право заключения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имущества, и перечне видов имущества, в отношении которых заключение указанных договоров может осуществляться путем проведения торгов в форме конкурса».</w:t>
      </w:r>
    </w:p>
    <w:p w:rsidR="00D84A94" w:rsidRPr="00D84A94" w:rsidRDefault="00D84A94" w:rsidP="00D84A94">
      <w:pPr>
        <w:pStyle w:val="Default"/>
        <w:jc w:val="both"/>
        <w:rPr>
          <w:bCs/>
        </w:rPr>
      </w:pPr>
    </w:p>
    <w:p w:rsidR="00D84A94" w:rsidRPr="00D84A94" w:rsidRDefault="00D84A94" w:rsidP="00D84A94">
      <w:pPr>
        <w:pStyle w:val="Default"/>
        <w:numPr>
          <w:ilvl w:val="1"/>
          <w:numId w:val="6"/>
        </w:numPr>
        <w:jc w:val="both"/>
        <w:rPr>
          <w:bCs/>
        </w:rPr>
      </w:pPr>
      <w:r w:rsidRPr="00D84A94">
        <w:rPr>
          <w:bCs/>
        </w:rPr>
        <w:t>При заключении с субъектами малого и среднего предпринимательства договоров аренды предусматриваются следующие условия:</w:t>
      </w:r>
    </w:p>
    <w:p w:rsidR="00D84A94" w:rsidRPr="00D84A94" w:rsidRDefault="00D84A94" w:rsidP="00D84A94">
      <w:pPr>
        <w:pStyle w:val="Default"/>
        <w:numPr>
          <w:ilvl w:val="0"/>
          <w:numId w:val="10"/>
        </w:numPr>
        <w:jc w:val="both"/>
        <w:rPr>
          <w:bCs/>
        </w:rPr>
      </w:pPr>
      <w:r w:rsidRPr="00D84A94">
        <w:rPr>
          <w:bCs/>
        </w:rPr>
        <w:t>Срок арендной составляет не мене 5 лет. Срок договора может быть уменьшен на основании поданного до заключения такого договора заявления лица, приобретающего права владения или пользования;</w:t>
      </w:r>
    </w:p>
    <w:p w:rsidR="00D84A94" w:rsidRPr="00D84A94" w:rsidRDefault="00D84A94" w:rsidP="00D84A94">
      <w:pPr>
        <w:pStyle w:val="Default"/>
        <w:numPr>
          <w:ilvl w:val="0"/>
          <w:numId w:val="10"/>
        </w:numPr>
        <w:jc w:val="both"/>
        <w:rPr>
          <w:bCs/>
        </w:rPr>
      </w:pPr>
      <w:r w:rsidRPr="00D84A94">
        <w:rPr>
          <w:bCs/>
        </w:rPr>
        <w:t>Арендная плата вносится в следующем порядке:</w:t>
      </w:r>
    </w:p>
    <w:p w:rsidR="00D84A94" w:rsidRPr="00D84A94" w:rsidRDefault="00D84A94" w:rsidP="00D84A94">
      <w:pPr>
        <w:pStyle w:val="Default"/>
        <w:jc w:val="both"/>
        <w:rPr>
          <w:bCs/>
        </w:rPr>
      </w:pPr>
      <w:r w:rsidRPr="00D84A94">
        <w:rPr>
          <w:bCs/>
        </w:rPr>
        <w:t>В первый год аренды – 40 процентов размера арендной платы;</w:t>
      </w:r>
    </w:p>
    <w:p w:rsidR="00D84A94" w:rsidRPr="00D84A94" w:rsidRDefault="00D84A94" w:rsidP="00D84A94">
      <w:pPr>
        <w:pStyle w:val="Default"/>
        <w:jc w:val="both"/>
        <w:rPr>
          <w:bCs/>
        </w:rPr>
      </w:pPr>
      <w:r w:rsidRPr="00D84A94">
        <w:rPr>
          <w:bCs/>
        </w:rPr>
        <w:t>Во второй год аренды- 60 процентов размера арендной платы;</w:t>
      </w:r>
    </w:p>
    <w:p w:rsidR="00D84A94" w:rsidRPr="00D84A94" w:rsidRDefault="00D84A94" w:rsidP="00D84A94">
      <w:pPr>
        <w:pStyle w:val="Default"/>
        <w:jc w:val="both"/>
        <w:rPr>
          <w:bCs/>
        </w:rPr>
      </w:pPr>
      <w:r w:rsidRPr="00D84A94">
        <w:rPr>
          <w:bCs/>
        </w:rPr>
        <w:t>В третий год аренды – 80 процентов размера арендной платы;</w:t>
      </w:r>
    </w:p>
    <w:p w:rsidR="00D84A94" w:rsidRPr="00D84A94" w:rsidRDefault="00D84A94" w:rsidP="00D84A94">
      <w:pPr>
        <w:pStyle w:val="Default"/>
        <w:jc w:val="both"/>
        <w:rPr>
          <w:bCs/>
        </w:rPr>
      </w:pPr>
      <w:r w:rsidRPr="00D84A94">
        <w:rPr>
          <w:bCs/>
        </w:rPr>
        <w:t>В четвертый год аренды и далее 100 процентов размера арендной платы.</w:t>
      </w:r>
    </w:p>
    <w:p w:rsidR="00D84A94" w:rsidRPr="00D84A94" w:rsidRDefault="00D84A94" w:rsidP="00D84A94">
      <w:pPr>
        <w:pStyle w:val="Default"/>
        <w:numPr>
          <w:ilvl w:val="1"/>
          <w:numId w:val="6"/>
        </w:numPr>
        <w:jc w:val="both"/>
        <w:rPr>
          <w:bCs/>
        </w:rPr>
      </w:pPr>
      <w:r w:rsidRPr="00D84A94">
        <w:rPr>
          <w:bCs/>
        </w:rPr>
        <w:t xml:space="preserve">При установлении факта использования муниципального имущества,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не по целевому назначению или с нарушением запретов, установленных частью 2 статьи 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D84A94">
          <w:rPr>
            <w:bCs/>
          </w:rPr>
          <w:t>2007 г</w:t>
        </w:r>
      </w:smartTag>
      <w:r w:rsidRPr="00D84A94">
        <w:rPr>
          <w:bCs/>
        </w:rPr>
        <w:t>. № 209-ФЗ «О развитии малого и среднего предпринимательства в Российской Федерации», а также в случае выявления несоответствия субъекта малого  и среднего предпринимательства или организации требованиям, установленным законодательством, договор аренды подлежит расторжению.</w:t>
      </w:r>
    </w:p>
    <w:p w:rsidR="00D84A94" w:rsidRPr="00D84A94" w:rsidRDefault="00D84A94" w:rsidP="00D84A94"/>
    <w:p w:rsidR="00D84A94" w:rsidRPr="00D84A94" w:rsidRDefault="00D84A94" w:rsidP="00D84A94"/>
    <w:p w:rsidR="00D84A94" w:rsidRPr="00D84A94" w:rsidRDefault="00D84A94" w:rsidP="002A6F7F"/>
    <w:sectPr w:rsidR="00D84A94" w:rsidRPr="00D84A94" w:rsidSect="0000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DF8" w:rsidRDefault="00401DF8" w:rsidP="00CF4B12">
      <w:r>
        <w:separator/>
      </w:r>
    </w:p>
  </w:endnote>
  <w:endnote w:type="continuationSeparator" w:id="1">
    <w:p w:rsidR="00401DF8" w:rsidRDefault="00401DF8" w:rsidP="00CF4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DF8" w:rsidRDefault="00401DF8" w:rsidP="00CF4B12">
      <w:r>
        <w:separator/>
      </w:r>
    </w:p>
  </w:footnote>
  <w:footnote w:type="continuationSeparator" w:id="1">
    <w:p w:rsidR="00401DF8" w:rsidRDefault="00401DF8" w:rsidP="00CF4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66F87"/>
    <w:multiLevelType w:val="hybridMultilevel"/>
    <w:tmpl w:val="D17AF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4965B3"/>
    <w:multiLevelType w:val="hybridMultilevel"/>
    <w:tmpl w:val="AB1E2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F8236D"/>
    <w:multiLevelType w:val="hybridMultilevel"/>
    <w:tmpl w:val="2840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865A1"/>
    <w:multiLevelType w:val="hybridMultilevel"/>
    <w:tmpl w:val="41EC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7D4C04"/>
    <w:multiLevelType w:val="hybridMultilevel"/>
    <w:tmpl w:val="620A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00C68"/>
    <w:multiLevelType w:val="hybridMultilevel"/>
    <w:tmpl w:val="D39C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C7FF1"/>
    <w:multiLevelType w:val="multilevel"/>
    <w:tmpl w:val="C0E4A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CE6159A"/>
    <w:multiLevelType w:val="hybridMultilevel"/>
    <w:tmpl w:val="F2900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438F0"/>
    <w:multiLevelType w:val="hybridMultilevel"/>
    <w:tmpl w:val="180E45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BE260E9"/>
    <w:multiLevelType w:val="hybridMultilevel"/>
    <w:tmpl w:val="1E040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130A3"/>
    <w:rsid w:val="00004697"/>
    <w:rsid w:val="00011013"/>
    <w:rsid w:val="00013EE1"/>
    <w:rsid w:val="00037460"/>
    <w:rsid w:val="00050B9F"/>
    <w:rsid w:val="000527EE"/>
    <w:rsid w:val="000F01B2"/>
    <w:rsid w:val="001130A3"/>
    <w:rsid w:val="001608D1"/>
    <w:rsid w:val="001F1D88"/>
    <w:rsid w:val="00227975"/>
    <w:rsid w:val="002434D0"/>
    <w:rsid w:val="00283BA7"/>
    <w:rsid w:val="002867C5"/>
    <w:rsid w:val="002A5E59"/>
    <w:rsid w:val="002A6F7F"/>
    <w:rsid w:val="002D4968"/>
    <w:rsid w:val="0035670D"/>
    <w:rsid w:val="003E6C17"/>
    <w:rsid w:val="00401DF8"/>
    <w:rsid w:val="00467FD3"/>
    <w:rsid w:val="004734DC"/>
    <w:rsid w:val="00511962"/>
    <w:rsid w:val="00517EB0"/>
    <w:rsid w:val="005B0014"/>
    <w:rsid w:val="005C00D6"/>
    <w:rsid w:val="005E0ED4"/>
    <w:rsid w:val="006209B7"/>
    <w:rsid w:val="00626C44"/>
    <w:rsid w:val="00685E9D"/>
    <w:rsid w:val="006D02C4"/>
    <w:rsid w:val="006F51F6"/>
    <w:rsid w:val="00756895"/>
    <w:rsid w:val="0077010A"/>
    <w:rsid w:val="007F579B"/>
    <w:rsid w:val="008D0871"/>
    <w:rsid w:val="008D155B"/>
    <w:rsid w:val="009A7CE7"/>
    <w:rsid w:val="009B326F"/>
    <w:rsid w:val="009B6B92"/>
    <w:rsid w:val="00A63851"/>
    <w:rsid w:val="00A72AF4"/>
    <w:rsid w:val="00B61AB4"/>
    <w:rsid w:val="00B940A1"/>
    <w:rsid w:val="00BB4322"/>
    <w:rsid w:val="00C21892"/>
    <w:rsid w:val="00C56440"/>
    <w:rsid w:val="00CA4318"/>
    <w:rsid w:val="00CF3ACB"/>
    <w:rsid w:val="00CF4B12"/>
    <w:rsid w:val="00D84A94"/>
    <w:rsid w:val="00DA2CE3"/>
    <w:rsid w:val="00E240F9"/>
    <w:rsid w:val="00ED2966"/>
    <w:rsid w:val="00F10D4C"/>
    <w:rsid w:val="00F41210"/>
    <w:rsid w:val="00F8514A"/>
    <w:rsid w:val="00FD0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E0E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A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8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1892"/>
  </w:style>
  <w:style w:type="character" w:styleId="a4">
    <w:name w:val="Hyperlink"/>
    <w:basedOn w:val="a0"/>
    <w:uiPriority w:val="99"/>
    <w:semiHidden/>
    <w:unhideWhenUsed/>
    <w:rsid w:val="00C21892"/>
    <w:rPr>
      <w:color w:val="0000FF"/>
      <w:u w:val="single"/>
    </w:rPr>
  </w:style>
  <w:style w:type="paragraph" w:styleId="a5">
    <w:name w:val="Title"/>
    <w:basedOn w:val="a"/>
    <w:link w:val="a6"/>
    <w:qFormat/>
    <w:rsid w:val="00DA2CE3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DA2C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0E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5E0ED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50B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0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A6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A6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F4B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F4B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F4B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F4B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A5E5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84A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D84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734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402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79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5320-C9BB-47FD-8A5E-8C6900C3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М.Л</dc:creator>
  <cp:lastModifiedBy>HP</cp:lastModifiedBy>
  <cp:revision>2</cp:revision>
  <cp:lastPrinted>2018-09-12T09:40:00Z</cp:lastPrinted>
  <dcterms:created xsi:type="dcterms:W3CDTF">2018-11-07T07:15:00Z</dcterms:created>
  <dcterms:modified xsi:type="dcterms:W3CDTF">2018-11-07T07:15:00Z</dcterms:modified>
</cp:coreProperties>
</file>