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6050D3" w:rsidRPr="00114EF9" w:rsidTr="00D938D7">
        <w:trPr>
          <w:trHeight w:val="638"/>
        </w:trPr>
        <w:tc>
          <w:tcPr>
            <w:tcW w:w="3586" w:type="dxa"/>
          </w:tcPr>
          <w:p w:rsidR="006050D3" w:rsidRPr="00114EF9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6050D3" w:rsidRPr="002C3557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6050D3" w:rsidRPr="00AE474F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6050D3" w:rsidRPr="00AE474F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6050D3" w:rsidRPr="00AE474F" w:rsidRDefault="006050D3" w:rsidP="00D938D7">
            <w:pPr>
              <w:rPr>
                <w:b/>
                <w:bCs/>
                <w:sz w:val="16"/>
                <w:szCs w:val="16"/>
              </w:rPr>
            </w:pPr>
          </w:p>
          <w:p w:rsidR="006050D3" w:rsidRPr="00114EF9" w:rsidRDefault="006050D3" w:rsidP="00D938D7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6050D3" w:rsidRPr="00114EF9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6050D3" w:rsidRPr="00114EF9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6050D3" w:rsidRPr="00114EF9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6050D3" w:rsidRPr="00114EF9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6050D3" w:rsidRPr="00114EF9" w:rsidRDefault="006050D3" w:rsidP="00D938D7">
            <w:pPr>
              <w:rPr>
                <w:b/>
                <w:bCs/>
                <w:sz w:val="16"/>
                <w:szCs w:val="16"/>
              </w:rPr>
            </w:pPr>
          </w:p>
          <w:p w:rsidR="006050D3" w:rsidRPr="00114EF9" w:rsidRDefault="006050D3" w:rsidP="00D938D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6050D3" w:rsidRPr="00114EF9" w:rsidRDefault="006050D3" w:rsidP="006050D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6050D3" w:rsidRPr="00114EF9" w:rsidRDefault="006050D3" w:rsidP="006050D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6050D3" w:rsidRPr="00114EF9" w:rsidRDefault="006050D3" w:rsidP="006050D3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6050D3" w:rsidRPr="0026624F" w:rsidRDefault="006050D3" w:rsidP="006050D3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6050D3" w:rsidRPr="0026624F" w:rsidRDefault="006050D3" w:rsidP="006050D3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6050D3" w:rsidRDefault="006050D3" w:rsidP="006050D3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6050D3" w:rsidRDefault="006050D3" w:rsidP="006050D3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6050D3" w:rsidRPr="002C3D60" w:rsidRDefault="006050D3" w:rsidP="006050D3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3776BB">
        <w:rPr>
          <w:b/>
          <w:sz w:val="24"/>
          <w:szCs w:val="24"/>
        </w:rPr>
        <w:t>2</w:t>
      </w:r>
    </w:p>
    <w:p w:rsidR="006050D3" w:rsidRPr="002C3D60" w:rsidRDefault="006050D3" w:rsidP="006050D3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3776BB">
        <w:rPr>
          <w:b/>
          <w:sz w:val="24"/>
          <w:szCs w:val="24"/>
        </w:rPr>
        <w:t>2</w:t>
      </w:r>
    </w:p>
    <w:p w:rsidR="006050D3" w:rsidRDefault="006050D3" w:rsidP="006050D3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</w:t>
      </w:r>
      <w:r w:rsidR="003776BB">
        <w:rPr>
          <w:b/>
          <w:sz w:val="24"/>
          <w:szCs w:val="24"/>
        </w:rPr>
        <w:t>2</w:t>
      </w:r>
    </w:p>
    <w:p w:rsidR="006050D3" w:rsidRPr="002C3D60" w:rsidRDefault="006050D3" w:rsidP="006050D3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6050D3" w:rsidRPr="004E4888" w:rsidRDefault="003776BB" w:rsidP="006050D3">
      <w:pPr>
        <w:jc w:val="center"/>
        <w:rPr>
          <w:b/>
        </w:rPr>
      </w:pPr>
      <w:r>
        <w:rPr>
          <w:b/>
        </w:rPr>
        <w:t>36</w:t>
      </w:r>
      <w:r w:rsidR="006050D3">
        <w:rPr>
          <w:b/>
        </w:rPr>
        <w:t>-</w:t>
      </w:r>
      <w:r w:rsidR="006050D3" w:rsidRPr="004E4888">
        <w:rPr>
          <w:b/>
        </w:rPr>
        <w:t xml:space="preserve">й сессии  Совета местного </w:t>
      </w:r>
    </w:p>
    <w:p w:rsidR="006050D3" w:rsidRPr="004E4888" w:rsidRDefault="006050D3" w:rsidP="006050D3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6050D3" w:rsidRPr="004E4888" w:rsidRDefault="006050D3" w:rsidP="006050D3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6050D3" w:rsidRDefault="006050D3" w:rsidP="006050D3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6050D3" w:rsidRDefault="006050D3" w:rsidP="006050D3">
      <w:pPr>
        <w:ind w:firstLine="708"/>
        <w:jc w:val="center"/>
        <w:rPr>
          <w:b/>
        </w:rPr>
      </w:pPr>
    </w:p>
    <w:p w:rsidR="006050D3" w:rsidRPr="006050D3" w:rsidRDefault="006050D3" w:rsidP="006050D3">
      <w:pPr>
        <w:rPr>
          <w:b/>
        </w:rPr>
      </w:pPr>
      <w:r w:rsidRPr="00673ED6">
        <w:rPr>
          <w:b/>
          <w:u w:val="single"/>
        </w:rPr>
        <w:t>«</w:t>
      </w:r>
      <w:r w:rsidR="003776BB">
        <w:rPr>
          <w:b/>
          <w:u w:val="single"/>
        </w:rPr>
        <w:t>09</w:t>
      </w:r>
      <w:r w:rsidRPr="00673ED6">
        <w:rPr>
          <w:b/>
          <w:u w:val="single"/>
        </w:rPr>
        <w:t xml:space="preserve">» </w:t>
      </w:r>
      <w:r>
        <w:rPr>
          <w:b/>
          <w:u w:val="single"/>
        </w:rPr>
        <w:t xml:space="preserve"> </w:t>
      </w:r>
      <w:r w:rsidR="003776BB">
        <w:rPr>
          <w:b/>
          <w:u w:val="single"/>
        </w:rPr>
        <w:t>июня</w:t>
      </w:r>
      <w:r>
        <w:rPr>
          <w:b/>
          <w:u w:val="single"/>
        </w:rPr>
        <w:t xml:space="preserve">  </w:t>
      </w:r>
      <w:r w:rsidRPr="00673ED6">
        <w:rPr>
          <w:b/>
          <w:u w:val="single"/>
        </w:rPr>
        <w:t xml:space="preserve"> 202</w:t>
      </w:r>
      <w:r w:rsidR="00895100">
        <w:rPr>
          <w:b/>
          <w:u w:val="single"/>
        </w:rPr>
        <w:t>5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</w:t>
      </w:r>
      <w:r w:rsidR="003776BB">
        <w:rPr>
          <w:b/>
        </w:rPr>
        <w:t xml:space="preserve">      </w:t>
      </w:r>
      <w:r w:rsidRPr="00673ED6">
        <w:rPr>
          <w:b/>
        </w:rPr>
        <w:t xml:space="preserve">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6050D3" w:rsidRDefault="006050D3" w:rsidP="006050D3"/>
    <w:p w:rsidR="006050D3" w:rsidRDefault="006050D3" w:rsidP="006050D3">
      <w:pPr>
        <w:jc w:val="center"/>
        <w:rPr>
          <w:b/>
          <w:i/>
          <w:sz w:val="28"/>
          <w:szCs w:val="28"/>
        </w:rPr>
      </w:pPr>
      <w:r>
        <w:rPr>
          <w:b/>
          <w:szCs w:val="28"/>
        </w:rPr>
        <w:t xml:space="preserve">Об организации проведения официальных физкультурных мероприятий и спортивных мероприятий </w:t>
      </w:r>
      <w:r w:rsidR="008C01D7">
        <w:rPr>
          <w:b/>
          <w:szCs w:val="28"/>
        </w:rPr>
        <w:t xml:space="preserve">в </w:t>
      </w:r>
      <w:proofErr w:type="spellStart"/>
      <w:r w:rsidRPr="006050D3">
        <w:rPr>
          <w:b/>
          <w:szCs w:val="28"/>
        </w:rPr>
        <w:t>с.п</w:t>
      </w:r>
      <w:proofErr w:type="gramStart"/>
      <w:r w:rsidRPr="006050D3">
        <w:rPr>
          <w:b/>
          <w:szCs w:val="28"/>
        </w:rPr>
        <w:t>.Г</w:t>
      </w:r>
      <w:proofErr w:type="gramEnd"/>
      <w:r w:rsidRPr="006050D3">
        <w:rPr>
          <w:b/>
          <w:szCs w:val="28"/>
        </w:rPr>
        <w:t>ерменчик</w:t>
      </w:r>
      <w:proofErr w:type="spellEnd"/>
      <w:r w:rsidRPr="006050D3">
        <w:rPr>
          <w:b/>
          <w:szCs w:val="28"/>
        </w:rPr>
        <w:t xml:space="preserve"> </w:t>
      </w:r>
      <w:proofErr w:type="spellStart"/>
      <w:r w:rsidRPr="006050D3">
        <w:rPr>
          <w:b/>
          <w:szCs w:val="28"/>
        </w:rPr>
        <w:t>Урванского</w:t>
      </w:r>
      <w:proofErr w:type="spellEnd"/>
      <w:r w:rsidRPr="006050D3">
        <w:rPr>
          <w:b/>
          <w:szCs w:val="28"/>
        </w:rPr>
        <w:t xml:space="preserve"> муниципального района КБР</w:t>
      </w:r>
    </w:p>
    <w:p w:rsidR="006050D3" w:rsidRPr="006050D3" w:rsidRDefault="006050D3" w:rsidP="006050D3">
      <w:pPr>
        <w:pStyle w:val="31"/>
        <w:spacing w:after="0"/>
        <w:ind w:left="0"/>
        <w:rPr>
          <w:b/>
          <w:sz w:val="28"/>
          <w:szCs w:val="28"/>
        </w:rPr>
      </w:pPr>
    </w:p>
    <w:p w:rsidR="006050D3" w:rsidRPr="006050D3" w:rsidRDefault="006050D3" w:rsidP="006050D3">
      <w:pPr>
        <w:pStyle w:val="31"/>
        <w:spacing w:after="0"/>
        <w:ind w:left="0" w:firstLine="709"/>
        <w:jc w:val="both"/>
        <w:rPr>
          <w:i/>
          <w:sz w:val="24"/>
          <w:szCs w:val="24"/>
        </w:rPr>
      </w:pPr>
      <w:r w:rsidRPr="006050D3">
        <w:rPr>
          <w:sz w:val="24"/>
          <w:szCs w:val="24"/>
        </w:rPr>
        <w:t>В соответствии с пунктом 14 части 1 статьи 14, пунктом 26 части 1 статьи 15</w:t>
      </w:r>
      <w:r w:rsidRPr="006050D3">
        <w:rPr>
          <w:i/>
          <w:sz w:val="24"/>
          <w:szCs w:val="24"/>
        </w:rPr>
        <w:t xml:space="preserve"> </w:t>
      </w:r>
      <w:r w:rsidRPr="006050D3">
        <w:rPr>
          <w:sz w:val="24"/>
          <w:szCs w:val="24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пунктом 3 части 1 статьи 9, пунктом 2 части 4 статьи 38 Федерального закона от 4 декабря 2007 года № 329-ФЗ «О физической культуре и спорте в Российской Федерации», руководствуясь Уставом </w:t>
      </w:r>
      <w:proofErr w:type="spellStart"/>
      <w:r w:rsidRPr="006050D3">
        <w:rPr>
          <w:sz w:val="24"/>
          <w:szCs w:val="24"/>
        </w:rPr>
        <w:t>с.п.Герменчик</w:t>
      </w:r>
      <w:proofErr w:type="spellEnd"/>
      <w:r w:rsidRPr="006050D3">
        <w:rPr>
          <w:sz w:val="24"/>
          <w:szCs w:val="24"/>
        </w:rPr>
        <w:t xml:space="preserve"> </w:t>
      </w:r>
      <w:proofErr w:type="spellStart"/>
      <w:r w:rsidRPr="006050D3">
        <w:rPr>
          <w:sz w:val="24"/>
          <w:szCs w:val="24"/>
        </w:rPr>
        <w:t>Урванского</w:t>
      </w:r>
      <w:proofErr w:type="spellEnd"/>
      <w:r w:rsidRPr="006050D3">
        <w:rPr>
          <w:sz w:val="24"/>
          <w:szCs w:val="24"/>
        </w:rPr>
        <w:t xml:space="preserve"> муниципального района КБР, Совет МС </w:t>
      </w:r>
      <w:proofErr w:type="spellStart"/>
      <w:r w:rsidRPr="006050D3">
        <w:rPr>
          <w:sz w:val="24"/>
          <w:szCs w:val="24"/>
        </w:rPr>
        <w:t>с.п.Герменчик</w:t>
      </w:r>
      <w:proofErr w:type="spellEnd"/>
      <w:r w:rsidRPr="006050D3">
        <w:rPr>
          <w:sz w:val="24"/>
          <w:szCs w:val="24"/>
        </w:rPr>
        <w:t xml:space="preserve"> </w:t>
      </w:r>
      <w:proofErr w:type="spellStart"/>
      <w:r w:rsidRPr="006050D3">
        <w:rPr>
          <w:sz w:val="24"/>
          <w:szCs w:val="24"/>
        </w:rPr>
        <w:t>Урванского</w:t>
      </w:r>
      <w:proofErr w:type="spellEnd"/>
      <w:r w:rsidRPr="006050D3">
        <w:rPr>
          <w:sz w:val="24"/>
          <w:szCs w:val="24"/>
        </w:rPr>
        <w:t xml:space="preserve"> муниципального района КБР</w:t>
      </w:r>
    </w:p>
    <w:p w:rsidR="006050D3" w:rsidRDefault="006050D3" w:rsidP="006050D3">
      <w:pPr>
        <w:pStyle w:val="31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          РЕШАЕТ</w:t>
      </w:r>
      <w:r>
        <w:rPr>
          <w:sz w:val="28"/>
          <w:szCs w:val="28"/>
        </w:rPr>
        <w:t>:</w:t>
      </w:r>
    </w:p>
    <w:p w:rsidR="006050D3" w:rsidRDefault="006050D3" w:rsidP="006050D3">
      <w:pPr>
        <w:pStyle w:val="1"/>
        <w:spacing w:before="0" w:after="0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6050D3" w:rsidRDefault="006050D3" w:rsidP="006050D3">
      <w:pPr>
        <w:rPr>
          <w:szCs w:val="28"/>
        </w:rPr>
      </w:pPr>
      <w:r>
        <w:rPr>
          <w:szCs w:val="28"/>
        </w:rPr>
        <w:t xml:space="preserve">1. Утвердить Положение об организации проведения официальных физкультурных мероприятий и спортивных мероприятий </w:t>
      </w:r>
      <w:proofErr w:type="spellStart"/>
      <w:r w:rsidRPr="006050D3">
        <w:rPr>
          <w:szCs w:val="28"/>
        </w:rPr>
        <w:t>с.п</w:t>
      </w:r>
      <w:proofErr w:type="gramStart"/>
      <w:r w:rsidRPr="006050D3">
        <w:rPr>
          <w:szCs w:val="28"/>
        </w:rPr>
        <w:t>.Г</w:t>
      </w:r>
      <w:proofErr w:type="gramEnd"/>
      <w:r w:rsidRPr="006050D3">
        <w:rPr>
          <w:szCs w:val="28"/>
        </w:rPr>
        <w:t>ерменчик</w:t>
      </w:r>
      <w:proofErr w:type="spellEnd"/>
      <w:r w:rsidRPr="006050D3">
        <w:rPr>
          <w:szCs w:val="28"/>
        </w:rPr>
        <w:t xml:space="preserve"> </w:t>
      </w:r>
      <w:proofErr w:type="spellStart"/>
      <w:r w:rsidRPr="006050D3">
        <w:rPr>
          <w:szCs w:val="28"/>
        </w:rPr>
        <w:t>Урванского</w:t>
      </w:r>
      <w:proofErr w:type="spellEnd"/>
      <w:r w:rsidRPr="006050D3">
        <w:rPr>
          <w:szCs w:val="28"/>
        </w:rPr>
        <w:t xml:space="preserve"> муниципального района КБР </w:t>
      </w:r>
      <w:r>
        <w:rPr>
          <w:szCs w:val="28"/>
        </w:rPr>
        <w:t>согласно приложению.</w:t>
      </w:r>
    </w:p>
    <w:p w:rsidR="006050D3" w:rsidRDefault="00137301" w:rsidP="006050D3">
      <w:pPr>
        <w:autoSpaceDE w:val="0"/>
        <w:rPr>
          <w:szCs w:val="28"/>
        </w:rPr>
      </w:pPr>
      <w:r>
        <w:rPr>
          <w:szCs w:val="28"/>
        </w:rPr>
        <w:t>2</w:t>
      </w:r>
      <w:r w:rsidR="006050D3">
        <w:rPr>
          <w:szCs w:val="28"/>
        </w:rPr>
        <w:t xml:space="preserve">. </w:t>
      </w:r>
      <w:r w:rsidR="006050D3" w:rsidRPr="002B0E49">
        <w:t xml:space="preserve">Настоящее решение </w:t>
      </w:r>
      <w:r>
        <w:t xml:space="preserve">подлежит официальному обнародованию на официальном </w:t>
      </w:r>
      <w:r w:rsidR="006050D3" w:rsidRPr="002B0E49">
        <w:t xml:space="preserve"> сайте администрации </w:t>
      </w:r>
      <w:proofErr w:type="spellStart"/>
      <w:r w:rsidR="006050D3" w:rsidRPr="002B0E49">
        <w:t>с.п</w:t>
      </w:r>
      <w:proofErr w:type="gramStart"/>
      <w:r w:rsidR="006050D3" w:rsidRPr="002B0E49">
        <w:t>.Г</w:t>
      </w:r>
      <w:proofErr w:type="gramEnd"/>
      <w:r w:rsidR="006050D3" w:rsidRPr="002B0E49">
        <w:t>ерменчик</w:t>
      </w:r>
      <w:proofErr w:type="spellEnd"/>
      <w:r>
        <w:t xml:space="preserve"> - </w:t>
      </w:r>
      <w:r w:rsidR="006050D3" w:rsidRPr="002B0E49">
        <w:t xml:space="preserve"> «</w:t>
      </w:r>
      <w:proofErr w:type="spellStart"/>
      <w:r w:rsidR="006050D3" w:rsidRPr="002B0E49">
        <w:t>герменчик.рф</w:t>
      </w:r>
      <w:proofErr w:type="spellEnd"/>
      <w:r w:rsidR="006050D3" w:rsidRPr="002B0E49">
        <w:t>»</w:t>
      </w:r>
      <w:r w:rsidR="006050D3">
        <w:t>.</w:t>
      </w:r>
    </w:p>
    <w:p w:rsidR="00137301" w:rsidRDefault="00137301" w:rsidP="006050D3">
      <w:pPr>
        <w:pStyle w:val="aa"/>
        <w:ind w:firstLine="0"/>
        <w:jc w:val="left"/>
        <w:rPr>
          <w:szCs w:val="28"/>
        </w:rPr>
      </w:pPr>
      <w:r>
        <w:rPr>
          <w:szCs w:val="28"/>
        </w:rPr>
        <w:t xml:space="preserve">3. Настоящее решение </w:t>
      </w:r>
      <w:r w:rsidRPr="00137301">
        <w:rPr>
          <w:color w:val="000000"/>
          <w:szCs w:val="24"/>
        </w:rPr>
        <w:t>вступает в силу со дня его официального обнародования.</w:t>
      </w:r>
    </w:p>
    <w:p w:rsidR="00137301" w:rsidRDefault="00137301" w:rsidP="006050D3">
      <w:pPr>
        <w:pStyle w:val="aa"/>
        <w:ind w:firstLine="0"/>
        <w:jc w:val="left"/>
        <w:rPr>
          <w:color w:val="000000"/>
          <w:sz w:val="27"/>
          <w:szCs w:val="27"/>
        </w:rPr>
      </w:pPr>
      <w:r>
        <w:rPr>
          <w:szCs w:val="28"/>
        </w:rPr>
        <w:t xml:space="preserve">4. </w:t>
      </w:r>
      <w:proofErr w:type="gramStart"/>
      <w:r w:rsidRPr="008D2B79">
        <w:rPr>
          <w:color w:val="000000"/>
          <w:szCs w:val="24"/>
        </w:rPr>
        <w:t>Контроль за</w:t>
      </w:r>
      <w:proofErr w:type="gramEnd"/>
      <w:r w:rsidRPr="008D2B79">
        <w:rPr>
          <w:color w:val="000000"/>
          <w:szCs w:val="24"/>
        </w:rPr>
        <w:t xml:space="preserve"> исполнением настоящего постановления оставляю за собой.</w:t>
      </w:r>
      <w:r w:rsidRPr="008D2B79">
        <w:rPr>
          <w:color w:val="000000"/>
          <w:szCs w:val="24"/>
        </w:rPr>
        <w:br/>
      </w:r>
    </w:p>
    <w:p w:rsidR="00137301" w:rsidRDefault="006050D3" w:rsidP="006050D3">
      <w:pPr>
        <w:pStyle w:val="aa"/>
        <w:ind w:firstLine="0"/>
        <w:jc w:val="left"/>
        <w:rPr>
          <w:b/>
          <w:szCs w:val="24"/>
        </w:rPr>
      </w:pPr>
      <w:r>
        <w:rPr>
          <w:szCs w:val="28"/>
        </w:rPr>
        <w:br/>
      </w:r>
      <w:r w:rsidR="00735CAC">
        <w:rPr>
          <w:b/>
          <w:szCs w:val="24"/>
        </w:rPr>
        <w:t>Председатель Совета МС</w:t>
      </w:r>
      <w:r w:rsidRPr="002B0E49">
        <w:rPr>
          <w:b/>
          <w:szCs w:val="24"/>
        </w:rPr>
        <w:t xml:space="preserve"> с.п. Герменчик</w:t>
      </w:r>
      <w:r w:rsidRPr="002B0E49">
        <w:rPr>
          <w:b/>
          <w:szCs w:val="24"/>
        </w:rPr>
        <w:br/>
      </w:r>
      <w:proofErr w:type="spellStart"/>
      <w:r w:rsidRPr="002B0E49">
        <w:rPr>
          <w:b/>
          <w:szCs w:val="24"/>
        </w:rPr>
        <w:t>Урванского</w:t>
      </w:r>
      <w:proofErr w:type="spellEnd"/>
      <w:r w:rsidRPr="002B0E49">
        <w:rPr>
          <w:b/>
          <w:szCs w:val="24"/>
        </w:rPr>
        <w:t xml:space="preserve"> муниципального района КБР                                                    </w:t>
      </w:r>
      <w:proofErr w:type="spellStart"/>
      <w:r w:rsidRPr="002B0E49">
        <w:rPr>
          <w:b/>
          <w:szCs w:val="24"/>
        </w:rPr>
        <w:t>С.М.Пшихачев</w:t>
      </w:r>
      <w:proofErr w:type="spellEnd"/>
      <w:r w:rsidRPr="002B0E49">
        <w:rPr>
          <w:b/>
          <w:szCs w:val="24"/>
        </w:rPr>
        <w:t xml:space="preserve">  </w:t>
      </w:r>
    </w:p>
    <w:p w:rsidR="00137301" w:rsidRDefault="00137301" w:rsidP="006050D3">
      <w:pPr>
        <w:pStyle w:val="aa"/>
        <w:ind w:firstLine="0"/>
        <w:jc w:val="left"/>
        <w:rPr>
          <w:b/>
          <w:szCs w:val="24"/>
        </w:rPr>
      </w:pPr>
    </w:p>
    <w:p w:rsidR="003776BB" w:rsidRDefault="003776BB" w:rsidP="006050D3">
      <w:pPr>
        <w:pStyle w:val="aa"/>
        <w:ind w:firstLine="0"/>
        <w:jc w:val="left"/>
        <w:rPr>
          <w:b/>
          <w:szCs w:val="24"/>
        </w:rPr>
      </w:pPr>
    </w:p>
    <w:p w:rsidR="00137301" w:rsidRDefault="00137301" w:rsidP="006050D3">
      <w:pPr>
        <w:pStyle w:val="aa"/>
        <w:ind w:firstLine="0"/>
        <w:jc w:val="left"/>
        <w:rPr>
          <w:b/>
          <w:szCs w:val="24"/>
        </w:rPr>
      </w:pPr>
    </w:p>
    <w:p w:rsidR="006050D3" w:rsidRPr="002B0E49" w:rsidRDefault="006050D3" w:rsidP="006050D3">
      <w:pPr>
        <w:pStyle w:val="aa"/>
        <w:ind w:firstLine="0"/>
        <w:jc w:val="left"/>
        <w:rPr>
          <w:b/>
          <w:szCs w:val="24"/>
        </w:rPr>
      </w:pPr>
      <w:r w:rsidRPr="002B0E49">
        <w:rPr>
          <w:b/>
          <w:szCs w:val="24"/>
        </w:rPr>
        <w:t xml:space="preserve">    </w:t>
      </w:r>
    </w:p>
    <w:p w:rsidR="006050D3" w:rsidRPr="002B0E49" w:rsidRDefault="006050D3" w:rsidP="006050D3"/>
    <w:p w:rsidR="006050D3" w:rsidRDefault="006050D3" w:rsidP="006050D3">
      <w:pPr>
        <w:spacing w:line="216" w:lineRule="auto"/>
        <w:ind w:right="-2"/>
        <w:jc w:val="right"/>
        <w:rPr>
          <w:bCs/>
        </w:rPr>
      </w:pPr>
      <w:r w:rsidRPr="002B0E49">
        <w:rPr>
          <w:bCs/>
        </w:rPr>
        <w:lastRenderedPageBreak/>
        <w:t xml:space="preserve">ПРИЛОЖЕНИЕ </w:t>
      </w:r>
    </w:p>
    <w:p w:rsidR="006050D3" w:rsidRDefault="006050D3" w:rsidP="006050D3">
      <w:pPr>
        <w:spacing w:line="216" w:lineRule="auto"/>
        <w:ind w:right="-2"/>
        <w:jc w:val="right"/>
      </w:pPr>
      <w:r w:rsidRPr="002B0E49">
        <w:t>к решению</w:t>
      </w:r>
      <w:r>
        <w:t xml:space="preserve"> </w:t>
      </w:r>
      <w:r w:rsidRPr="002B0E49">
        <w:t xml:space="preserve">Совета МС </w:t>
      </w:r>
      <w:r>
        <w:br/>
      </w:r>
      <w:proofErr w:type="spellStart"/>
      <w:r>
        <w:t>с.п</w:t>
      </w:r>
      <w:proofErr w:type="gramStart"/>
      <w:r>
        <w:t>.Г</w:t>
      </w:r>
      <w:proofErr w:type="gramEnd"/>
      <w:r>
        <w:t>ерменчик</w:t>
      </w:r>
      <w:proofErr w:type="spellEnd"/>
      <w:r>
        <w:t xml:space="preserve"> </w:t>
      </w:r>
      <w:proofErr w:type="spellStart"/>
      <w:r w:rsidRPr="002B0E49">
        <w:t>Урванского</w:t>
      </w:r>
      <w:proofErr w:type="spellEnd"/>
      <w:r>
        <w:t xml:space="preserve"> </w:t>
      </w:r>
      <w:r w:rsidRPr="002B0E49">
        <w:t xml:space="preserve">Муниципального </w:t>
      </w:r>
    </w:p>
    <w:p w:rsidR="006050D3" w:rsidRPr="006050D3" w:rsidRDefault="006050D3" w:rsidP="006050D3">
      <w:pPr>
        <w:pStyle w:val="ConsPlusTitle"/>
        <w:jc w:val="right"/>
        <w:rPr>
          <w:b w:val="0"/>
          <w:sz w:val="24"/>
          <w:szCs w:val="24"/>
        </w:rPr>
      </w:pPr>
      <w:r w:rsidRPr="006050D3">
        <w:rPr>
          <w:b w:val="0"/>
          <w:sz w:val="24"/>
          <w:szCs w:val="24"/>
        </w:rPr>
        <w:t>района КБР</w:t>
      </w:r>
      <w:r w:rsidRPr="006050D3">
        <w:rPr>
          <w:b w:val="0"/>
          <w:sz w:val="24"/>
          <w:szCs w:val="24"/>
        </w:rPr>
        <w:br/>
        <w:t xml:space="preserve">  </w:t>
      </w:r>
      <w:r w:rsidRPr="003776BB">
        <w:rPr>
          <w:b w:val="0"/>
          <w:sz w:val="24"/>
          <w:szCs w:val="24"/>
          <w:u w:val="single"/>
        </w:rPr>
        <w:t>от «</w:t>
      </w:r>
      <w:r w:rsidR="003776BB" w:rsidRPr="003776BB">
        <w:rPr>
          <w:b w:val="0"/>
          <w:sz w:val="24"/>
          <w:szCs w:val="24"/>
          <w:u w:val="single"/>
        </w:rPr>
        <w:t>09</w:t>
      </w:r>
      <w:r w:rsidRPr="003776BB">
        <w:rPr>
          <w:b w:val="0"/>
          <w:sz w:val="24"/>
          <w:szCs w:val="24"/>
          <w:u w:val="single"/>
        </w:rPr>
        <w:t>»</w:t>
      </w:r>
      <w:r w:rsidR="003776BB" w:rsidRPr="003776BB">
        <w:rPr>
          <w:b w:val="0"/>
          <w:sz w:val="24"/>
          <w:szCs w:val="24"/>
          <w:u w:val="single"/>
        </w:rPr>
        <w:t xml:space="preserve"> июня </w:t>
      </w:r>
      <w:r w:rsidRPr="003776BB">
        <w:rPr>
          <w:b w:val="0"/>
          <w:sz w:val="24"/>
          <w:szCs w:val="24"/>
          <w:u w:val="single"/>
        </w:rPr>
        <w:t>20</w:t>
      </w:r>
      <w:r w:rsidR="003776BB" w:rsidRPr="003776BB">
        <w:rPr>
          <w:b w:val="0"/>
          <w:sz w:val="24"/>
          <w:szCs w:val="24"/>
          <w:u w:val="single"/>
        </w:rPr>
        <w:t xml:space="preserve">25 </w:t>
      </w:r>
      <w:r w:rsidRPr="003776BB">
        <w:rPr>
          <w:b w:val="0"/>
          <w:sz w:val="24"/>
          <w:szCs w:val="24"/>
          <w:u w:val="single"/>
        </w:rPr>
        <w:t>года №</w:t>
      </w:r>
      <w:r w:rsidR="003776BB" w:rsidRPr="003776BB">
        <w:rPr>
          <w:b w:val="0"/>
          <w:sz w:val="24"/>
          <w:szCs w:val="24"/>
          <w:u w:val="single"/>
        </w:rPr>
        <w:t>2</w:t>
      </w:r>
    </w:p>
    <w:p w:rsidR="006050D3" w:rsidRPr="006050D3" w:rsidRDefault="006050D3" w:rsidP="006050D3">
      <w:pPr>
        <w:pStyle w:val="ConsPlusTitle"/>
        <w:jc w:val="center"/>
        <w:rPr>
          <w:b w:val="0"/>
          <w:sz w:val="24"/>
          <w:szCs w:val="24"/>
        </w:rPr>
      </w:pPr>
    </w:p>
    <w:p w:rsidR="006050D3" w:rsidRDefault="006050D3" w:rsidP="006050D3">
      <w:pPr>
        <w:pStyle w:val="ConsPlusTitle"/>
        <w:jc w:val="center"/>
        <w:rPr>
          <w:b w:val="0"/>
        </w:rPr>
      </w:pPr>
    </w:p>
    <w:p w:rsidR="006050D3" w:rsidRDefault="006050D3" w:rsidP="006050D3">
      <w:pPr>
        <w:pStyle w:val="a6"/>
        <w:spacing w:after="0"/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050D3" w:rsidRDefault="006050D3" w:rsidP="006050D3">
      <w:pPr>
        <w:jc w:val="center"/>
        <w:rPr>
          <w:b/>
          <w:i/>
          <w:sz w:val="28"/>
          <w:szCs w:val="28"/>
        </w:rPr>
      </w:pPr>
      <w:r>
        <w:rPr>
          <w:b/>
          <w:szCs w:val="28"/>
        </w:rPr>
        <w:t xml:space="preserve">об организации проведения официальных физкультурных мероприятий и спортивных мероприятий </w:t>
      </w:r>
      <w:proofErr w:type="spellStart"/>
      <w:r w:rsidRPr="006050D3">
        <w:rPr>
          <w:b/>
          <w:szCs w:val="28"/>
        </w:rPr>
        <w:t>с.п</w:t>
      </w:r>
      <w:proofErr w:type="gramStart"/>
      <w:r w:rsidRPr="006050D3">
        <w:rPr>
          <w:b/>
          <w:szCs w:val="28"/>
        </w:rPr>
        <w:t>.Г</w:t>
      </w:r>
      <w:proofErr w:type="gramEnd"/>
      <w:r w:rsidRPr="006050D3">
        <w:rPr>
          <w:b/>
          <w:szCs w:val="28"/>
        </w:rPr>
        <w:t>ерменчик</w:t>
      </w:r>
      <w:proofErr w:type="spellEnd"/>
      <w:r w:rsidRPr="006050D3">
        <w:rPr>
          <w:b/>
          <w:szCs w:val="28"/>
        </w:rPr>
        <w:t xml:space="preserve"> </w:t>
      </w:r>
      <w:proofErr w:type="spellStart"/>
      <w:r w:rsidRPr="006050D3">
        <w:rPr>
          <w:b/>
          <w:szCs w:val="28"/>
        </w:rPr>
        <w:t>Урванского</w:t>
      </w:r>
      <w:proofErr w:type="spellEnd"/>
      <w:r w:rsidRPr="006050D3">
        <w:rPr>
          <w:b/>
          <w:szCs w:val="28"/>
        </w:rPr>
        <w:t xml:space="preserve"> муниципального района КБР</w:t>
      </w:r>
    </w:p>
    <w:p w:rsidR="006050D3" w:rsidRDefault="006050D3" w:rsidP="006050D3">
      <w:pPr>
        <w:pStyle w:val="a6"/>
        <w:spacing w:after="0"/>
        <w:jc w:val="center"/>
        <w:rPr>
          <w:b/>
          <w:i/>
          <w:sz w:val="28"/>
          <w:szCs w:val="28"/>
        </w:rPr>
      </w:pPr>
    </w:p>
    <w:p w:rsidR="006050D3" w:rsidRDefault="006050D3" w:rsidP="006050D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0D3" w:rsidRPr="006050D3" w:rsidRDefault="006050D3" w:rsidP="006050D3">
      <w:r>
        <w:t xml:space="preserve">            </w:t>
      </w:r>
      <w:r w:rsidRPr="006050D3">
        <w:t xml:space="preserve">1. Настоящее Положение устанавливает порядок организации проведения официальных физкультурных мероприятий и спортивных мероприятий </w:t>
      </w:r>
      <w:proofErr w:type="spellStart"/>
      <w:r w:rsidRPr="006050D3">
        <w:t>с.п</w:t>
      </w:r>
      <w:proofErr w:type="gramStart"/>
      <w:r w:rsidRPr="006050D3">
        <w:t>.Г</w:t>
      </w:r>
      <w:proofErr w:type="gramEnd"/>
      <w:r w:rsidRPr="006050D3">
        <w:t>ерменчик</w:t>
      </w:r>
      <w:proofErr w:type="spellEnd"/>
      <w:r w:rsidRPr="006050D3">
        <w:t xml:space="preserve"> </w:t>
      </w:r>
      <w:proofErr w:type="spellStart"/>
      <w:r w:rsidRPr="006050D3">
        <w:t>Урванского</w:t>
      </w:r>
      <w:proofErr w:type="spellEnd"/>
      <w:r w:rsidRPr="006050D3">
        <w:t xml:space="preserve"> муниципального района КБР</w:t>
      </w:r>
      <w:r w:rsidRPr="006050D3">
        <w:rPr>
          <w:i/>
        </w:rPr>
        <w:t xml:space="preserve"> </w:t>
      </w:r>
      <w:r w:rsidRPr="006050D3">
        <w:t>(далее – мероприятия).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2. Участие в мероприятиях осуществляется на добровольных началах и является для спортсмена и спортивного судьи почетным и ответственным.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3. Мероприятия в трудовых коллективах и учебных заведениях </w:t>
      </w:r>
      <w:proofErr w:type="spellStart"/>
      <w:r w:rsidRPr="006050D3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6050D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050D3">
        <w:rPr>
          <w:rFonts w:ascii="Times New Roman" w:hAnsi="Times New Roman" w:cs="Times New Roman"/>
          <w:sz w:val="24"/>
          <w:szCs w:val="24"/>
        </w:rPr>
        <w:t>ерменчик</w:t>
      </w:r>
      <w:proofErr w:type="spellEnd"/>
      <w:r w:rsidRPr="0060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0D3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050D3">
        <w:rPr>
          <w:rFonts w:ascii="Times New Roman" w:hAnsi="Times New Roman" w:cs="Times New Roman"/>
          <w:sz w:val="24"/>
          <w:szCs w:val="24"/>
        </w:rPr>
        <w:t xml:space="preserve"> муниципального района КБР, как правило, проводятся в свободное от работы и учебы время.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4. Мероприятия могут проводиться в виде спартакиад и спортивных игр (комплексные соревнования), чемпионатов, первенств по возрастным группам спортсменов, розыгрышей кубков, турниров, матчевых и товарищеских встреч между командами, в том числе среди инвалидов, лиц с ограниченными возможностями здоровья.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5. В течение года в виде спорта может быть проведен один чемпионат, одни соревнования на кубок среди взрослых спортсменов и одно первенство для конкретной возрастной группы спортсменов в различных видах программы.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В видах спорта, где соревнования проводятся в помещении и на открытом воздухе, могут проводиться зимние и летние мероприятия.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6. Статус и наименование чемпионата, кубка или первенства </w:t>
      </w:r>
      <w:proofErr w:type="spellStart"/>
      <w:r w:rsidRPr="006050D3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6050D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050D3">
        <w:rPr>
          <w:rFonts w:ascii="Times New Roman" w:hAnsi="Times New Roman" w:cs="Times New Roman"/>
          <w:sz w:val="24"/>
          <w:szCs w:val="24"/>
        </w:rPr>
        <w:t>ерменчик</w:t>
      </w:r>
      <w:proofErr w:type="spellEnd"/>
      <w:r w:rsidRPr="0060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0D3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050D3">
        <w:rPr>
          <w:rFonts w:ascii="Times New Roman" w:hAnsi="Times New Roman" w:cs="Times New Roman"/>
          <w:sz w:val="24"/>
          <w:szCs w:val="24"/>
        </w:rPr>
        <w:t xml:space="preserve"> муниципального района КБР могут иметь только официальные спортивные соревнования.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7. Мероприятия проводятся в соответствии с календарными планами физкультурных мероприятий и спортивных мероприятий, утверждаемыми </w:t>
      </w:r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ерменчик</w:t>
      </w:r>
      <w:proofErr w:type="spellEnd"/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Урванского</w:t>
      </w:r>
      <w:proofErr w:type="spellEnd"/>
      <w:r w:rsidR="00D379BD"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КБР</w:t>
      </w:r>
      <w:r w:rsidRPr="006050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050D3">
        <w:rPr>
          <w:rFonts w:ascii="Times New Roman" w:hAnsi="Times New Roman" w:cs="Times New Roman"/>
          <w:color w:val="000000"/>
          <w:sz w:val="24"/>
          <w:szCs w:val="24"/>
        </w:rPr>
        <w:t>(далее – календарный план)</w:t>
      </w:r>
      <w:r w:rsidRPr="006050D3">
        <w:rPr>
          <w:rFonts w:ascii="Times New Roman" w:hAnsi="Times New Roman" w:cs="Times New Roman"/>
          <w:sz w:val="24"/>
          <w:szCs w:val="24"/>
        </w:rPr>
        <w:t>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050D3">
        <w:rPr>
          <w:rFonts w:ascii="Times New Roman" w:hAnsi="Times New Roman" w:cs="Times New Roman"/>
          <w:sz w:val="24"/>
          <w:szCs w:val="24"/>
        </w:rPr>
        <w:t>К участникам мероприятий относятся спортивные судьи, спортсмены, тренеры, тренеры-преподаватели, тренеры-врачи, тренеры-массажисты, руководители и представители команд или групп спортсменов, начальники тренировочных мероприятий (при условии, что они работают в непосредственном контакте со спортсменами), а в необходимых случаях, исходя из специфики вида спорта, – механики (ремонтники) по</w:t>
      </w:r>
      <w:proofErr w:type="gramEnd"/>
      <w:r w:rsidRPr="006050D3">
        <w:rPr>
          <w:rFonts w:ascii="Times New Roman" w:hAnsi="Times New Roman" w:cs="Times New Roman"/>
          <w:sz w:val="24"/>
          <w:szCs w:val="24"/>
        </w:rPr>
        <w:t xml:space="preserve"> велосипедам, по оружию, конюхи и др.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9. Организатором проведения мероприятий является юридическое или физическое лицо, по инициативе которого проводится мероприятие и (или) которое осуществляет организационное, финансовое и иное обеспечение подготовки и проведения такого мероприятия:</w:t>
      </w:r>
    </w:p>
    <w:p w:rsidR="006050D3" w:rsidRPr="006050D3" w:rsidRDefault="006050D3" w:rsidP="006050D3">
      <w:pPr>
        <w:pStyle w:val="headdoc"/>
        <w:spacing w:before="0" w:after="0"/>
        <w:ind w:firstLine="709"/>
        <w:jc w:val="both"/>
        <w:rPr>
          <w:color w:val="000000"/>
        </w:rPr>
      </w:pPr>
      <w:r w:rsidRPr="006050D3">
        <w:rPr>
          <w:color w:val="000000"/>
        </w:rPr>
        <w:t>9.1.</w:t>
      </w:r>
      <w:r w:rsidRPr="006050D3">
        <w:t xml:space="preserve"> </w:t>
      </w:r>
      <w:r w:rsidRPr="006050D3">
        <w:rPr>
          <w:color w:val="000000"/>
        </w:rPr>
        <w:t xml:space="preserve">орган администрации </w:t>
      </w:r>
      <w:proofErr w:type="spellStart"/>
      <w:r w:rsidRPr="006050D3">
        <w:t>с.п</w:t>
      </w:r>
      <w:proofErr w:type="gramStart"/>
      <w:r w:rsidRPr="006050D3">
        <w:t>.Г</w:t>
      </w:r>
      <w:proofErr w:type="gramEnd"/>
      <w:r w:rsidRPr="006050D3">
        <w:t>ерменчик</w:t>
      </w:r>
      <w:proofErr w:type="spellEnd"/>
      <w:r w:rsidRPr="006050D3">
        <w:t xml:space="preserve"> </w:t>
      </w:r>
      <w:proofErr w:type="spellStart"/>
      <w:r w:rsidRPr="006050D3">
        <w:t>Урванского</w:t>
      </w:r>
      <w:proofErr w:type="spellEnd"/>
      <w:r w:rsidRPr="006050D3">
        <w:t xml:space="preserve"> муниципального района КБР, реализующий полномочия </w:t>
      </w:r>
      <w:r w:rsidRPr="006050D3">
        <w:rPr>
          <w:color w:val="000000"/>
        </w:rPr>
        <w:t>в сфере физической культуры и спорта;</w:t>
      </w:r>
    </w:p>
    <w:p w:rsidR="006050D3" w:rsidRPr="006050D3" w:rsidRDefault="006050D3" w:rsidP="006050D3">
      <w:pPr>
        <w:pStyle w:val="headdoc"/>
        <w:spacing w:before="0" w:after="0"/>
        <w:ind w:firstLine="709"/>
        <w:jc w:val="both"/>
        <w:rPr>
          <w:color w:val="000000"/>
        </w:rPr>
      </w:pPr>
      <w:r w:rsidRPr="006050D3">
        <w:rPr>
          <w:color w:val="000000"/>
        </w:rPr>
        <w:t>9.2.</w:t>
      </w:r>
      <w:r w:rsidRPr="006050D3">
        <w:t xml:space="preserve"> </w:t>
      </w:r>
      <w:r w:rsidRPr="006050D3">
        <w:rPr>
          <w:color w:val="000000"/>
        </w:rPr>
        <w:t>спортивные федерации;</w:t>
      </w:r>
    </w:p>
    <w:p w:rsidR="006050D3" w:rsidRPr="006050D3" w:rsidRDefault="006050D3" w:rsidP="006050D3">
      <w:pPr>
        <w:pStyle w:val="headdoc"/>
        <w:spacing w:before="0" w:after="0"/>
        <w:ind w:firstLine="709"/>
        <w:jc w:val="both"/>
      </w:pPr>
      <w:r w:rsidRPr="006050D3">
        <w:rPr>
          <w:color w:val="000000"/>
        </w:rPr>
        <w:t>9.3.</w:t>
      </w:r>
      <w:r w:rsidRPr="006050D3">
        <w:t xml:space="preserve"> </w:t>
      </w:r>
      <w:r w:rsidRPr="006050D3">
        <w:rPr>
          <w:color w:val="000000"/>
        </w:rPr>
        <w:t xml:space="preserve">физкультурно-спортивные организации, заключившие договор о сотрудничестве с органом администрации </w:t>
      </w:r>
      <w:proofErr w:type="spellStart"/>
      <w:r w:rsidRPr="006050D3">
        <w:t>с.п</w:t>
      </w:r>
      <w:proofErr w:type="gramStart"/>
      <w:r w:rsidRPr="006050D3">
        <w:t>.Г</w:t>
      </w:r>
      <w:proofErr w:type="gramEnd"/>
      <w:r w:rsidRPr="006050D3">
        <w:t>рменчик</w:t>
      </w:r>
      <w:proofErr w:type="spellEnd"/>
      <w:r w:rsidRPr="006050D3">
        <w:t xml:space="preserve"> </w:t>
      </w:r>
      <w:proofErr w:type="spellStart"/>
      <w:r w:rsidRPr="006050D3">
        <w:t>Урванского</w:t>
      </w:r>
      <w:proofErr w:type="spellEnd"/>
      <w:r w:rsidRPr="006050D3">
        <w:t xml:space="preserve"> муниципального района КБР</w:t>
      </w:r>
      <w:r w:rsidRPr="006050D3">
        <w:rPr>
          <w:color w:val="000000"/>
        </w:rPr>
        <w:t xml:space="preserve"> </w:t>
      </w:r>
      <w:r w:rsidRPr="006050D3">
        <w:t xml:space="preserve">реализующим полномочия </w:t>
      </w:r>
      <w:r w:rsidRPr="006050D3">
        <w:rPr>
          <w:color w:val="000000"/>
        </w:rPr>
        <w:t>в сфере физической культуры и спорта.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lastRenderedPageBreak/>
        <w:t>10. Организатор мероприятия на основании календарного плана утверждает положение о мероприятии, определяет условия его проведения, несет ответственность за его организацию и проведение, имеет право приостанавливать проведение мероприятия, изменять время его проведения, прекращать проведение мероприятия и утверждать его итоги.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11. Порядок утверждения положений (регламентов) о мероприятиях, требования к их содержанию устанавливается администрацией </w:t>
      </w:r>
      <w:proofErr w:type="spellStart"/>
      <w:r w:rsidR="00735CAC" w:rsidRPr="00735CAC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735CAC" w:rsidRPr="00735CA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735CAC" w:rsidRPr="00735CAC">
        <w:rPr>
          <w:rFonts w:ascii="Times New Roman" w:hAnsi="Times New Roman" w:cs="Times New Roman"/>
          <w:sz w:val="24"/>
          <w:szCs w:val="24"/>
        </w:rPr>
        <w:t>ерменчик</w:t>
      </w:r>
      <w:proofErr w:type="spellEnd"/>
      <w:r w:rsidR="00735CAC" w:rsidRPr="0073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CAC" w:rsidRPr="00735CAC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="00735CAC" w:rsidRPr="00735CAC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Pr="006050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 Организаторы мероприятий обязаны: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12.1. при разработке предложений в календарный план, положений о мероприятиях, сметы расходов на организацию и проведение мероприятий соблюдать максимальную экономию в планировании и расходовании средств, обеспечивающем нормальное проведение мероприятий;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12.2. обеспечивать минимальные переезды участников мероприятий;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12.3. соблюдать установленные требования к уровню спортивной квалификации спортсменов – участников мероприятий;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12.4. проводить мероприятия в строгом соответствии с календарными планами, планами тренировочных сборов и положениями о мероприятиях;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12.5. рационально использовать средства, направленные на организацию и проведение мероприятий, материальное обеспечение участников мероприятий, спортивных судей соревнований;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12.6. содействовать обеспечению общественного порядка и общественной безопасности в местах проведения мероприятий;</w:t>
      </w:r>
    </w:p>
    <w:p w:rsidR="006050D3" w:rsidRPr="006050D3" w:rsidRDefault="006050D3" w:rsidP="006050D3">
      <w:pPr>
        <w:pStyle w:val="a9"/>
        <w:rPr>
          <w:sz w:val="24"/>
          <w:szCs w:val="24"/>
        </w:rPr>
      </w:pPr>
      <w:r w:rsidRPr="006050D3">
        <w:rPr>
          <w:sz w:val="24"/>
          <w:szCs w:val="24"/>
        </w:rPr>
        <w:t>12.7. организовывать медицинское обеспечение участников во время проведения мероприятий в соответствии с требованиями законодательства Российской Федерации;</w:t>
      </w:r>
    </w:p>
    <w:p w:rsidR="006050D3" w:rsidRPr="006050D3" w:rsidRDefault="006050D3" w:rsidP="006050D3">
      <w:r w:rsidRPr="006050D3">
        <w:t>12.8. осуществлять информационное обеспечение мероприятий, осуществлять сбор предварительных заявок на участие в мероприятиях от спортсменов (команд);</w:t>
      </w:r>
    </w:p>
    <w:p w:rsidR="006050D3" w:rsidRPr="006050D3" w:rsidRDefault="006050D3" w:rsidP="006050D3">
      <w:pPr>
        <w:pStyle w:val="a9"/>
        <w:rPr>
          <w:sz w:val="24"/>
          <w:szCs w:val="24"/>
        </w:rPr>
      </w:pPr>
      <w:r w:rsidRPr="006050D3">
        <w:rPr>
          <w:sz w:val="24"/>
          <w:szCs w:val="24"/>
        </w:rPr>
        <w:t>12.9. разрабатывать сценарий торжественного открытия и закрытия (награждения) мероприятия, готовить всю необходимую атрибутику для награждения победителей, определять состав лиц, вручающих награды;</w:t>
      </w:r>
    </w:p>
    <w:p w:rsidR="006050D3" w:rsidRPr="006050D3" w:rsidRDefault="006050D3" w:rsidP="006050D3">
      <w:pPr>
        <w:pStyle w:val="a9"/>
        <w:rPr>
          <w:sz w:val="24"/>
          <w:szCs w:val="24"/>
        </w:rPr>
      </w:pPr>
      <w:r w:rsidRPr="006050D3">
        <w:rPr>
          <w:sz w:val="24"/>
          <w:szCs w:val="24"/>
        </w:rPr>
        <w:t>12.10. обеспечивать подготовку мест проведения мероприятий, в соответствии с правилами проведения соревнований по видам спорта, оформление места проведения спортивного мероприятия;</w:t>
      </w:r>
    </w:p>
    <w:p w:rsidR="006050D3" w:rsidRPr="006050D3" w:rsidRDefault="006050D3" w:rsidP="006050D3">
      <w:pPr>
        <w:pStyle w:val="a9"/>
        <w:rPr>
          <w:sz w:val="24"/>
          <w:szCs w:val="24"/>
        </w:rPr>
      </w:pPr>
      <w:r w:rsidRPr="006050D3">
        <w:rPr>
          <w:sz w:val="24"/>
          <w:szCs w:val="24"/>
        </w:rPr>
        <w:t>12.11. оказывать содействие в организации питания и проживания участников мероприятия.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13. В случае если организаторами мероприятия являются несколько лиц, распределение прав и обязанностей между ними в отношении мероприятия осуществляется на основе договора и (или) положения (регламента) о мероприятии. Если иное не предусмотрено указанными документами, организаторы мероприятия несут солидарную ответственность за причинённый вред участникам мероприятия и (или) третьим лицам.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6050D3">
        <w:rPr>
          <w:rFonts w:ascii="Times New Roman" w:hAnsi="Times New Roman" w:cs="Times New Roman"/>
          <w:sz w:val="24"/>
          <w:szCs w:val="24"/>
        </w:rPr>
        <w:t>Организатору мероприятия принадлежат исключительные права на использование наименования мероприятия и его символики, на размещение рекламы товаров, работ и услуг в месте проведения мероприятия, на освещение мероприятия посредством трансляции изображения и (или) звука любыми способами и (или) с помощью любых технологий, а также посредством осуществления записи указанной трансляции и (или) фотосъёмки мероприятия.</w:t>
      </w:r>
      <w:proofErr w:type="gramEnd"/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rPr>
          <w:color w:val="000000"/>
        </w:rPr>
        <w:t>15.</w:t>
      </w:r>
      <w:r w:rsidRPr="006050D3">
        <w:t xml:space="preserve"> Проведение мероприятий включает в себя следующие этапы: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15.1. подготовительный этап: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15.1.1. разработка, утверждение и рассылка участникам мероприятия положения о мероприятии за месяц до дня начала проведения мероприятия;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15.1.2. утверждение сметы расходов на проведение мероприятия;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lastRenderedPageBreak/>
        <w:t>15.1.3. заключение договоров возмездного оказания услуг на обслуживание мероприятия;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15.2. организационный этап: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15.2.1. утверждение состава организационного комитета и проведение заседаний организационного комитета;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15.2.2. проведение заседаний судейских коллегий;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15.2.3. приобретение наградного материала;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15.2.4. информационное сопровождение мероприятия;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15.3. этап непосредственного проведения мероприятия: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15.3.1. открытие мероприятия;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15.3.2. соревновательный процесс,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15.3.3. награждение и закрытие мероприятия.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Церемония открытия и закрытия мероприятия проводится по сценарию, согласованному с </w:t>
      </w:r>
      <w:r w:rsidR="00D379BD">
        <w:rPr>
          <w:rFonts w:ascii="Times New Roman" w:hAnsi="Times New Roman" w:cs="Times New Roman"/>
          <w:sz w:val="24"/>
          <w:szCs w:val="24"/>
        </w:rPr>
        <w:t>главой</w:t>
      </w:r>
      <w:r w:rsidRPr="006050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gramStart"/>
      <w:r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.Г</w:t>
      </w:r>
      <w:proofErr w:type="gramEnd"/>
      <w:r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ерменчик</w:t>
      </w:r>
      <w:proofErr w:type="spellEnd"/>
      <w:r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>Урванского</w:t>
      </w:r>
      <w:proofErr w:type="spellEnd"/>
      <w:r w:rsidRPr="00D37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  <w:r w:rsidRPr="006050D3">
        <w:rPr>
          <w:rFonts w:ascii="Times New Roman" w:hAnsi="Times New Roman" w:cs="Times New Roman"/>
          <w:i/>
          <w:sz w:val="24"/>
          <w:szCs w:val="24"/>
        </w:rPr>
        <w:t xml:space="preserve"> КБР</w:t>
      </w:r>
      <w:r w:rsidRPr="006050D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Победители соревнований могут награждаться медалями, дипломами, грамотами, ценными призами;</w:t>
      </w:r>
    </w:p>
    <w:p w:rsidR="006050D3" w:rsidRPr="006050D3" w:rsidRDefault="006050D3" w:rsidP="006050D3">
      <w:pPr>
        <w:pStyle w:val="a8"/>
        <w:spacing w:before="0" w:after="0"/>
        <w:ind w:firstLine="709"/>
        <w:jc w:val="both"/>
      </w:pPr>
      <w:r w:rsidRPr="006050D3">
        <w:t>15.4. этап формирования и предоставления отчетной документации.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 xml:space="preserve">16. В целях повышения спортивного мастерства и успешного выступления в мероприятиях для спортсменов, включённых в состав спортивных сборных команд </w:t>
      </w:r>
      <w:proofErr w:type="spellStart"/>
      <w:r w:rsidRPr="006050D3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6050D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050D3">
        <w:rPr>
          <w:rFonts w:ascii="Times New Roman" w:hAnsi="Times New Roman" w:cs="Times New Roman"/>
          <w:sz w:val="24"/>
          <w:szCs w:val="24"/>
        </w:rPr>
        <w:t>ерменчик</w:t>
      </w:r>
      <w:proofErr w:type="spellEnd"/>
      <w:r w:rsidRPr="00605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0D3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050D3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Pr="00605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50D3">
        <w:rPr>
          <w:rFonts w:ascii="Times New Roman" w:hAnsi="Times New Roman" w:cs="Times New Roman"/>
          <w:sz w:val="24"/>
          <w:szCs w:val="24"/>
        </w:rPr>
        <w:t>и готовящихся к указанным мероприятиям, могут проводиться тренировочные сборы.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0D3">
        <w:rPr>
          <w:rFonts w:ascii="Times New Roman" w:hAnsi="Times New Roman" w:cs="Times New Roman"/>
          <w:sz w:val="24"/>
          <w:szCs w:val="24"/>
        </w:rPr>
        <w:t>16.1. тренировочные сборы проводятся в соответствии с планом и утвержденными сметами расходов на их проведение в пределах средств, предусмотренных на указанные цели.</w:t>
      </w:r>
    </w:p>
    <w:p w:rsidR="006050D3" w:rsidRPr="006050D3" w:rsidRDefault="006050D3" w:rsidP="006050D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F18" w:rsidRDefault="00AE1F18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Default="003776BB" w:rsidP="006050D3"/>
    <w:p w:rsidR="003776BB" w:rsidRPr="002203E7" w:rsidRDefault="003776BB" w:rsidP="003776BB">
      <w:pPr>
        <w:jc w:val="center"/>
      </w:pPr>
      <w:r w:rsidRPr="002203E7">
        <w:rPr>
          <w:b/>
        </w:rPr>
        <w:lastRenderedPageBreak/>
        <w:t>А  К  Т</w:t>
      </w:r>
    </w:p>
    <w:p w:rsidR="003776BB" w:rsidRPr="00E76A72" w:rsidRDefault="003776BB" w:rsidP="003776BB">
      <w:pPr>
        <w:pStyle w:val="ab"/>
        <w:jc w:val="center"/>
        <w:rPr>
          <w:b/>
        </w:rPr>
      </w:pPr>
      <w:r w:rsidRPr="00E76A72">
        <w:rPr>
          <w:b/>
        </w:rPr>
        <w:t>об обнародовании  муниципального правового акта</w:t>
      </w:r>
      <w:r w:rsidRPr="00E76A72">
        <w:rPr>
          <w:b/>
        </w:rPr>
        <w:br/>
      </w:r>
    </w:p>
    <w:p w:rsidR="003776BB" w:rsidRPr="00E76A72" w:rsidRDefault="003776BB" w:rsidP="003776BB">
      <w:pPr>
        <w:jc w:val="both"/>
      </w:pPr>
      <w:r w:rsidRPr="00E76A72">
        <w:t>1.</w:t>
      </w:r>
      <w:r>
        <w:t>Решение</w:t>
      </w:r>
      <w:r w:rsidRPr="00E76A72">
        <w:t xml:space="preserve"> №</w:t>
      </w:r>
      <w:r>
        <w:t>2</w:t>
      </w:r>
      <w:r w:rsidRPr="00E76A72">
        <w:t xml:space="preserve"> от </w:t>
      </w:r>
      <w:r>
        <w:t xml:space="preserve"> 09.06.2025</w:t>
      </w:r>
      <w:r w:rsidRPr="00E76A72">
        <w:t xml:space="preserve"> г. «</w:t>
      </w:r>
      <w:r w:rsidRPr="003776BB">
        <w:rPr>
          <w:szCs w:val="28"/>
        </w:rPr>
        <w:t xml:space="preserve">Об организации проведения официальных физкультурных мероприятий и спортивных мероприятий в </w:t>
      </w:r>
      <w:proofErr w:type="spellStart"/>
      <w:r w:rsidRPr="003776BB">
        <w:rPr>
          <w:szCs w:val="28"/>
        </w:rPr>
        <w:t>с.п</w:t>
      </w:r>
      <w:proofErr w:type="gramStart"/>
      <w:r w:rsidRPr="003776BB">
        <w:rPr>
          <w:szCs w:val="28"/>
        </w:rPr>
        <w:t>.Г</w:t>
      </w:r>
      <w:proofErr w:type="gramEnd"/>
      <w:r w:rsidRPr="003776BB">
        <w:rPr>
          <w:szCs w:val="28"/>
        </w:rPr>
        <w:t>ерменчик</w:t>
      </w:r>
      <w:proofErr w:type="spellEnd"/>
      <w:r w:rsidRPr="003776BB">
        <w:rPr>
          <w:szCs w:val="28"/>
        </w:rPr>
        <w:t xml:space="preserve"> </w:t>
      </w:r>
      <w:proofErr w:type="spellStart"/>
      <w:r w:rsidRPr="003776BB">
        <w:rPr>
          <w:szCs w:val="28"/>
        </w:rPr>
        <w:t>Урванского</w:t>
      </w:r>
      <w:proofErr w:type="spellEnd"/>
      <w:r w:rsidRPr="003776BB">
        <w:rPr>
          <w:szCs w:val="28"/>
        </w:rPr>
        <w:t xml:space="preserve"> муниципального района КБР</w:t>
      </w:r>
      <w:r w:rsidRPr="00E76A72">
        <w:t>»</w:t>
      </w:r>
      <w:r w:rsidRPr="00E76A72">
        <w:rPr>
          <w:bCs/>
        </w:rPr>
        <w:t>.</w:t>
      </w:r>
    </w:p>
    <w:p w:rsidR="003776BB" w:rsidRPr="00E76A72" w:rsidRDefault="003776BB" w:rsidP="003776BB">
      <w:pPr>
        <w:jc w:val="center"/>
      </w:pPr>
    </w:p>
    <w:p w:rsidR="003776BB" w:rsidRDefault="003776BB" w:rsidP="003776BB">
      <w:pPr>
        <w:jc w:val="both"/>
      </w:pPr>
      <w:r w:rsidRPr="00E76A72">
        <w:t xml:space="preserve">Период обнародования с </w:t>
      </w:r>
      <w:r>
        <w:t xml:space="preserve"> 09</w:t>
      </w:r>
      <w:r w:rsidRPr="00E76A72">
        <w:t xml:space="preserve"> ию</w:t>
      </w:r>
      <w:r>
        <w:t>н</w:t>
      </w:r>
      <w:r w:rsidRPr="00E76A72">
        <w:t>я 202</w:t>
      </w:r>
      <w:r>
        <w:t>5</w:t>
      </w:r>
      <w:r w:rsidRPr="00E76A72">
        <w:t xml:space="preserve"> г. по </w:t>
      </w:r>
      <w:r>
        <w:t>09</w:t>
      </w:r>
      <w:r w:rsidRPr="00E76A72">
        <w:t xml:space="preserve"> </w:t>
      </w:r>
      <w:r>
        <w:t>июля</w:t>
      </w:r>
      <w:r w:rsidRPr="00E76A72">
        <w:t xml:space="preserve"> 202</w:t>
      </w:r>
      <w:r>
        <w:t>5</w:t>
      </w:r>
      <w:r w:rsidRPr="00E76A72">
        <w:t xml:space="preserve"> г.</w:t>
      </w:r>
    </w:p>
    <w:p w:rsidR="003776BB" w:rsidRPr="00E76A72" w:rsidRDefault="003776BB" w:rsidP="003776BB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3776BB" w:rsidRPr="00E76A72" w:rsidTr="00BD01E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ind w:firstLine="720"/>
              <w:jc w:val="center"/>
              <w:rPr>
                <w:b/>
              </w:rPr>
            </w:pPr>
            <w:r w:rsidRPr="00E76A72">
              <w:rPr>
                <w:b/>
              </w:rPr>
              <w:t>№</w:t>
            </w:r>
          </w:p>
          <w:p w:rsidR="003776BB" w:rsidRPr="00E76A72" w:rsidRDefault="003776BB" w:rsidP="00BD01E5">
            <w:pPr>
              <w:adjustRightInd w:val="0"/>
              <w:ind w:firstLine="720"/>
              <w:jc w:val="center"/>
              <w:rPr>
                <w:b/>
              </w:rPr>
            </w:pPr>
            <w:proofErr w:type="spellStart"/>
            <w:proofErr w:type="gramStart"/>
            <w:r w:rsidRPr="00E76A72">
              <w:rPr>
                <w:b/>
              </w:rPr>
              <w:t>п</w:t>
            </w:r>
            <w:proofErr w:type="spellEnd"/>
            <w:proofErr w:type="gramEnd"/>
            <w:r w:rsidRPr="00E76A72">
              <w:rPr>
                <w:b/>
              </w:rPr>
              <w:t>/</w:t>
            </w:r>
            <w:proofErr w:type="spellStart"/>
            <w:r w:rsidRPr="00E76A72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adjustRightInd w:val="0"/>
              <w:jc w:val="center"/>
              <w:rPr>
                <w:b/>
              </w:rPr>
            </w:pPr>
          </w:p>
          <w:p w:rsidR="003776BB" w:rsidRPr="00E76A72" w:rsidRDefault="003776BB" w:rsidP="00BD01E5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adjustRightInd w:val="0"/>
              <w:jc w:val="center"/>
              <w:rPr>
                <w:b/>
              </w:rPr>
            </w:pPr>
          </w:p>
          <w:p w:rsidR="003776BB" w:rsidRPr="00E76A72" w:rsidRDefault="003776BB" w:rsidP="00BD01E5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Подпись, печать</w:t>
            </w:r>
          </w:p>
        </w:tc>
      </w:tr>
      <w:tr w:rsidR="003776BB" w:rsidRPr="00E76A72" w:rsidTr="00BD01E5">
        <w:trPr>
          <w:trHeight w:val="26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adjustRightInd w:val="0"/>
              <w:ind w:firstLine="720"/>
              <w:jc w:val="center"/>
            </w:pPr>
            <w:r w:rsidRPr="00E76A72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jc w:val="center"/>
            </w:pPr>
            <w:proofErr w:type="spellStart"/>
            <w:r w:rsidRPr="00E76A72">
              <w:t>Пшихачев</w:t>
            </w:r>
            <w:proofErr w:type="spellEnd"/>
            <w:r w:rsidRPr="00E76A72">
              <w:t xml:space="preserve">  С.М.</w:t>
            </w: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  <w:r w:rsidRPr="00E76A72">
              <w:t>ул. Школьная, 55</w:t>
            </w:r>
          </w:p>
          <w:p w:rsidR="003776BB" w:rsidRPr="00E76A72" w:rsidRDefault="003776BB" w:rsidP="00BD01E5">
            <w:pPr>
              <w:ind w:firstLine="720"/>
              <w:jc w:val="center"/>
            </w:pPr>
            <w:r w:rsidRPr="00E76A72">
              <w:t>МКУ «Местная</w:t>
            </w:r>
          </w:p>
          <w:p w:rsidR="003776BB" w:rsidRPr="00E76A72" w:rsidRDefault="003776BB" w:rsidP="00BD01E5">
            <w:pPr>
              <w:ind w:firstLine="720"/>
              <w:jc w:val="center"/>
            </w:pPr>
            <w:r w:rsidRPr="00E76A72">
              <w:t>Администрация</w:t>
            </w:r>
          </w:p>
          <w:p w:rsidR="003776BB" w:rsidRPr="00E76A72" w:rsidRDefault="003776BB" w:rsidP="00BD01E5">
            <w:pPr>
              <w:adjustRightInd w:val="0"/>
              <w:ind w:firstLine="720"/>
              <w:jc w:val="center"/>
            </w:pP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B" w:rsidRPr="00E76A72" w:rsidRDefault="003776BB" w:rsidP="00BD01E5">
            <w:pPr>
              <w:adjustRightInd w:val="0"/>
              <w:ind w:firstLine="720"/>
              <w:jc w:val="center"/>
            </w:pPr>
          </w:p>
        </w:tc>
      </w:tr>
      <w:tr w:rsidR="003776BB" w:rsidRPr="00E76A72" w:rsidTr="00BD01E5">
        <w:trPr>
          <w:trHeight w:val="2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adjustRightInd w:val="0"/>
              <w:ind w:firstLine="720"/>
              <w:jc w:val="center"/>
            </w:pPr>
            <w:r w:rsidRPr="00E76A72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B" w:rsidRPr="00E76A72" w:rsidRDefault="003776BB" w:rsidP="00BD01E5">
            <w:pPr>
              <w:ind w:firstLine="720"/>
              <w:jc w:val="center"/>
            </w:pPr>
            <w:r w:rsidRPr="00E76A72">
              <w:br/>
            </w: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jc w:val="center"/>
            </w:pPr>
            <w:proofErr w:type="spellStart"/>
            <w:r w:rsidRPr="00E76A72">
              <w:t>Кушхова</w:t>
            </w:r>
            <w:proofErr w:type="spellEnd"/>
            <w:r w:rsidRPr="00E76A72">
              <w:t xml:space="preserve"> М.Х.</w:t>
            </w: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>кольная, 24</w:t>
            </w:r>
          </w:p>
          <w:p w:rsidR="003776BB" w:rsidRPr="00E76A72" w:rsidRDefault="003776BB" w:rsidP="00BD01E5">
            <w:pPr>
              <w:adjustRightInd w:val="0"/>
              <w:jc w:val="center"/>
            </w:pPr>
            <w:r w:rsidRPr="00E76A72">
              <w:t xml:space="preserve">МКОУ СОШ   </w:t>
            </w:r>
            <w:r w:rsidRPr="00E76A72">
              <w:br/>
              <w:t xml:space="preserve">             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B" w:rsidRPr="00E76A72" w:rsidRDefault="003776BB" w:rsidP="00BD01E5">
            <w:pPr>
              <w:adjustRightInd w:val="0"/>
              <w:ind w:firstLine="720"/>
              <w:jc w:val="center"/>
            </w:pPr>
          </w:p>
        </w:tc>
      </w:tr>
      <w:tr w:rsidR="003776BB" w:rsidRPr="00E76A72" w:rsidTr="00BD01E5">
        <w:trPr>
          <w:trHeight w:val="33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adjustRightInd w:val="0"/>
              <w:ind w:firstLine="720"/>
              <w:jc w:val="center"/>
            </w:pPr>
            <w:r w:rsidRPr="00E76A72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B" w:rsidRPr="00E76A72" w:rsidRDefault="003776BB" w:rsidP="00BD01E5">
            <w:pPr>
              <w:jc w:val="center"/>
            </w:pPr>
          </w:p>
          <w:p w:rsidR="003776BB" w:rsidRPr="00E76A72" w:rsidRDefault="003776BB" w:rsidP="00BD01E5">
            <w:pPr>
              <w:jc w:val="center"/>
            </w:pPr>
          </w:p>
          <w:p w:rsidR="003776BB" w:rsidRPr="00E76A72" w:rsidRDefault="003776BB" w:rsidP="00BD01E5">
            <w:pPr>
              <w:jc w:val="center"/>
            </w:pPr>
          </w:p>
          <w:p w:rsidR="003776BB" w:rsidRPr="00E76A72" w:rsidRDefault="003776BB" w:rsidP="00BD01E5">
            <w:pPr>
              <w:jc w:val="center"/>
            </w:pPr>
            <w:proofErr w:type="spellStart"/>
            <w:r w:rsidRPr="00E76A72">
              <w:t>Карданова</w:t>
            </w:r>
            <w:proofErr w:type="spellEnd"/>
            <w:r w:rsidRPr="00E76A72">
              <w:t xml:space="preserve"> М.Б.</w:t>
            </w: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BB" w:rsidRPr="00E76A72" w:rsidRDefault="003776BB" w:rsidP="00BD01E5">
            <w:pPr>
              <w:ind w:firstLine="720"/>
              <w:jc w:val="center"/>
            </w:pPr>
          </w:p>
          <w:p w:rsidR="003776BB" w:rsidRPr="00E76A72" w:rsidRDefault="003776BB" w:rsidP="00BD01E5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 xml:space="preserve">кольная, </w:t>
            </w:r>
            <w:r>
              <w:t>34</w:t>
            </w:r>
          </w:p>
          <w:p w:rsidR="003776BB" w:rsidRPr="00E76A72" w:rsidRDefault="003776BB" w:rsidP="00BD01E5">
            <w:pPr>
              <w:jc w:val="center"/>
            </w:pPr>
            <w:r w:rsidRPr="00E76A72">
              <w:t>ГБУЗ «ММБ  г</w:t>
            </w:r>
            <w:proofErr w:type="gramStart"/>
            <w:r w:rsidRPr="00E76A72">
              <w:t>.Н</w:t>
            </w:r>
            <w:proofErr w:type="gramEnd"/>
            <w:r w:rsidRPr="00E76A72">
              <w:t>арткала</w:t>
            </w:r>
          </w:p>
          <w:p w:rsidR="003776BB" w:rsidRPr="00E76A72" w:rsidRDefault="003776BB" w:rsidP="00BD01E5">
            <w:pPr>
              <w:adjustRightInd w:val="0"/>
              <w:jc w:val="center"/>
            </w:pPr>
            <w:r w:rsidRPr="00E76A72">
              <w:t xml:space="preserve">«Амбулатория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BB" w:rsidRPr="00E76A72" w:rsidRDefault="003776BB" w:rsidP="00BD01E5">
            <w:pPr>
              <w:adjustRightInd w:val="0"/>
              <w:ind w:firstLine="720"/>
              <w:jc w:val="center"/>
            </w:pPr>
          </w:p>
        </w:tc>
      </w:tr>
    </w:tbl>
    <w:p w:rsidR="003776BB" w:rsidRPr="006050D3" w:rsidRDefault="003776BB" w:rsidP="006050D3"/>
    <w:sectPr w:rsidR="003776BB" w:rsidRPr="006050D3" w:rsidSect="00AE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D3"/>
    <w:rsid w:val="00137301"/>
    <w:rsid w:val="003776BB"/>
    <w:rsid w:val="004B0BFB"/>
    <w:rsid w:val="006050D3"/>
    <w:rsid w:val="00735CAC"/>
    <w:rsid w:val="00895100"/>
    <w:rsid w:val="008C01D7"/>
    <w:rsid w:val="008D2B79"/>
    <w:rsid w:val="00AA2FB8"/>
    <w:rsid w:val="00AE1F18"/>
    <w:rsid w:val="00BD16F7"/>
    <w:rsid w:val="00D379BD"/>
    <w:rsid w:val="00E8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05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50D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60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0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0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50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5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050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8">
    <w:name w:val="Normal (Web)"/>
    <w:basedOn w:val="a"/>
    <w:rsid w:val="006050D3"/>
    <w:pPr>
      <w:suppressAutoHyphens/>
      <w:spacing w:before="280" w:after="280"/>
    </w:pPr>
    <w:rPr>
      <w:lang w:eastAsia="zh-CN"/>
    </w:rPr>
  </w:style>
  <w:style w:type="paragraph" w:customStyle="1" w:styleId="ConsNormal">
    <w:name w:val="ConsNormal"/>
    <w:rsid w:val="006050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6050D3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1">
    <w:name w:val="Обычный (веб)1"/>
    <w:basedOn w:val="a"/>
    <w:rsid w:val="006050D3"/>
    <w:pPr>
      <w:suppressAutoHyphens/>
      <w:spacing w:before="240" w:after="240"/>
      <w:ind w:left="480" w:right="240"/>
      <w:jc w:val="both"/>
    </w:pPr>
    <w:rPr>
      <w:rFonts w:ascii="Verdana" w:hAnsi="Verdana" w:cs="Verdana"/>
      <w:color w:val="000000"/>
      <w:sz w:val="16"/>
      <w:szCs w:val="16"/>
      <w:lang w:eastAsia="zh-CN"/>
    </w:rPr>
  </w:style>
  <w:style w:type="paragraph" w:customStyle="1" w:styleId="ConsNonformat">
    <w:name w:val="ConsNonformat"/>
    <w:rsid w:val="006050D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doc">
    <w:name w:val="headdoc"/>
    <w:basedOn w:val="a"/>
    <w:rsid w:val="006050D3"/>
    <w:pPr>
      <w:suppressAutoHyphens/>
      <w:spacing w:before="280" w:after="280"/>
    </w:pPr>
    <w:rPr>
      <w:lang w:eastAsia="zh-CN"/>
    </w:rPr>
  </w:style>
  <w:style w:type="paragraph" w:styleId="a9">
    <w:name w:val="No Spacing"/>
    <w:qFormat/>
    <w:rsid w:val="006050D3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aa">
    <w:name w:val="Нормальный"/>
    <w:basedOn w:val="a"/>
    <w:rsid w:val="006050D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b">
    <w:name w:val="List Paragraph"/>
    <w:basedOn w:val="a"/>
    <w:uiPriority w:val="34"/>
    <w:qFormat/>
    <w:rsid w:val="00377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cp:lastPrinted>2025-06-18T08:32:00Z</cp:lastPrinted>
  <dcterms:created xsi:type="dcterms:W3CDTF">2025-06-18T08:20:00Z</dcterms:created>
  <dcterms:modified xsi:type="dcterms:W3CDTF">2025-06-18T08:37:00Z</dcterms:modified>
</cp:coreProperties>
</file>