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86"/>
        <w:gridCol w:w="2800"/>
        <w:gridCol w:w="3572"/>
      </w:tblGrid>
      <w:tr w:rsidR="00B12A66" w:rsidRPr="00114EF9" w:rsidTr="00871F68">
        <w:trPr>
          <w:trHeight w:val="638"/>
        </w:trPr>
        <w:tc>
          <w:tcPr>
            <w:tcW w:w="3586" w:type="dxa"/>
          </w:tcPr>
          <w:p w:rsidR="00B12A66" w:rsidRPr="00114EF9" w:rsidRDefault="00B12A66" w:rsidP="00871F68">
            <w:pPr>
              <w:jc w:val="center"/>
              <w:rPr>
                <w:b/>
                <w:bCs/>
                <w:sz w:val="16"/>
                <w:szCs w:val="16"/>
              </w:rPr>
            </w:pPr>
            <w:r w:rsidRPr="00114EF9">
              <w:rPr>
                <w:b/>
                <w:bCs/>
                <w:sz w:val="16"/>
                <w:szCs w:val="16"/>
              </w:rPr>
              <w:t>КЪЭБЭРДЕЙ-БАЛЬКЪЭР РЕСПУБЛИКЭМ</w:t>
            </w:r>
          </w:p>
          <w:p w:rsidR="00B12A66" w:rsidRPr="002C3557" w:rsidRDefault="00B12A66" w:rsidP="00871F68">
            <w:pPr>
              <w:jc w:val="center"/>
              <w:rPr>
                <w:b/>
                <w:bCs/>
                <w:sz w:val="16"/>
                <w:szCs w:val="16"/>
              </w:rPr>
            </w:pPr>
            <w:r w:rsidRPr="00114EF9">
              <w:rPr>
                <w:b/>
                <w:bCs/>
                <w:sz w:val="16"/>
                <w:szCs w:val="16"/>
              </w:rPr>
              <w:t>ЩЫЩ  АРУАН МУНИЦИПАЛЬНЭ КУЕЙМ Щ</w:t>
            </w:r>
            <w:proofErr w:type="gramStart"/>
            <w:r w:rsidRPr="00114EF9">
              <w:rPr>
                <w:b/>
                <w:bCs/>
                <w:sz w:val="16"/>
                <w:szCs w:val="16"/>
              </w:rPr>
              <w:t>I</w:t>
            </w:r>
            <w:proofErr w:type="gramEnd"/>
            <w:r w:rsidRPr="00114EF9">
              <w:rPr>
                <w:b/>
                <w:bCs/>
                <w:sz w:val="16"/>
                <w:szCs w:val="16"/>
              </w:rPr>
              <w:t xml:space="preserve">ЫПIЭ САМОУПРАВЛЕНЭМКIЭ </w:t>
            </w:r>
          </w:p>
          <w:p w:rsidR="00B12A66" w:rsidRPr="00AE474F" w:rsidRDefault="00B12A66" w:rsidP="00871F68">
            <w:pPr>
              <w:jc w:val="center"/>
              <w:rPr>
                <w:b/>
                <w:bCs/>
                <w:sz w:val="16"/>
                <w:szCs w:val="16"/>
              </w:rPr>
            </w:pPr>
            <w:r w:rsidRPr="00114EF9">
              <w:rPr>
                <w:b/>
                <w:bCs/>
                <w:sz w:val="16"/>
                <w:szCs w:val="16"/>
              </w:rPr>
              <w:t>И</w:t>
            </w:r>
            <w:r w:rsidRPr="00AE474F">
              <w:rPr>
                <w:b/>
                <w:bCs/>
                <w:sz w:val="16"/>
                <w:szCs w:val="16"/>
              </w:rPr>
              <w:t xml:space="preserve"> </w:t>
            </w:r>
            <w:r w:rsidRPr="00114EF9">
              <w:rPr>
                <w:b/>
                <w:bCs/>
                <w:sz w:val="16"/>
                <w:szCs w:val="16"/>
              </w:rPr>
              <w:t>ДЖЭРМЭНШЫК</w:t>
            </w:r>
          </w:p>
          <w:p w:rsidR="00B12A66" w:rsidRPr="00AE474F" w:rsidRDefault="00B12A66" w:rsidP="00871F68">
            <w:pPr>
              <w:jc w:val="center"/>
              <w:rPr>
                <w:b/>
                <w:bCs/>
                <w:sz w:val="16"/>
                <w:szCs w:val="16"/>
              </w:rPr>
            </w:pPr>
            <w:r w:rsidRPr="00114EF9">
              <w:rPr>
                <w:b/>
                <w:bCs/>
                <w:sz w:val="16"/>
                <w:szCs w:val="16"/>
              </w:rPr>
              <w:t>КЪУАЖЭ</w:t>
            </w:r>
            <w:r w:rsidRPr="00AE474F">
              <w:rPr>
                <w:b/>
                <w:bCs/>
                <w:sz w:val="16"/>
                <w:szCs w:val="16"/>
              </w:rPr>
              <w:t xml:space="preserve"> </w:t>
            </w:r>
            <w:r w:rsidRPr="00114EF9">
              <w:rPr>
                <w:b/>
                <w:bCs/>
                <w:sz w:val="16"/>
                <w:szCs w:val="16"/>
              </w:rPr>
              <w:t>ЖЫЛАГЪУЭМ</w:t>
            </w:r>
            <w:r w:rsidRPr="00AE474F">
              <w:rPr>
                <w:b/>
                <w:bCs/>
                <w:sz w:val="16"/>
                <w:szCs w:val="16"/>
              </w:rPr>
              <w:t xml:space="preserve"> </w:t>
            </w:r>
            <w:r w:rsidRPr="00114EF9">
              <w:rPr>
                <w:b/>
                <w:bCs/>
                <w:sz w:val="16"/>
                <w:szCs w:val="16"/>
              </w:rPr>
              <w:t>И</w:t>
            </w:r>
            <w:r w:rsidRPr="00AE474F">
              <w:rPr>
                <w:b/>
                <w:bCs/>
                <w:sz w:val="16"/>
                <w:szCs w:val="16"/>
              </w:rPr>
              <w:t xml:space="preserve">  </w:t>
            </w:r>
            <w:r w:rsidRPr="00114EF9">
              <w:rPr>
                <w:b/>
                <w:bCs/>
                <w:sz w:val="16"/>
                <w:szCs w:val="16"/>
              </w:rPr>
              <w:t>СОВЕТ</w:t>
            </w:r>
          </w:p>
        </w:tc>
        <w:tc>
          <w:tcPr>
            <w:tcW w:w="2800" w:type="dxa"/>
          </w:tcPr>
          <w:p w:rsidR="00B12A66" w:rsidRPr="00AE474F" w:rsidRDefault="00B12A66" w:rsidP="00871F68">
            <w:pPr>
              <w:rPr>
                <w:b/>
                <w:bCs/>
                <w:sz w:val="16"/>
                <w:szCs w:val="16"/>
              </w:rPr>
            </w:pPr>
          </w:p>
          <w:p w:rsidR="00B12A66" w:rsidRPr="00114EF9" w:rsidRDefault="00B12A66" w:rsidP="00871F68">
            <w:pPr>
              <w:jc w:val="center"/>
              <w:rPr>
                <w:sz w:val="16"/>
                <w:szCs w:val="16"/>
              </w:rPr>
            </w:pPr>
            <w:r w:rsidRPr="00114EF9">
              <w:rPr>
                <w:noProof/>
                <w:sz w:val="16"/>
                <w:szCs w:val="16"/>
              </w:rPr>
              <w:drawing>
                <wp:inline distT="0" distB="0" distL="0" distR="0">
                  <wp:extent cx="473931" cy="548640"/>
                  <wp:effectExtent l="19050" t="0" r="2319"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78733" cy="554199"/>
                          </a:xfrm>
                          <a:prstGeom prst="rect">
                            <a:avLst/>
                          </a:prstGeom>
                          <a:noFill/>
                          <a:ln w="9525">
                            <a:noFill/>
                            <a:miter lim="800000"/>
                            <a:headEnd/>
                            <a:tailEnd/>
                          </a:ln>
                        </pic:spPr>
                      </pic:pic>
                    </a:graphicData>
                  </a:graphic>
                </wp:inline>
              </w:drawing>
            </w:r>
          </w:p>
        </w:tc>
        <w:tc>
          <w:tcPr>
            <w:tcW w:w="3572" w:type="dxa"/>
          </w:tcPr>
          <w:p w:rsidR="00B12A66" w:rsidRPr="00114EF9" w:rsidRDefault="00B12A66" w:rsidP="00871F68">
            <w:pPr>
              <w:jc w:val="center"/>
              <w:rPr>
                <w:b/>
                <w:bCs/>
                <w:sz w:val="16"/>
                <w:szCs w:val="16"/>
              </w:rPr>
            </w:pPr>
            <w:r w:rsidRPr="00114EF9">
              <w:rPr>
                <w:b/>
                <w:bCs/>
                <w:sz w:val="16"/>
                <w:szCs w:val="16"/>
              </w:rPr>
              <w:t>КЪАБАРТЫ-МАЛКЪАР  РЕСПУБЛИКАНЫ</w:t>
            </w:r>
          </w:p>
          <w:p w:rsidR="00B12A66" w:rsidRPr="00114EF9" w:rsidRDefault="00B12A66" w:rsidP="00871F68">
            <w:pPr>
              <w:jc w:val="center"/>
              <w:rPr>
                <w:b/>
                <w:bCs/>
                <w:sz w:val="16"/>
                <w:szCs w:val="16"/>
              </w:rPr>
            </w:pPr>
            <w:r w:rsidRPr="00114EF9">
              <w:rPr>
                <w:b/>
                <w:bCs/>
                <w:sz w:val="16"/>
                <w:szCs w:val="16"/>
              </w:rPr>
              <w:t>УРВАН  МУНИЦИПАЛЬНЫЙ  РАЙОНУНУ ЖЕР-ЖЕРЛИ</w:t>
            </w:r>
            <w:r>
              <w:rPr>
                <w:b/>
                <w:bCs/>
                <w:sz w:val="16"/>
                <w:szCs w:val="16"/>
              </w:rPr>
              <w:t xml:space="preserve"> </w:t>
            </w:r>
            <w:r w:rsidRPr="00114EF9">
              <w:rPr>
                <w:b/>
                <w:bCs/>
                <w:sz w:val="16"/>
                <w:szCs w:val="16"/>
              </w:rPr>
              <w:t>САМОУПРАВЛЕНИЯСЫ</w:t>
            </w:r>
          </w:p>
          <w:p w:rsidR="00B12A66" w:rsidRPr="00114EF9" w:rsidRDefault="00B12A66" w:rsidP="00871F68">
            <w:pPr>
              <w:jc w:val="center"/>
              <w:rPr>
                <w:b/>
                <w:bCs/>
                <w:sz w:val="16"/>
                <w:szCs w:val="16"/>
              </w:rPr>
            </w:pPr>
            <w:r w:rsidRPr="00114EF9">
              <w:rPr>
                <w:b/>
                <w:bCs/>
                <w:sz w:val="16"/>
                <w:szCs w:val="16"/>
              </w:rPr>
              <w:t xml:space="preserve">  ГЕРМЕНЧИК</w:t>
            </w:r>
          </w:p>
          <w:p w:rsidR="00B12A66" w:rsidRPr="00114EF9" w:rsidRDefault="00B12A66" w:rsidP="00871F68">
            <w:pPr>
              <w:jc w:val="center"/>
              <w:rPr>
                <w:b/>
                <w:bCs/>
                <w:sz w:val="16"/>
                <w:szCs w:val="16"/>
              </w:rPr>
            </w:pPr>
            <w:r w:rsidRPr="00114EF9">
              <w:rPr>
                <w:b/>
                <w:bCs/>
                <w:sz w:val="16"/>
                <w:szCs w:val="16"/>
              </w:rPr>
              <w:t>ПОСЕЛЕНИЯСЫНЫ ЭЛ СОВЕТИ</w:t>
            </w:r>
          </w:p>
          <w:p w:rsidR="00B12A66" w:rsidRPr="00114EF9" w:rsidRDefault="00B12A66" w:rsidP="00871F68">
            <w:pPr>
              <w:rPr>
                <w:b/>
                <w:bCs/>
                <w:sz w:val="16"/>
                <w:szCs w:val="16"/>
              </w:rPr>
            </w:pPr>
          </w:p>
          <w:p w:rsidR="00B12A66" w:rsidRPr="00114EF9" w:rsidRDefault="00B12A66" w:rsidP="00871F68">
            <w:pPr>
              <w:jc w:val="center"/>
              <w:rPr>
                <w:b/>
                <w:bCs/>
                <w:sz w:val="16"/>
                <w:szCs w:val="16"/>
              </w:rPr>
            </w:pPr>
          </w:p>
        </w:tc>
      </w:tr>
    </w:tbl>
    <w:p w:rsidR="00B12A66" w:rsidRPr="00114EF9" w:rsidRDefault="00B12A66" w:rsidP="00B12A66">
      <w:pPr>
        <w:jc w:val="center"/>
        <w:rPr>
          <w:b/>
          <w:bCs/>
          <w:sz w:val="16"/>
          <w:szCs w:val="16"/>
        </w:rPr>
      </w:pPr>
      <w:r w:rsidRPr="00114EF9">
        <w:rPr>
          <w:b/>
          <w:bCs/>
          <w:sz w:val="16"/>
          <w:szCs w:val="16"/>
        </w:rPr>
        <w:t>СОВЕТ МЕСТНОГО САМОУПРАВЛЕНИЯ СЕЛЬСКОГО ПОСЕЛЕНИЯ</w:t>
      </w:r>
    </w:p>
    <w:p w:rsidR="00B12A66" w:rsidRPr="00114EF9" w:rsidRDefault="00B12A66" w:rsidP="00B12A66">
      <w:pPr>
        <w:jc w:val="center"/>
        <w:rPr>
          <w:b/>
          <w:bCs/>
          <w:sz w:val="16"/>
          <w:szCs w:val="16"/>
        </w:rPr>
      </w:pPr>
      <w:r w:rsidRPr="00114EF9">
        <w:rPr>
          <w:b/>
          <w:bCs/>
          <w:sz w:val="16"/>
          <w:szCs w:val="16"/>
        </w:rPr>
        <w:t>ГЕРМЕНЧИК УРВАНСКОГО МУНИЦПАЛЬНОГО РАЙОНА</w:t>
      </w:r>
    </w:p>
    <w:p w:rsidR="00B12A66" w:rsidRPr="00114EF9" w:rsidRDefault="00B12A66" w:rsidP="00B12A66">
      <w:pPr>
        <w:jc w:val="center"/>
        <w:rPr>
          <w:b/>
          <w:bCs/>
          <w:sz w:val="16"/>
          <w:szCs w:val="16"/>
        </w:rPr>
      </w:pPr>
      <w:r w:rsidRPr="00114EF9">
        <w:rPr>
          <w:b/>
          <w:bCs/>
          <w:sz w:val="16"/>
          <w:szCs w:val="16"/>
        </w:rPr>
        <w:t>КАБАРДИНО-БАЛКАРСКОЙ РЕСПУБЛИКИ</w:t>
      </w:r>
    </w:p>
    <w:p w:rsidR="00B12A66" w:rsidRPr="0026624F" w:rsidRDefault="00B12A66" w:rsidP="00B12A66">
      <w:pPr>
        <w:pStyle w:val="31"/>
      </w:pPr>
      <w:r>
        <w:t>___</w:t>
      </w:r>
      <w:r w:rsidRPr="0026624F">
        <w:t>_</w:t>
      </w:r>
      <w:r>
        <w:t>_____________________________________________________________________________________________________________________</w:t>
      </w:r>
    </w:p>
    <w:p w:rsidR="00B12A66" w:rsidRPr="0026624F" w:rsidRDefault="00B12A66" w:rsidP="00B12A66">
      <w:pPr>
        <w:jc w:val="center"/>
        <w:rPr>
          <w:b/>
          <w:bCs/>
          <w:sz w:val="16"/>
          <w:szCs w:val="16"/>
        </w:rPr>
      </w:pPr>
      <w:r w:rsidRPr="0026624F">
        <w:rPr>
          <w:sz w:val="20"/>
          <w:szCs w:val="20"/>
        </w:rPr>
        <w:t xml:space="preserve">361300, КБР, Урванский район, </w:t>
      </w:r>
      <w:proofErr w:type="spellStart"/>
      <w:r w:rsidRPr="0026624F">
        <w:rPr>
          <w:sz w:val="20"/>
          <w:szCs w:val="20"/>
        </w:rPr>
        <w:t>с</w:t>
      </w:r>
      <w:proofErr w:type="gramStart"/>
      <w:r w:rsidRPr="0026624F">
        <w:rPr>
          <w:sz w:val="20"/>
          <w:szCs w:val="20"/>
        </w:rPr>
        <w:t>.Г</w:t>
      </w:r>
      <w:proofErr w:type="gramEnd"/>
      <w:r w:rsidRPr="0026624F">
        <w:rPr>
          <w:sz w:val="20"/>
          <w:szCs w:val="20"/>
        </w:rPr>
        <w:t>ерменчик</w:t>
      </w:r>
      <w:proofErr w:type="spellEnd"/>
      <w:r w:rsidRPr="0026624F">
        <w:rPr>
          <w:sz w:val="20"/>
          <w:szCs w:val="20"/>
        </w:rPr>
        <w:t xml:space="preserve"> ул.Каширгова,70                             Тел. </w:t>
      </w:r>
      <w:r w:rsidRPr="00162902">
        <w:rPr>
          <w:sz w:val="20"/>
          <w:szCs w:val="20"/>
        </w:rPr>
        <w:t>(86635)77-4-33, 77-4-34</w:t>
      </w:r>
    </w:p>
    <w:p w:rsidR="00B12A66" w:rsidRDefault="00B12A66" w:rsidP="00B12A66">
      <w:pPr>
        <w:spacing w:before="120"/>
        <w:ind w:firstLine="567"/>
        <w:jc w:val="both"/>
      </w:pPr>
    </w:p>
    <w:p w:rsidR="00B12A66" w:rsidRPr="002C3D60" w:rsidRDefault="0071592B" w:rsidP="00B12A66">
      <w:pPr>
        <w:pStyle w:val="31"/>
        <w:spacing w:after="0"/>
        <w:ind w:left="0"/>
        <w:jc w:val="center"/>
        <w:rPr>
          <w:b/>
          <w:sz w:val="24"/>
          <w:szCs w:val="24"/>
        </w:rPr>
      </w:pPr>
      <w:r>
        <w:rPr>
          <w:b/>
          <w:sz w:val="24"/>
          <w:szCs w:val="24"/>
        </w:rPr>
        <w:t xml:space="preserve">    РЕШЕНИЕ   № 1</w:t>
      </w:r>
    </w:p>
    <w:p w:rsidR="00B12A66" w:rsidRPr="002C3D60" w:rsidRDefault="0071592B" w:rsidP="00B12A66">
      <w:pPr>
        <w:pStyle w:val="31"/>
        <w:spacing w:after="0"/>
        <w:jc w:val="center"/>
        <w:rPr>
          <w:b/>
          <w:sz w:val="24"/>
          <w:szCs w:val="24"/>
        </w:rPr>
      </w:pPr>
      <w:r>
        <w:rPr>
          <w:b/>
          <w:sz w:val="24"/>
          <w:szCs w:val="24"/>
        </w:rPr>
        <w:t>УНАФЭ        № 1</w:t>
      </w:r>
    </w:p>
    <w:p w:rsidR="00B12A66" w:rsidRDefault="0071592B" w:rsidP="00B12A66">
      <w:pPr>
        <w:pStyle w:val="31"/>
        <w:spacing w:after="0"/>
        <w:jc w:val="center"/>
        <w:rPr>
          <w:b/>
          <w:sz w:val="24"/>
          <w:szCs w:val="24"/>
        </w:rPr>
      </w:pPr>
      <w:r>
        <w:rPr>
          <w:b/>
          <w:sz w:val="24"/>
          <w:szCs w:val="24"/>
        </w:rPr>
        <w:t>БЕГИМ        № 1</w:t>
      </w:r>
    </w:p>
    <w:p w:rsidR="00B12A66" w:rsidRDefault="00B12A66" w:rsidP="00B12A66">
      <w:pPr>
        <w:pStyle w:val="31"/>
        <w:spacing w:after="0"/>
        <w:jc w:val="center"/>
        <w:rPr>
          <w:b/>
          <w:sz w:val="24"/>
          <w:szCs w:val="24"/>
        </w:rPr>
      </w:pPr>
    </w:p>
    <w:p w:rsidR="00B12A66" w:rsidRPr="004E4888" w:rsidRDefault="0071592B" w:rsidP="00B12A66">
      <w:pPr>
        <w:jc w:val="center"/>
        <w:rPr>
          <w:b/>
        </w:rPr>
      </w:pPr>
      <w:r>
        <w:rPr>
          <w:b/>
        </w:rPr>
        <w:t>16</w:t>
      </w:r>
      <w:r w:rsidR="00B12A66">
        <w:rPr>
          <w:b/>
        </w:rPr>
        <w:t>-</w:t>
      </w:r>
      <w:r w:rsidR="00B12A66" w:rsidRPr="004E4888">
        <w:rPr>
          <w:b/>
        </w:rPr>
        <w:t xml:space="preserve">й сессии  Совета местного </w:t>
      </w:r>
    </w:p>
    <w:p w:rsidR="00B12A66" w:rsidRPr="004E4888" w:rsidRDefault="00B12A66" w:rsidP="00B12A66">
      <w:pPr>
        <w:jc w:val="center"/>
        <w:rPr>
          <w:b/>
        </w:rPr>
      </w:pPr>
      <w:r w:rsidRPr="004E4888">
        <w:rPr>
          <w:b/>
        </w:rPr>
        <w:t>самоуправления сельского поселения Герменчик</w:t>
      </w:r>
    </w:p>
    <w:p w:rsidR="00B12A66" w:rsidRPr="004E4888" w:rsidRDefault="00B12A66" w:rsidP="00B12A66">
      <w:pPr>
        <w:jc w:val="center"/>
        <w:rPr>
          <w:b/>
        </w:rPr>
      </w:pPr>
      <w:r w:rsidRPr="004E4888">
        <w:rPr>
          <w:b/>
        </w:rPr>
        <w:t xml:space="preserve">Урванского муниципального района КБР </w:t>
      </w:r>
    </w:p>
    <w:p w:rsidR="00B12A66" w:rsidRDefault="00B12A66" w:rsidP="00B12A66">
      <w:pPr>
        <w:ind w:firstLine="708"/>
        <w:jc w:val="center"/>
        <w:rPr>
          <w:b/>
        </w:rPr>
      </w:pPr>
      <w:r w:rsidRPr="004E4888">
        <w:rPr>
          <w:b/>
        </w:rPr>
        <w:t>(шестого созыва)</w:t>
      </w:r>
    </w:p>
    <w:p w:rsidR="00B12A66" w:rsidRDefault="0071592B" w:rsidP="00B12A66">
      <w:pPr>
        <w:ind w:firstLine="708"/>
        <w:jc w:val="center"/>
      </w:pPr>
      <w:r>
        <w:t>31 мая</w:t>
      </w:r>
      <w:r w:rsidR="00B12A66">
        <w:t xml:space="preserve"> 2018</w:t>
      </w:r>
      <w:r w:rsidR="00B12A66" w:rsidRPr="004E4888">
        <w:t>г.</w:t>
      </w:r>
      <w:r w:rsidR="00B12A66" w:rsidRPr="004E4888">
        <w:tab/>
      </w:r>
      <w:r w:rsidR="00B12A66" w:rsidRPr="004E4888">
        <w:tab/>
      </w:r>
      <w:r w:rsidR="00B12A66" w:rsidRPr="004E4888">
        <w:tab/>
      </w:r>
      <w:r w:rsidR="00B12A66" w:rsidRPr="004E4888">
        <w:tab/>
      </w:r>
      <w:r w:rsidR="00B12A66" w:rsidRPr="004E4888">
        <w:tab/>
        <w:t xml:space="preserve">                              </w:t>
      </w:r>
      <w:r w:rsidR="00B12A66" w:rsidRPr="004E4888">
        <w:tab/>
        <w:t>с.п. Герменчик</w:t>
      </w:r>
    </w:p>
    <w:p w:rsidR="00B12A66" w:rsidRPr="00B12A66" w:rsidRDefault="00B12A66" w:rsidP="00B12A66">
      <w:pPr>
        <w:jc w:val="center"/>
        <w:rPr>
          <w:b/>
        </w:rPr>
      </w:pPr>
    </w:p>
    <w:p w:rsidR="00B12A66" w:rsidRPr="00B12A66" w:rsidRDefault="00B12A66" w:rsidP="00B12A66">
      <w:pPr>
        <w:jc w:val="center"/>
        <w:rPr>
          <w:b/>
        </w:rPr>
      </w:pPr>
      <w:r w:rsidRPr="00B12A66">
        <w:rPr>
          <w:b/>
        </w:rPr>
        <w:t xml:space="preserve">О внесении изменений и дополнений в Устав сельского поселения Герменчик </w:t>
      </w:r>
    </w:p>
    <w:p w:rsidR="00B12A66" w:rsidRPr="00B12A66" w:rsidRDefault="00B12A66" w:rsidP="00B12A66">
      <w:pPr>
        <w:jc w:val="center"/>
        <w:rPr>
          <w:b/>
        </w:rPr>
      </w:pPr>
      <w:r w:rsidRPr="00B12A66">
        <w:rPr>
          <w:b/>
        </w:rPr>
        <w:t>Урванского муниципального района КБР</w:t>
      </w:r>
    </w:p>
    <w:p w:rsidR="00B12A66" w:rsidRPr="00B12A66" w:rsidRDefault="00B12A66" w:rsidP="00B12A66">
      <w:pPr>
        <w:jc w:val="center"/>
        <w:rPr>
          <w:b/>
          <w:bCs/>
        </w:rPr>
      </w:pPr>
    </w:p>
    <w:p w:rsidR="00B12A66" w:rsidRPr="00B12A66" w:rsidRDefault="00B12A66" w:rsidP="00B12A66">
      <w:pPr>
        <w:ind w:firstLine="720"/>
        <w:jc w:val="both"/>
      </w:pPr>
      <w:r w:rsidRPr="00B12A66">
        <w:t xml:space="preserve">С целью приведения Устава сельского поселения Герменчик Урванского муниципального </w:t>
      </w:r>
      <w:proofErr w:type="gramStart"/>
      <w:r w:rsidRPr="00B12A66">
        <w:t xml:space="preserve">района КБР в соответствие с действующим законодательством, </w:t>
      </w:r>
      <w:hyperlink r:id="rId9" w:history="1">
        <w:r w:rsidRPr="00B12A66">
          <w:rPr>
            <w:rStyle w:val="a5"/>
            <w:bCs/>
          </w:rPr>
          <w:t>Федеральным законом от 30 октября 2017 года №299-ФЗ</w:t>
        </w:r>
      </w:hyperlink>
      <w:r w:rsidRPr="00B12A66">
        <w:rPr>
          <w:rStyle w:val="comment"/>
          <w:bCs/>
        </w:rPr>
        <w:t xml:space="preserve">, </w:t>
      </w:r>
      <w:hyperlink r:id="rId10" w:history="1">
        <w:r w:rsidRPr="00B12A66">
          <w:rPr>
            <w:rStyle w:val="a5"/>
            <w:bCs/>
          </w:rPr>
          <w:t>Федеральным законом от 5 декабря 2017 года №380-ФЗ</w:t>
        </w:r>
      </w:hyperlink>
      <w:r w:rsidRPr="00B12A66">
        <w:rPr>
          <w:rStyle w:val="comment"/>
          <w:bCs/>
        </w:rPr>
        <w:t xml:space="preserve">, </w:t>
      </w:r>
      <w:r w:rsidRPr="00B12A66">
        <w:t xml:space="preserve"> </w:t>
      </w:r>
      <w:hyperlink r:id="rId11" w:history="1">
        <w:r w:rsidRPr="00B12A66">
          <w:rPr>
            <w:rStyle w:val="a5"/>
            <w:bCs/>
          </w:rPr>
          <w:t>Федеральным законом от 29 декабря 2017 года №455-ФЗ</w:t>
        </w:r>
      </w:hyperlink>
      <w:r w:rsidRPr="00B12A66">
        <w:rPr>
          <w:rStyle w:val="comment"/>
          <w:bCs/>
        </w:rPr>
        <w:t xml:space="preserve">, </w:t>
      </w:r>
      <w:hyperlink r:id="rId12" w:history="1">
        <w:r w:rsidRPr="00B12A66">
          <w:rPr>
            <w:rStyle w:val="a5"/>
            <w:bCs/>
          </w:rPr>
          <w:t>Федеральным законом от 29 декабря 2017 года №463-ФЗ</w:t>
        </w:r>
      </w:hyperlink>
      <w:r w:rsidRPr="00B12A66">
        <w:t>, Федеральным законом от 06.10.2003г. №131-ФЗ «Об общих принципах организации местного самоуправления в Российской Федерации», руководствуясь Уставом сельского поселения Герменчик, Совет</w:t>
      </w:r>
      <w:proofErr w:type="gramEnd"/>
      <w:r w:rsidRPr="00B12A66">
        <w:t xml:space="preserve"> местного самоуправления: </w:t>
      </w:r>
    </w:p>
    <w:p w:rsidR="00B12A66" w:rsidRPr="00B12A66" w:rsidRDefault="00B12A66" w:rsidP="00B12A66">
      <w:pPr>
        <w:ind w:firstLine="720"/>
        <w:jc w:val="center"/>
        <w:rPr>
          <w:bCs/>
        </w:rPr>
      </w:pPr>
    </w:p>
    <w:p w:rsidR="00B12A66" w:rsidRPr="00B12A66" w:rsidRDefault="00B12A66" w:rsidP="00B12A66">
      <w:pPr>
        <w:ind w:firstLine="720"/>
        <w:jc w:val="center"/>
        <w:rPr>
          <w:bCs/>
        </w:rPr>
      </w:pPr>
      <w:r w:rsidRPr="00B12A66">
        <w:rPr>
          <w:bCs/>
        </w:rPr>
        <w:t>РЕШ</w:t>
      </w:r>
      <w:r>
        <w:rPr>
          <w:bCs/>
        </w:rPr>
        <w:t>АЕТ</w:t>
      </w:r>
      <w:r w:rsidRPr="00B12A66">
        <w:rPr>
          <w:bCs/>
        </w:rPr>
        <w:t>:</w:t>
      </w:r>
    </w:p>
    <w:p w:rsidR="00B12A66" w:rsidRPr="00B12A66" w:rsidRDefault="00B12A66" w:rsidP="00B12A66">
      <w:pPr>
        <w:ind w:firstLine="720"/>
        <w:jc w:val="center"/>
        <w:rPr>
          <w:bCs/>
        </w:rPr>
      </w:pPr>
    </w:p>
    <w:p w:rsidR="00B12A66" w:rsidRPr="00B12A66" w:rsidRDefault="00B12A66" w:rsidP="00B12A66">
      <w:pPr>
        <w:ind w:firstLine="540"/>
        <w:jc w:val="both"/>
      </w:pPr>
      <w:r w:rsidRPr="00B12A66">
        <w:t>Внести в Устав сельского поселения Герменчик Урванского муниципального района КБР следующие изменения:</w:t>
      </w:r>
    </w:p>
    <w:p w:rsidR="00B12A66" w:rsidRDefault="00B12A66" w:rsidP="00B12A66">
      <w:pPr>
        <w:pStyle w:val="formattexttopleveltext"/>
        <w:jc w:val="both"/>
      </w:pPr>
      <w:r w:rsidRPr="00B12A66">
        <w:rPr>
          <w:b/>
        </w:rPr>
        <w:t xml:space="preserve">1. </w:t>
      </w:r>
      <w:hyperlink r:id="rId13" w:history="1">
        <w:r w:rsidRPr="00B12A66">
          <w:rPr>
            <w:rStyle w:val="a5"/>
          </w:rPr>
          <w:t>Пункт 20 статьи 6</w:t>
        </w:r>
      </w:hyperlink>
      <w:r w:rsidRPr="00B12A66">
        <w:t xml:space="preserve"> изложить в следующей редакции: </w:t>
      </w:r>
      <w:r w:rsidRPr="00B12A66">
        <w:tab/>
      </w:r>
      <w:r w:rsidRPr="00B12A66">
        <w:tab/>
      </w:r>
      <w:r w:rsidRPr="00B12A66">
        <w:tab/>
      </w:r>
      <w:r w:rsidRPr="00B12A66">
        <w:tab/>
        <w:t xml:space="preserve">              </w:t>
      </w:r>
    </w:p>
    <w:p w:rsidR="00B12A66" w:rsidRPr="00B12A66" w:rsidRDefault="00B12A66" w:rsidP="00B12A66">
      <w:pPr>
        <w:pStyle w:val="formattexttopleveltext"/>
        <w:jc w:val="both"/>
      </w:pPr>
      <w:r w:rsidRPr="00B12A66">
        <w:t xml:space="preserve">"20) утверждение правил благоустройства территории поселения, осуществление </w:t>
      </w:r>
      <w:proofErr w:type="gramStart"/>
      <w:r w:rsidRPr="00B12A66">
        <w:t>контроля за</w:t>
      </w:r>
      <w:proofErr w:type="gramEnd"/>
      <w:r w:rsidRPr="00B12A66">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w:t>
      </w:r>
      <w:r>
        <w:t>ах населенных пунктов поселения</w:t>
      </w:r>
      <w:r w:rsidRPr="00B12A66">
        <w:t>";</w:t>
      </w:r>
    </w:p>
    <w:p w:rsidR="00B12A66" w:rsidRPr="00B12A66" w:rsidRDefault="00B12A66" w:rsidP="00B12A66">
      <w:pPr>
        <w:pStyle w:val="formattexttopleveltext"/>
        <w:jc w:val="both"/>
      </w:pPr>
      <w:r w:rsidRPr="00B12A66">
        <w:rPr>
          <w:b/>
        </w:rPr>
        <w:t>2</w:t>
      </w:r>
      <w:r w:rsidRPr="00B12A66">
        <w:t xml:space="preserve">.  </w:t>
      </w:r>
      <w:hyperlink r:id="rId14" w:history="1">
        <w:proofErr w:type="gramStart"/>
        <w:r w:rsidRPr="00B12A66">
          <w:rPr>
            <w:rStyle w:val="a5"/>
          </w:rPr>
          <w:t>Часть</w:t>
        </w:r>
      </w:hyperlink>
      <w:r w:rsidRPr="00B12A66">
        <w:t xml:space="preserve"> 1 статьи 8 дополнить пунктом 7.1 следующего содержания:</w:t>
      </w:r>
      <w:r w:rsidRPr="00B12A66">
        <w:tab/>
      </w:r>
      <w:r w:rsidRPr="00B12A66">
        <w:br/>
        <w:t xml:space="preserve">"7.1) полномочиями в сфере стратегического планирования, предусмотренными </w:t>
      </w:r>
      <w:hyperlink r:id="rId15" w:history="1">
        <w:r w:rsidRPr="00B12A66">
          <w:rPr>
            <w:rStyle w:val="a5"/>
          </w:rPr>
          <w:t>Федеральным законом от 28 июня 2014 года N 172-ФЗ "О стратегическом планировании в Российской Феде</w:t>
        </w:r>
        <w:r>
          <w:rPr>
            <w:rStyle w:val="a5"/>
          </w:rPr>
          <w:t>рации"</w:t>
        </w:r>
        <w:r w:rsidRPr="00B12A66">
          <w:rPr>
            <w:rStyle w:val="a5"/>
          </w:rPr>
          <w:t>"</w:t>
        </w:r>
      </w:hyperlink>
      <w:r w:rsidRPr="00B12A66">
        <w:t>;</w:t>
      </w:r>
      <w:r w:rsidRPr="00B12A66">
        <w:tab/>
      </w:r>
      <w:proofErr w:type="gramEnd"/>
    </w:p>
    <w:p w:rsidR="00B12A66" w:rsidRPr="00B12A66" w:rsidRDefault="00B12A66" w:rsidP="00B12A66">
      <w:pPr>
        <w:pStyle w:val="formattexttopleveltext"/>
        <w:jc w:val="both"/>
      </w:pPr>
      <w:r w:rsidRPr="00B12A66">
        <w:rPr>
          <w:b/>
        </w:rPr>
        <w:t>3</w:t>
      </w:r>
      <w:r w:rsidRPr="00B12A66">
        <w:t xml:space="preserve">. </w:t>
      </w:r>
      <w:hyperlink r:id="rId16" w:history="1">
        <w:r w:rsidRPr="00B12A66">
          <w:rPr>
            <w:rStyle w:val="a5"/>
          </w:rPr>
          <w:t>Пункт 9</w:t>
        </w:r>
      </w:hyperlink>
      <w:r w:rsidRPr="00B12A66">
        <w:t xml:space="preserve"> статьи 8 изложить в следующей редакции:</w:t>
      </w:r>
      <w:r w:rsidRPr="00B12A66">
        <w:tab/>
      </w:r>
      <w:r w:rsidRPr="00B12A66">
        <w:br/>
        <w:t>"9) организация сбора статистических показателей, характеризующих состояние экономики и социальной сферы сельского поселения Герменчик, и предоставление указанных данных органам государственной власти в порядке, установленном Правительством Российской Федерации;";</w:t>
      </w:r>
    </w:p>
    <w:p w:rsidR="00B12A66" w:rsidRDefault="00B12A66" w:rsidP="00B12A66">
      <w:pPr>
        <w:pStyle w:val="formattexttopleveltext"/>
        <w:jc w:val="both"/>
      </w:pPr>
      <w:r w:rsidRPr="00B12A66">
        <w:rPr>
          <w:b/>
        </w:rPr>
        <w:lastRenderedPageBreak/>
        <w:t>4</w:t>
      </w:r>
      <w:r w:rsidRPr="00B12A66">
        <w:t xml:space="preserve">. Наименование статьи 16 изложить в следующей редакции:         </w:t>
      </w:r>
      <w:r w:rsidRPr="00B12A66">
        <w:tab/>
      </w:r>
      <w:r w:rsidRPr="00B12A66">
        <w:tab/>
        <w:t xml:space="preserve">            </w:t>
      </w:r>
    </w:p>
    <w:p w:rsidR="00B12A66" w:rsidRPr="00B12A66" w:rsidRDefault="00AE12E2" w:rsidP="00B12A66">
      <w:pPr>
        <w:pStyle w:val="formattexttopleveltext"/>
        <w:jc w:val="both"/>
      </w:pPr>
      <w:r>
        <w:t>"Статья 16</w:t>
      </w:r>
      <w:r w:rsidR="00B12A66" w:rsidRPr="00B12A66">
        <w:t>. Публичные слушания, общественные обсуждения";</w:t>
      </w:r>
    </w:p>
    <w:p w:rsidR="00B12A66" w:rsidRPr="00B12A66" w:rsidRDefault="00B12A66" w:rsidP="00B12A66">
      <w:pPr>
        <w:pStyle w:val="formattexttopleveltext"/>
        <w:jc w:val="both"/>
      </w:pPr>
      <w:r w:rsidRPr="00B12A66">
        <w:rPr>
          <w:b/>
        </w:rPr>
        <w:t>5</w:t>
      </w:r>
      <w:r w:rsidRPr="00B12A66">
        <w:t xml:space="preserve">. </w:t>
      </w:r>
      <w:hyperlink r:id="rId17" w:history="1">
        <w:proofErr w:type="gramStart"/>
        <w:r w:rsidRPr="00B12A66">
          <w:rPr>
            <w:rStyle w:val="a5"/>
          </w:rPr>
          <w:t xml:space="preserve">Часть 3 статьи </w:t>
        </w:r>
      </w:hyperlink>
      <w:r w:rsidRPr="00B12A66">
        <w:t xml:space="preserve">16 дополнить пунктом </w:t>
      </w:r>
      <w:r w:rsidR="001B7CAD">
        <w:t xml:space="preserve">2_1 следующего содержания: </w:t>
      </w:r>
      <w:r w:rsidR="001B7CAD">
        <w:tab/>
      </w:r>
      <w:r w:rsidR="001B7CAD">
        <w:br/>
        <w:t>"2.</w:t>
      </w:r>
      <w:r w:rsidRPr="00B12A66">
        <w:t>1) проект стратегии социально-экономического развития сельского поселения Герменчик;";</w:t>
      </w:r>
      <w:r w:rsidRPr="00B12A66">
        <w:br/>
      </w:r>
      <w:r w:rsidRPr="00B12A66">
        <w:rPr>
          <w:b/>
        </w:rPr>
        <w:t>6</w:t>
      </w:r>
      <w:r w:rsidRPr="00B12A66">
        <w:t>.</w:t>
      </w:r>
      <w:proofErr w:type="gramEnd"/>
      <w:r w:rsidRPr="00B12A66">
        <w:t xml:space="preserve"> Пункт 3 части 3 статьи 16 признать утратившим силу;</w:t>
      </w:r>
    </w:p>
    <w:p w:rsidR="00B12A66" w:rsidRPr="00B12A66" w:rsidRDefault="00B12A66" w:rsidP="00B12A66">
      <w:pPr>
        <w:pStyle w:val="formattexttopleveltext"/>
        <w:jc w:val="both"/>
      </w:pPr>
      <w:r w:rsidRPr="00B12A66">
        <w:rPr>
          <w:b/>
        </w:rPr>
        <w:t>7</w:t>
      </w:r>
      <w:r w:rsidRPr="00B12A66">
        <w:t xml:space="preserve">. В </w:t>
      </w:r>
      <w:hyperlink r:id="rId18" w:history="1">
        <w:r w:rsidRPr="00B12A66">
          <w:rPr>
            <w:rStyle w:val="a5"/>
          </w:rPr>
          <w:t>части 4</w:t>
        </w:r>
      </w:hyperlink>
      <w:r w:rsidRPr="00B12A66">
        <w:t xml:space="preserve"> статьи 16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w:t>
      </w:r>
      <w:hyperlink r:id="rId19" w:history="1">
        <w:r w:rsidRPr="00B12A66">
          <w:rPr>
            <w:rStyle w:val="a5"/>
          </w:rPr>
          <w:t>части 3 настоящей статьи</w:t>
        </w:r>
      </w:hyperlink>
      <w:r w:rsidRPr="00B12A66">
        <w:t>,";</w:t>
      </w:r>
    </w:p>
    <w:p w:rsidR="00B12A66" w:rsidRDefault="00B12A66" w:rsidP="00B12A66">
      <w:pPr>
        <w:pStyle w:val="formattexttopleveltext"/>
        <w:jc w:val="both"/>
      </w:pPr>
      <w:r w:rsidRPr="00B12A66">
        <w:rPr>
          <w:b/>
        </w:rPr>
        <w:t>8</w:t>
      </w:r>
      <w:r w:rsidRPr="00B12A66">
        <w:t>. Статью 16 дополнить пунктом 5 следу</w:t>
      </w:r>
      <w:r>
        <w:t>ющего содержания</w:t>
      </w:r>
    </w:p>
    <w:p w:rsidR="00B12A66" w:rsidRPr="00B12A66" w:rsidRDefault="00B12A66" w:rsidP="00B12A66">
      <w:pPr>
        <w:pStyle w:val="formattexttopleveltext"/>
        <w:jc w:val="both"/>
      </w:pPr>
      <w:r w:rsidRPr="00B12A66">
        <w:t xml:space="preserve"> "5. </w:t>
      </w:r>
      <w:proofErr w:type="gramStart"/>
      <w:r w:rsidRPr="00B12A66">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12A66">
        <w:t xml:space="preserve"> </w:t>
      </w:r>
      <w:proofErr w:type="gramStart"/>
      <w:r w:rsidRPr="00B12A66">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w:t>
      </w:r>
      <w:r>
        <w:t xml:space="preserve"> градостроительной деятельности</w:t>
      </w:r>
      <w:r w:rsidRPr="00B12A66">
        <w:t>";</w:t>
      </w:r>
      <w:r w:rsidRPr="00B12A66">
        <w:tab/>
      </w:r>
      <w:r w:rsidRPr="00B12A66">
        <w:br/>
      </w:r>
      <w:proofErr w:type="gramEnd"/>
    </w:p>
    <w:p w:rsidR="00B12A66" w:rsidRPr="00B12A66" w:rsidRDefault="00B12A66" w:rsidP="00B12A66">
      <w:pPr>
        <w:pStyle w:val="formattexttopleveltext"/>
        <w:jc w:val="both"/>
      </w:pPr>
      <w:r w:rsidRPr="00B12A66">
        <w:rPr>
          <w:b/>
        </w:rPr>
        <w:t>9</w:t>
      </w:r>
      <w:r w:rsidRPr="00B12A66">
        <w:t xml:space="preserve">. </w:t>
      </w:r>
      <w:hyperlink r:id="rId20" w:history="1">
        <w:r w:rsidRPr="00B12A66">
          <w:rPr>
            <w:rStyle w:val="a5"/>
          </w:rPr>
          <w:t>Часть 8_1</w:t>
        </w:r>
      </w:hyperlink>
      <w:r w:rsidRPr="00B12A66">
        <w:t xml:space="preserve"> статьи 27 изложить в следующей редакции:</w:t>
      </w:r>
      <w:r w:rsidRPr="00B12A66">
        <w:tab/>
      </w:r>
      <w:r w:rsidRPr="00B12A66">
        <w:rPr>
          <w:b/>
        </w:rPr>
        <w:br/>
      </w:r>
      <w:r w:rsidR="001B7CAD">
        <w:t>"8.</w:t>
      </w:r>
      <w:r w:rsidRPr="00B12A66">
        <w:t>1. В случае</w:t>
      </w:r>
      <w:proofErr w:type="gramStart"/>
      <w:r w:rsidRPr="00B12A66">
        <w:t>,</w:t>
      </w:r>
      <w:proofErr w:type="gramEnd"/>
      <w:r w:rsidRPr="00B12A66">
        <w:t xml:space="preserve"> если глава сельского поселения Герменчик,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Совета местного самоуправления сельского поселения Герменчик об удалении главы сельского поселения Герменчик в отставку, обжалует данные правовой акт или решение в судебном порядке, досрочные выборы главы сельского поселения Герменчик, избираемого на муниципальных выборах, не могут быть назначены до вступления решения суда в законную силу</w:t>
      </w:r>
      <w:proofErr w:type="gramStart"/>
      <w:r w:rsidRPr="00B12A66">
        <w:t>.";</w:t>
      </w:r>
      <w:r w:rsidRPr="00B12A66">
        <w:tab/>
      </w:r>
      <w:proofErr w:type="gramEnd"/>
    </w:p>
    <w:p w:rsidR="00B12A66" w:rsidRPr="00B12A66" w:rsidRDefault="00B12A66" w:rsidP="00B12A66">
      <w:pPr>
        <w:pStyle w:val="formattexttopleveltext"/>
        <w:jc w:val="both"/>
      </w:pPr>
      <w:r w:rsidRPr="00B12A66">
        <w:rPr>
          <w:b/>
        </w:rPr>
        <w:t>10</w:t>
      </w:r>
      <w:r w:rsidRPr="00B12A66">
        <w:t xml:space="preserve">. </w:t>
      </w:r>
      <w:hyperlink r:id="rId21" w:history="1">
        <w:r w:rsidRPr="00B12A66">
          <w:rPr>
            <w:rStyle w:val="a5"/>
          </w:rPr>
          <w:t>Часть 8_</w:t>
        </w:r>
      </w:hyperlink>
      <w:r w:rsidRPr="00B12A66">
        <w:t>2 статьи 27 изл</w:t>
      </w:r>
      <w:r w:rsidR="000E0502">
        <w:t>ожить в следующей редакции:</w:t>
      </w:r>
      <w:r w:rsidR="000E0502">
        <w:tab/>
      </w:r>
      <w:r w:rsidR="000E0502">
        <w:br/>
        <w:t>"8.</w:t>
      </w:r>
      <w:r w:rsidRPr="00B12A66">
        <w:t>2. В случае</w:t>
      </w:r>
      <w:proofErr w:type="gramStart"/>
      <w:r w:rsidRPr="00B12A66">
        <w:t>,</w:t>
      </w:r>
      <w:proofErr w:type="gramEnd"/>
      <w:r w:rsidRPr="00B12A66">
        <w:t xml:space="preserve"> если глава сельского поселения Герменчик,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сельского поселения Герменчик либо на основании решения Совета местного самоуправления сельского поселения Герменчик об удалении главы сельского поселения Герменчик в отставку, обжалует данные правовой акт или решение в судебном порядке, Совет местного самоуправления сельского поселения Герменчик не вправе принимать решение об избрании главы сельского поселения Герменчик, избираемого Советом местного самоуправления сельского поселения Герменчик из своего состава или из числа кандидатов, представленных конкурсной комиссией по результатам конкурса, до вступления решения суда в законную силу</w:t>
      </w:r>
      <w:proofErr w:type="gramStart"/>
      <w:r w:rsidRPr="00B12A66">
        <w:t>.";</w:t>
      </w:r>
      <w:proofErr w:type="gramEnd"/>
    </w:p>
    <w:p w:rsidR="00B12A66" w:rsidRDefault="00B12A66" w:rsidP="00B12A66">
      <w:pPr>
        <w:pStyle w:val="formattexttopleveltext"/>
        <w:jc w:val="both"/>
      </w:pPr>
      <w:r w:rsidRPr="00B12A66">
        <w:rPr>
          <w:b/>
        </w:rPr>
        <w:lastRenderedPageBreak/>
        <w:t>11</w:t>
      </w:r>
      <w:r w:rsidRPr="00B12A66">
        <w:t>. Часть 1 статьи 26 дополнить пунктом 21 следующего содержания:</w:t>
      </w:r>
      <w:r w:rsidRPr="00B12A66">
        <w:tab/>
      </w:r>
      <w:r w:rsidRPr="00B12A66">
        <w:tab/>
        <w:t xml:space="preserve">                </w:t>
      </w:r>
    </w:p>
    <w:p w:rsidR="00B12A66" w:rsidRPr="00B12A66" w:rsidRDefault="00B12A66" w:rsidP="00B12A66">
      <w:pPr>
        <w:pStyle w:val="formattexttopleveltext"/>
        <w:jc w:val="both"/>
      </w:pPr>
      <w:r w:rsidRPr="00B12A66">
        <w:t>"21) утверждение правил благоустройства территории сельского поселения Герменчик.";</w:t>
      </w:r>
    </w:p>
    <w:p w:rsidR="00B12A66" w:rsidRDefault="00B12A66" w:rsidP="00B12A66">
      <w:pPr>
        <w:pStyle w:val="headertexttopleveltextcentertext"/>
        <w:jc w:val="both"/>
      </w:pPr>
      <w:r w:rsidRPr="00B12A66">
        <w:rPr>
          <w:b/>
        </w:rPr>
        <w:t>12</w:t>
      </w:r>
      <w:r w:rsidRPr="00B12A66">
        <w:t>. Дополнить статьей 41_1 следующего содержания:</w:t>
      </w:r>
      <w:r w:rsidRPr="00B12A66">
        <w:tab/>
      </w:r>
      <w:r w:rsidRPr="00B12A66">
        <w:tab/>
      </w:r>
      <w:r w:rsidRPr="00B12A66">
        <w:tab/>
      </w:r>
      <w:r w:rsidRPr="00B12A66">
        <w:tab/>
      </w:r>
      <w:r w:rsidRPr="00B12A66">
        <w:tab/>
        <w:t xml:space="preserve">   </w:t>
      </w:r>
    </w:p>
    <w:p w:rsidR="00B12A66" w:rsidRDefault="00B12A66" w:rsidP="00B12A66">
      <w:pPr>
        <w:pStyle w:val="headertexttopleveltextcentertext"/>
        <w:jc w:val="both"/>
      </w:pPr>
      <w:r w:rsidRPr="00B12A66">
        <w:t>"Статья 41_1. Содержание правил благоустройства территории сельского поселения Герменчик</w:t>
      </w:r>
      <w:r>
        <w:t xml:space="preserve"> </w:t>
      </w:r>
      <w:r>
        <w:tab/>
      </w:r>
    </w:p>
    <w:p w:rsidR="009459A5" w:rsidRDefault="00B12A66" w:rsidP="003B15D7">
      <w:pPr>
        <w:pStyle w:val="headertexttopleveltextcentertext"/>
        <w:numPr>
          <w:ilvl w:val="0"/>
          <w:numId w:val="36"/>
        </w:numPr>
        <w:jc w:val="both"/>
      </w:pPr>
      <w:r w:rsidRPr="00B12A66">
        <w:t>Правила благоустройства территории сельского поселения Герменчик утверждаются Советом местного самоуправления</w:t>
      </w:r>
      <w:r w:rsidR="009459A5">
        <w:t xml:space="preserve"> сельского поселения Герменчик.</w:t>
      </w:r>
    </w:p>
    <w:p w:rsidR="009459A5" w:rsidRDefault="00B12A66" w:rsidP="003B15D7">
      <w:pPr>
        <w:pStyle w:val="headertexttopleveltextcentertext"/>
        <w:numPr>
          <w:ilvl w:val="0"/>
          <w:numId w:val="36"/>
        </w:numPr>
        <w:jc w:val="both"/>
      </w:pPr>
      <w:r w:rsidRPr="00B12A66">
        <w:t xml:space="preserve"> </w:t>
      </w:r>
      <w:proofErr w:type="gramStart"/>
      <w:r w:rsidRPr="00B12A66">
        <w:t>Правила благоустройства территории сельского поселения Герменчик могут регулировать вопросы:</w:t>
      </w:r>
      <w:r w:rsidRPr="00B12A66">
        <w:tab/>
      </w:r>
      <w:r w:rsidRPr="00B12A66">
        <w:br/>
        <w:t>1) содержания территорий общего пользования и порядка пользования такими территориями;</w:t>
      </w:r>
      <w:r w:rsidRPr="00B12A66">
        <w:br/>
        <w:t>2) внешнего вида фасадов и ограждающих конструкций зданий, строений, сооружений;</w:t>
      </w:r>
      <w:r w:rsidRPr="00B12A66">
        <w:tab/>
      </w:r>
      <w:r w:rsidRPr="00B12A66">
        <w:br/>
        <w:t>3) проектирования, размещения, содержания и восстановления элементов благоустройства, в том числе после проведения земляных работ;</w:t>
      </w:r>
      <w:r w:rsidRPr="00B12A66">
        <w:tab/>
      </w:r>
      <w:r w:rsidRPr="00B12A66">
        <w:br/>
        <w:t>4) организации освещения территории сельского поселения Герменчик, включая архитектурную подсветку зданий, строений, сооружений;</w:t>
      </w:r>
      <w:proofErr w:type="gramEnd"/>
      <w:r w:rsidRPr="00B12A66">
        <w:tab/>
      </w:r>
      <w:r w:rsidRPr="00B12A66">
        <w:br/>
        <w:t xml:space="preserve">5) организации озеленения территории сельского поселения Герменчик, включая порядок создания, содержания, восстановления и </w:t>
      </w:r>
      <w:proofErr w:type="gramStart"/>
      <w:r w:rsidRPr="00B12A66">
        <w:t>охраны</w:t>
      </w:r>
      <w:proofErr w:type="gramEnd"/>
      <w:r w:rsidRPr="00B12A66">
        <w:t xml:space="preserve"> расположенных в границах населенных пунктов газонов, цветников и иных территорий, занятых травянистыми растениями;</w:t>
      </w:r>
      <w:r w:rsidRPr="00B12A66">
        <w:tab/>
      </w:r>
      <w:r w:rsidRPr="00B12A66">
        <w:br/>
        <w:t>6) размещения информации на территории сельского поселения Герменчик, в том числе установки указателей с наименованиями улиц и номерами домов, вывесок;</w:t>
      </w:r>
      <w:r w:rsidRPr="00B12A66">
        <w:br/>
        <w:t>7) размещения и содержания детских и спортивных площадок, площадок для выгула животных, парковок (парковочных мест), малых архитектурных форм;</w:t>
      </w:r>
      <w:r w:rsidRPr="00B12A66">
        <w:br/>
        <w:t>8) организации пешеходных коммуникаций, в том числе тротуаров, аллей, дорожек, тропинок;</w:t>
      </w:r>
      <w:r w:rsidRPr="00B12A66">
        <w:tab/>
      </w:r>
      <w:r w:rsidRPr="00B12A66">
        <w:br/>
        <w:t xml:space="preserve">9) обустройства территории сельского поселения Герменчик в целях обеспечения беспрепятственного передвижения по указанной территории инвалидов и других </w:t>
      </w:r>
      <w:proofErr w:type="spellStart"/>
      <w:r w:rsidRPr="00B12A66">
        <w:t>маломобильных</w:t>
      </w:r>
      <w:proofErr w:type="spellEnd"/>
      <w:r w:rsidRPr="00B12A66">
        <w:t xml:space="preserve"> групп населения;</w:t>
      </w:r>
      <w:r w:rsidRPr="00B12A66">
        <w:tab/>
      </w:r>
      <w:r w:rsidRPr="00B12A66">
        <w:br/>
      </w:r>
      <w:proofErr w:type="gramStart"/>
      <w:r w:rsidRPr="00B12A66">
        <w:t>10) уборки территории сельского поселения Герменчик, в том числе в зимний период;</w:t>
      </w:r>
      <w:r w:rsidRPr="00B12A66">
        <w:br/>
        <w:t>11) организации стоков ливневых вод;</w:t>
      </w:r>
      <w:r w:rsidRPr="00B12A66">
        <w:tab/>
      </w:r>
      <w:r w:rsidRPr="00B12A66">
        <w:br/>
        <w:t>12) порядка проведения земляных работ;</w:t>
      </w:r>
      <w:proofErr w:type="gramEnd"/>
      <w:r w:rsidRPr="00B12A66">
        <w:tab/>
      </w:r>
      <w:r w:rsidRPr="00B12A66">
        <w:br/>
      </w:r>
      <w:proofErr w:type="gramStart"/>
      <w:r w:rsidRPr="00B12A66">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r w:rsidRPr="00B12A66">
        <w:br/>
        <w:t>14) определения границ прилегающих территорий в соответствии с порядком, установленным законом субъекта Российской Федерации;</w:t>
      </w:r>
      <w:proofErr w:type="gramEnd"/>
      <w:r w:rsidRPr="00B12A66">
        <w:tab/>
      </w:r>
      <w:r w:rsidRPr="00B12A66">
        <w:br/>
      </w:r>
      <w:proofErr w:type="gramStart"/>
      <w:r w:rsidRPr="00B12A66">
        <w:t>15) праздничного оформления территории сельского поселения Герменчик;</w:t>
      </w:r>
      <w:r w:rsidRPr="00B12A66">
        <w:tab/>
      </w:r>
      <w:r w:rsidRPr="00B12A66">
        <w:br/>
        <w:t>16) порядка участия граждан и организаций в реализации мероприятий по благоустройству территории сельского поселения Герменчик;</w:t>
      </w:r>
      <w:r w:rsidRPr="00B12A66">
        <w:tab/>
      </w:r>
      <w:r w:rsidRPr="00B12A66">
        <w:br/>
        <w:t>17) осуществления контроля за соблюдением правил благоустройства территории сельского поселения Герменчик.</w:t>
      </w:r>
      <w:r w:rsidRPr="00B12A66">
        <w:tab/>
      </w:r>
      <w:proofErr w:type="gramEnd"/>
    </w:p>
    <w:p w:rsidR="00B12A66" w:rsidRDefault="00B12A66" w:rsidP="003B15D7">
      <w:pPr>
        <w:pStyle w:val="headertexttopleveltextcentertext"/>
        <w:numPr>
          <w:ilvl w:val="0"/>
          <w:numId w:val="36"/>
        </w:numPr>
        <w:jc w:val="both"/>
      </w:pPr>
      <w:r w:rsidRPr="00B12A66">
        <w:t>Законом субъекта Российской Федерации могут быть предусмотрены иные вопросы, регулируемые правилами благоустройства территории сельского поселения Герменчик, исходя из природно-климатических, географических, социально-экономических и иных особенностей отдель</w:t>
      </w:r>
      <w:r>
        <w:t>ных муниципальных образований".</w:t>
      </w:r>
    </w:p>
    <w:p w:rsidR="003B15D7" w:rsidRPr="003B15D7" w:rsidRDefault="003B15D7" w:rsidP="003B15D7">
      <w:pPr>
        <w:ind w:left="360"/>
      </w:pPr>
      <w:r w:rsidRPr="003B15D7">
        <w:rPr>
          <w:b/>
        </w:rPr>
        <w:t>13.</w:t>
      </w:r>
      <w:r w:rsidRPr="003B15D7">
        <w:t xml:space="preserve"> </w:t>
      </w:r>
      <w:hyperlink r:id="rId22" w:history="1">
        <w:r w:rsidRPr="003B15D7">
          <w:rPr>
            <w:rStyle w:val="a5"/>
          </w:rPr>
          <w:t xml:space="preserve">статью </w:t>
        </w:r>
      </w:hyperlink>
      <w:r w:rsidRPr="003B15D7">
        <w:t>8 дополнить частью 4 следующего содержания:</w:t>
      </w:r>
    </w:p>
    <w:p w:rsidR="003B15D7" w:rsidRPr="00F6504F" w:rsidRDefault="003B15D7" w:rsidP="00F6504F">
      <w:pPr>
        <w:ind w:firstLine="567"/>
        <w:jc w:val="both"/>
      </w:pPr>
      <w:r w:rsidRPr="00F6504F">
        <w:lastRenderedPageBreak/>
        <w:t>"4. В случае</w:t>
      </w:r>
      <w:proofErr w:type="gramStart"/>
      <w:r w:rsidRPr="00F6504F">
        <w:t>,</w:t>
      </w:r>
      <w:proofErr w:type="gramEnd"/>
      <w:r w:rsidRPr="00F6504F">
        <w:t xml:space="preserve"> если в соответствии с федеральным законом и (или) законами Кабардино-Балкарской Республики полномочия федеральных органов государственной власти, органов государственной власти Кабардино-Балкарской Республики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органов государственной власти Кабардино-Балкарской Республики,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органов государственной власти Кабардино-Балкарской Республики, которыми урегулированы такие правоотношения, не применяются.  </w:t>
      </w:r>
    </w:p>
    <w:p w:rsidR="003B15D7" w:rsidRPr="00F6504F" w:rsidRDefault="003B15D7" w:rsidP="00F6504F">
      <w:pPr>
        <w:ind w:firstLine="567"/>
        <w:jc w:val="both"/>
      </w:pPr>
      <w:r w:rsidRPr="00F6504F">
        <w:t>В случае</w:t>
      </w:r>
      <w:proofErr w:type="gramStart"/>
      <w:r w:rsidRPr="00F6504F">
        <w:t>,</w:t>
      </w:r>
      <w:proofErr w:type="gramEnd"/>
      <w:r w:rsidRPr="00F6504F">
        <w:t xml:space="preserve"> если в соответствии с федеральным законом или законами Кабардино-Балкарской Республики полномочия органов местного самоуправления переходят к федеральным органам государственной власти или органам государственной власти Кабардино-Балкарской Республики, правовые акты органов исполнительной власти РСФСР, правовые акты федеральных органов исполнительной власти, правовые акты органов государственной власти Кабардино-Балкарской Республики, правовые акты Совета местного самоуправления и местной администрации сельского поселения Герменчик, муниципальные правовые акты, </w:t>
      </w:r>
      <w:proofErr w:type="gramStart"/>
      <w:r w:rsidRPr="00F6504F">
        <w:t>полномочия</w:t>
      </w:r>
      <w:proofErr w:type="gramEnd"/>
      <w:r w:rsidRPr="00F6504F">
        <w:t xml:space="preserve"> по принятию которых перешли к федеральным органам государственной власти, органам государственной власти Кабардино-Балкарской Республики,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Кабардино-Балкарской Республики и вступления в силу правовых актов Российской Федерации, правовых актов Кабардино-Балкарской Республики, регулирующих соответствующие правоотношения. </w:t>
      </w:r>
      <w:proofErr w:type="gramStart"/>
      <w:r w:rsidRPr="00F6504F">
        <w:t>Со дня вступления в силу правовых актов Российской Федерации, правовых актов Кабардино-Балкарской Республики, регулирующих соответствующие правоотношения, ранее принятые правовые акты органов исполнительной власти РСФСР, правовые акты органов государственной власти Кабардино-Балкарской Республики, правовые акты Совета местного самоуправления и местной администрации сельского поселения Герменчик, муниципальные правовые акты, которыми урегулированы такие правоотношения, не применяются.";</w:t>
      </w:r>
      <w:proofErr w:type="gramEnd"/>
    </w:p>
    <w:p w:rsidR="003B15D7" w:rsidRPr="003B15D7" w:rsidRDefault="003B15D7" w:rsidP="003B15D7">
      <w:pPr>
        <w:pStyle w:val="headertexttopleveltextcentertext"/>
        <w:ind w:left="720"/>
        <w:jc w:val="both"/>
      </w:pPr>
    </w:p>
    <w:p w:rsidR="00B12A66" w:rsidRPr="003F0DE5" w:rsidRDefault="00B12A66" w:rsidP="00B12A66">
      <w:pPr>
        <w:pStyle w:val="formattexttopleveltext"/>
        <w:jc w:val="both"/>
      </w:pPr>
      <w:r w:rsidRPr="003F0DE5">
        <w:t xml:space="preserve">  </w:t>
      </w:r>
    </w:p>
    <w:p w:rsidR="00B12A66" w:rsidRPr="003F0DE5" w:rsidRDefault="00B12A66" w:rsidP="00B12A66">
      <w:pPr>
        <w:pStyle w:val="ConsNonformat"/>
        <w:ind w:right="0" w:firstLine="540"/>
        <w:jc w:val="both"/>
        <w:rPr>
          <w:rFonts w:ascii="Times New Roman" w:hAnsi="Times New Roman"/>
          <w:sz w:val="28"/>
          <w:szCs w:val="28"/>
        </w:rPr>
      </w:pPr>
    </w:p>
    <w:p w:rsidR="00D9125A" w:rsidRDefault="00B12A66" w:rsidP="0071592B">
      <w:pPr>
        <w:widowControl w:val="0"/>
        <w:autoSpaceDE w:val="0"/>
        <w:autoSpaceDN w:val="0"/>
        <w:adjustRightInd w:val="0"/>
        <w:jc w:val="both"/>
        <w:rPr>
          <w:b/>
        </w:rPr>
      </w:pPr>
      <w:r w:rsidRPr="000B3F4B">
        <w:t xml:space="preserve">Глава </w:t>
      </w:r>
      <w:r>
        <w:t>с.п. Герменчик</w:t>
      </w:r>
      <w:r w:rsidRPr="000B3F4B">
        <w:t xml:space="preserve">                  </w:t>
      </w:r>
      <w:r>
        <w:t xml:space="preserve">                                </w:t>
      </w:r>
      <w:r w:rsidRPr="000B3F4B">
        <w:t xml:space="preserve">                                   А.М.Молов</w:t>
      </w:r>
    </w:p>
    <w:sectPr w:rsidR="00D9125A" w:rsidSect="00AD7769">
      <w:pgSz w:w="11906" w:h="16838"/>
      <w:pgMar w:top="1134"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F68" w:rsidRDefault="00871F68" w:rsidP="002C3557">
      <w:r>
        <w:separator/>
      </w:r>
    </w:p>
  </w:endnote>
  <w:endnote w:type="continuationSeparator" w:id="1">
    <w:p w:rsidR="00871F68" w:rsidRDefault="00871F68" w:rsidP="002C3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F68" w:rsidRDefault="00871F68" w:rsidP="002C3557">
      <w:r>
        <w:separator/>
      </w:r>
    </w:p>
  </w:footnote>
  <w:footnote w:type="continuationSeparator" w:id="1">
    <w:p w:rsidR="00871F68" w:rsidRDefault="00871F68" w:rsidP="002C35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4EBE"/>
    <w:multiLevelType w:val="hybridMultilevel"/>
    <w:tmpl w:val="130E53B0"/>
    <w:lvl w:ilvl="0" w:tplc="BA6EA8AA">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
    <w:nsid w:val="01D333F0"/>
    <w:multiLevelType w:val="hybridMultilevel"/>
    <w:tmpl w:val="BFE0A186"/>
    <w:lvl w:ilvl="0" w:tplc="FB0CAEF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E440DE"/>
    <w:multiLevelType w:val="hybridMultilevel"/>
    <w:tmpl w:val="D2C21B36"/>
    <w:lvl w:ilvl="0" w:tplc="65EEB0EC">
      <w:start w:val="1"/>
      <w:numFmt w:val="decimal"/>
      <w:lvlText w:val="%1."/>
      <w:lvlJc w:val="left"/>
      <w:pPr>
        <w:tabs>
          <w:tab w:val="num" w:pos="360"/>
        </w:tabs>
        <w:ind w:left="360" w:hanging="360"/>
      </w:pPr>
    </w:lvl>
    <w:lvl w:ilvl="1" w:tplc="D89EDCCA">
      <w:numFmt w:val="none"/>
      <w:lvlText w:val=""/>
      <w:lvlJc w:val="left"/>
      <w:pPr>
        <w:tabs>
          <w:tab w:val="num" w:pos="0"/>
        </w:tabs>
      </w:pPr>
    </w:lvl>
    <w:lvl w:ilvl="2" w:tplc="D6F64348">
      <w:numFmt w:val="none"/>
      <w:lvlText w:val=""/>
      <w:lvlJc w:val="left"/>
      <w:pPr>
        <w:tabs>
          <w:tab w:val="num" w:pos="0"/>
        </w:tabs>
      </w:pPr>
    </w:lvl>
    <w:lvl w:ilvl="3" w:tplc="9698E5D6">
      <w:numFmt w:val="none"/>
      <w:lvlText w:val=""/>
      <w:lvlJc w:val="left"/>
      <w:pPr>
        <w:tabs>
          <w:tab w:val="num" w:pos="0"/>
        </w:tabs>
      </w:pPr>
    </w:lvl>
    <w:lvl w:ilvl="4" w:tplc="F17CBC2A">
      <w:numFmt w:val="none"/>
      <w:lvlText w:val=""/>
      <w:lvlJc w:val="left"/>
      <w:pPr>
        <w:tabs>
          <w:tab w:val="num" w:pos="0"/>
        </w:tabs>
      </w:pPr>
    </w:lvl>
    <w:lvl w:ilvl="5" w:tplc="30988EFA">
      <w:numFmt w:val="none"/>
      <w:lvlText w:val=""/>
      <w:lvlJc w:val="left"/>
      <w:pPr>
        <w:tabs>
          <w:tab w:val="num" w:pos="0"/>
        </w:tabs>
      </w:pPr>
    </w:lvl>
    <w:lvl w:ilvl="6" w:tplc="90A69862">
      <w:numFmt w:val="none"/>
      <w:lvlText w:val=""/>
      <w:lvlJc w:val="left"/>
      <w:pPr>
        <w:tabs>
          <w:tab w:val="num" w:pos="0"/>
        </w:tabs>
      </w:pPr>
    </w:lvl>
    <w:lvl w:ilvl="7" w:tplc="6F1CF214">
      <w:numFmt w:val="none"/>
      <w:lvlText w:val=""/>
      <w:lvlJc w:val="left"/>
      <w:pPr>
        <w:tabs>
          <w:tab w:val="num" w:pos="0"/>
        </w:tabs>
      </w:pPr>
    </w:lvl>
    <w:lvl w:ilvl="8" w:tplc="A648C8AA">
      <w:numFmt w:val="none"/>
      <w:lvlText w:val=""/>
      <w:lvlJc w:val="left"/>
      <w:pPr>
        <w:tabs>
          <w:tab w:val="num" w:pos="0"/>
        </w:tabs>
      </w:pPr>
    </w:lvl>
  </w:abstractNum>
  <w:abstractNum w:abstractNumId="3">
    <w:nsid w:val="0ADF403A"/>
    <w:multiLevelType w:val="hybridMultilevel"/>
    <w:tmpl w:val="0636A8E8"/>
    <w:lvl w:ilvl="0" w:tplc="309061D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0B6F45A6"/>
    <w:multiLevelType w:val="hybridMultilevel"/>
    <w:tmpl w:val="C3BA4FA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406E14"/>
    <w:multiLevelType w:val="hybridMultilevel"/>
    <w:tmpl w:val="CBC28D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1269F2"/>
    <w:multiLevelType w:val="hybridMultilevel"/>
    <w:tmpl w:val="C3BA4FAE"/>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DF0AC0"/>
    <w:multiLevelType w:val="singleLevel"/>
    <w:tmpl w:val="09428060"/>
    <w:lvl w:ilvl="0">
      <w:start w:val="3"/>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8">
    <w:nsid w:val="1CF33B44"/>
    <w:multiLevelType w:val="hybridMultilevel"/>
    <w:tmpl w:val="B0402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E03F6F"/>
    <w:multiLevelType w:val="hybridMultilevel"/>
    <w:tmpl w:val="D5AA89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D90A42"/>
    <w:multiLevelType w:val="hybridMultilevel"/>
    <w:tmpl w:val="2A241C9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0CC5E50"/>
    <w:multiLevelType w:val="hybridMultilevel"/>
    <w:tmpl w:val="E79ABAA6"/>
    <w:lvl w:ilvl="0" w:tplc="CF28B4C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60"/>
        </w:tabs>
        <w:ind w:left="60" w:hanging="360"/>
      </w:pPr>
    </w:lvl>
    <w:lvl w:ilvl="2" w:tplc="0419001B" w:tentative="1">
      <w:start w:val="1"/>
      <w:numFmt w:val="lowerRoman"/>
      <w:lvlText w:val="%3."/>
      <w:lvlJc w:val="right"/>
      <w:pPr>
        <w:tabs>
          <w:tab w:val="num" w:pos="780"/>
        </w:tabs>
        <w:ind w:left="780" w:hanging="180"/>
      </w:pPr>
    </w:lvl>
    <w:lvl w:ilvl="3" w:tplc="0419000F" w:tentative="1">
      <w:start w:val="1"/>
      <w:numFmt w:val="decimal"/>
      <w:lvlText w:val="%4."/>
      <w:lvlJc w:val="left"/>
      <w:pPr>
        <w:tabs>
          <w:tab w:val="num" w:pos="1500"/>
        </w:tabs>
        <w:ind w:left="1500" w:hanging="360"/>
      </w:pPr>
    </w:lvl>
    <w:lvl w:ilvl="4" w:tplc="04190019" w:tentative="1">
      <w:start w:val="1"/>
      <w:numFmt w:val="lowerLetter"/>
      <w:lvlText w:val="%5."/>
      <w:lvlJc w:val="left"/>
      <w:pPr>
        <w:tabs>
          <w:tab w:val="num" w:pos="2220"/>
        </w:tabs>
        <w:ind w:left="2220" w:hanging="360"/>
      </w:pPr>
    </w:lvl>
    <w:lvl w:ilvl="5" w:tplc="0419001B" w:tentative="1">
      <w:start w:val="1"/>
      <w:numFmt w:val="lowerRoman"/>
      <w:lvlText w:val="%6."/>
      <w:lvlJc w:val="right"/>
      <w:pPr>
        <w:tabs>
          <w:tab w:val="num" w:pos="2940"/>
        </w:tabs>
        <w:ind w:left="2940" w:hanging="180"/>
      </w:pPr>
    </w:lvl>
    <w:lvl w:ilvl="6" w:tplc="0419000F" w:tentative="1">
      <w:start w:val="1"/>
      <w:numFmt w:val="decimal"/>
      <w:lvlText w:val="%7."/>
      <w:lvlJc w:val="left"/>
      <w:pPr>
        <w:tabs>
          <w:tab w:val="num" w:pos="3660"/>
        </w:tabs>
        <w:ind w:left="3660" w:hanging="360"/>
      </w:pPr>
    </w:lvl>
    <w:lvl w:ilvl="7" w:tplc="04190019" w:tentative="1">
      <w:start w:val="1"/>
      <w:numFmt w:val="lowerLetter"/>
      <w:lvlText w:val="%8."/>
      <w:lvlJc w:val="left"/>
      <w:pPr>
        <w:tabs>
          <w:tab w:val="num" w:pos="4380"/>
        </w:tabs>
        <w:ind w:left="4380" w:hanging="360"/>
      </w:pPr>
    </w:lvl>
    <w:lvl w:ilvl="8" w:tplc="0419001B" w:tentative="1">
      <w:start w:val="1"/>
      <w:numFmt w:val="lowerRoman"/>
      <w:lvlText w:val="%9."/>
      <w:lvlJc w:val="right"/>
      <w:pPr>
        <w:tabs>
          <w:tab w:val="num" w:pos="5100"/>
        </w:tabs>
        <w:ind w:left="5100" w:hanging="180"/>
      </w:pPr>
    </w:lvl>
  </w:abstractNum>
  <w:abstractNum w:abstractNumId="12">
    <w:nsid w:val="2BAF0A10"/>
    <w:multiLevelType w:val="hybridMultilevel"/>
    <w:tmpl w:val="5822958C"/>
    <w:lvl w:ilvl="0" w:tplc="0419000F">
      <w:start w:val="1"/>
      <w:numFmt w:val="decimal"/>
      <w:lvlText w:val="%1."/>
      <w:lvlJc w:val="left"/>
      <w:pPr>
        <w:tabs>
          <w:tab w:val="num" w:pos="720"/>
        </w:tabs>
        <w:ind w:left="720" w:hanging="360"/>
      </w:pPr>
      <w:rPr>
        <w:rFonts w:hint="default"/>
      </w:rPr>
    </w:lvl>
    <w:lvl w:ilvl="1" w:tplc="1548CF8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AF5318"/>
    <w:multiLevelType w:val="hybridMultilevel"/>
    <w:tmpl w:val="5E2C2F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986EF4"/>
    <w:multiLevelType w:val="hybridMultilevel"/>
    <w:tmpl w:val="AC5E0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B31827"/>
    <w:multiLevelType w:val="hybridMultilevel"/>
    <w:tmpl w:val="FF3A2174"/>
    <w:lvl w:ilvl="0" w:tplc="0590B00A">
      <w:start w:val="1"/>
      <w:numFmt w:val="decimal"/>
      <w:lvlText w:val="%1."/>
      <w:lvlJc w:val="left"/>
      <w:pPr>
        <w:tabs>
          <w:tab w:val="num" w:pos="990"/>
        </w:tabs>
        <w:ind w:left="990" w:hanging="99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E08046C"/>
    <w:multiLevelType w:val="hybridMultilevel"/>
    <w:tmpl w:val="8EF6DB58"/>
    <w:lvl w:ilvl="0" w:tplc="4FF6F8FE">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F461AD5"/>
    <w:multiLevelType w:val="hybridMultilevel"/>
    <w:tmpl w:val="15F6F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06A6AAD"/>
    <w:multiLevelType w:val="hybridMultilevel"/>
    <w:tmpl w:val="AA9EFB1E"/>
    <w:lvl w:ilvl="0" w:tplc="12442F44">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2143475"/>
    <w:multiLevelType w:val="hybridMultilevel"/>
    <w:tmpl w:val="495CBE46"/>
    <w:lvl w:ilvl="0" w:tplc="21F4FCE4">
      <w:start w:val="1"/>
      <w:numFmt w:val="decimal"/>
      <w:lvlText w:val="%1)"/>
      <w:lvlJc w:val="left"/>
      <w:pPr>
        <w:ind w:left="1170"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246968"/>
    <w:multiLevelType w:val="hybridMultilevel"/>
    <w:tmpl w:val="9E861FB0"/>
    <w:lvl w:ilvl="0" w:tplc="8A80DF5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B3A3EC6"/>
    <w:multiLevelType w:val="hybridMultilevel"/>
    <w:tmpl w:val="738C20B0"/>
    <w:lvl w:ilvl="0" w:tplc="0419000F">
      <w:start w:val="1"/>
      <w:numFmt w:val="decimal"/>
      <w:lvlText w:val="%1."/>
      <w:lvlJc w:val="left"/>
      <w:pPr>
        <w:tabs>
          <w:tab w:val="num" w:pos="720"/>
        </w:tabs>
        <w:ind w:left="720" w:hanging="360"/>
      </w:pPr>
      <w:rPr>
        <w:rFonts w:hint="default"/>
      </w:rPr>
    </w:lvl>
    <w:lvl w:ilvl="1" w:tplc="7D5C9066">
      <w:start w:val="1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0A47AEC"/>
    <w:multiLevelType w:val="hybridMultilevel"/>
    <w:tmpl w:val="AAB21134"/>
    <w:lvl w:ilvl="0" w:tplc="4FF6F8FE">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2821503"/>
    <w:multiLevelType w:val="hybridMultilevel"/>
    <w:tmpl w:val="31AE5548"/>
    <w:lvl w:ilvl="0" w:tplc="563EEF6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4">
    <w:nsid w:val="57231F33"/>
    <w:multiLevelType w:val="hybridMultilevel"/>
    <w:tmpl w:val="5978CA56"/>
    <w:lvl w:ilvl="0" w:tplc="0464A8D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84E7AF2"/>
    <w:multiLevelType w:val="hybridMultilevel"/>
    <w:tmpl w:val="67E4F43A"/>
    <w:lvl w:ilvl="0" w:tplc="6E86AE0A">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6">
    <w:nsid w:val="58AD39F4"/>
    <w:multiLevelType w:val="hybridMultilevel"/>
    <w:tmpl w:val="EF9E2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AE4324"/>
    <w:multiLevelType w:val="multilevel"/>
    <w:tmpl w:val="EC48171A"/>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8">
    <w:nsid w:val="5EB1731C"/>
    <w:multiLevelType w:val="hybridMultilevel"/>
    <w:tmpl w:val="4748EA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02A7848"/>
    <w:multiLevelType w:val="hybridMultilevel"/>
    <w:tmpl w:val="4D726A38"/>
    <w:lvl w:ilvl="0" w:tplc="154418B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63F04383"/>
    <w:multiLevelType w:val="hybridMultilevel"/>
    <w:tmpl w:val="0B0AF0FA"/>
    <w:lvl w:ilvl="0" w:tplc="530EBF4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DB2190"/>
    <w:multiLevelType w:val="hybridMultilevel"/>
    <w:tmpl w:val="7DD00F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C14070C"/>
    <w:multiLevelType w:val="hybridMultilevel"/>
    <w:tmpl w:val="54EE92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DE41EF2"/>
    <w:multiLevelType w:val="multilevel"/>
    <w:tmpl w:val="DE0E3BE2"/>
    <w:lvl w:ilvl="0">
      <w:start w:val="5"/>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nsid w:val="785523A2"/>
    <w:multiLevelType w:val="hybridMultilevel"/>
    <w:tmpl w:val="29E239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E8620C3"/>
    <w:multiLevelType w:val="hybridMultilevel"/>
    <w:tmpl w:val="6186B9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4"/>
  </w:num>
  <w:num w:numId="4">
    <w:abstractNumId w:val="34"/>
  </w:num>
  <w:num w:numId="5">
    <w:abstractNumId w:val="23"/>
  </w:num>
  <w:num w:numId="6">
    <w:abstractNumId w:val="21"/>
  </w:num>
  <w:num w:numId="7">
    <w:abstractNumId w:val="13"/>
  </w:num>
  <w:num w:numId="8">
    <w:abstractNumId w:val="3"/>
  </w:num>
  <w:num w:numId="9">
    <w:abstractNumId w:val="32"/>
  </w:num>
  <w:num w:numId="10">
    <w:abstractNumId w:val="35"/>
  </w:num>
  <w:num w:numId="11">
    <w:abstractNumId w:val="28"/>
  </w:num>
  <w:num w:numId="12">
    <w:abstractNumId w:val="9"/>
  </w:num>
  <w:num w:numId="13">
    <w:abstractNumId w:val="11"/>
  </w:num>
  <w:num w:numId="14">
    <w:abstractNumId w:val="1"/>
  </w:num>
  <w:num w:numId="15">
    <w:abstractNumId w:val="5"/>
  </w:num>
  <w:num w:numId="16">
    <w:abstractNumId w:val="10"/>
  </w:num>
  <w:num w:numId="17">
    <w:abstractNumId w:val="25"/>
  </w:num>
  <w:num w:numId="18">
    <w:abstractNumId w:val="0"/>
  </w:num>
  <w:num w:numId="19">
    <w:abstractNumId w:val="29"/>
  </w:num>
  <w:num w:numId="20">
    <w:abstractNumId w:val="15"/>
  </w:num>
  <w:num w:numId="21">
    <w:abstractNumId w:val="24"/>
  </w:num>
  <w:num w:numId="22">
    <w:abstractNumId w:val="30"/>
  </w:num>
  <w:num w:numId="23">
    <w:abstractNumId w:val="19"/>
  </w:num>
  <w:num w:numId="24">
    <w:abstractNumId w:val="20"/>
  </w:num>
  <w:num w:numId="25">
    <w:abstractNumId w:val="7"/>
    <w:lvlOverride w:ilvl="0">
      <w:startOverride w:val="3"/>
    </w:lvlOverride>
  </w:num>
  <w:num w:numId="26">
    <w:abstractNumId w:val="31"/>
  </w:num>
  <w:num w:numId="27">
    <w:abstractNumId w:val="18"/>
  </w:num>
  <w:num w:numId="28">
    <w:abstractNumId w:val="12"/>
  </w:num>
  <w:num w:numId="29">
    <w:abstractNumId w:val="22"/>
  </w:num>
  <w:num w:numId="30">
    <w:abstractNumId w:val="16"/>
  </w:num>
  <w:num w:numId="31">
    <w:abstractNumId w:val="26"/>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3"/>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271EE"/>
    <w:rsid w:val="00002006"/>
    <w:rsid w:val="00004D31"/>
    <w:rsid w:val="000062D4"/>
    <w:rsid w:val="000109F8"/>
    <w:rsid w:val="00012FED"/>
    <w:rsid w:val="000139EA"/>
    <w:rsid w:val="00023224"/>
    <w:rsid w:val="00033D39"/>
    <w:rsid w:val="000364AD"/>
    <w:rsid w:val="00042208"/>
    <w:rsid w:val="00045D55"/>
    <w:rsid w:val="00045F78"/>
    <w:rsid w:val="00052478"/>
    <w:rsid w:val="00066D9E"/>
    <w:rsid w:val="00073FB5"/>
    <w:rsid w:val="00076E69"/>
    <w:rsid w:val="00081AED"/>
    <w:rsid w:val="00084679"/>
    <w:rsid w:val="000874D9"/>
    <w:rsid w:val="0009553C"/>
    <w:rsid w:val="000C01DE"/>
    <w:rsid w:val="000C1987"/>
    <w:rsid w:val="000E0502"/>
    <w:rsid w:val="000F4D07"/>
    <w:rsid w:val="00106A5A"/>
    <w:rsid w:val="00112298"/>
    <w:rsid w:val="0011363F"/>
    <w:rsid w:val="00114885"/>
    <w:rsid w:val="0012238D"/>
    <w:rsid w:val="001272ED"/>
    <w:rsid w:val="00146EC9"/>
    <w:rsid w:val="0015429C"/>
    <w:rsid w:val="00173544"/>
    <w:rsid w:val="001814A4"/>
    <w:rsid w:val="00192557"/>
    <w:rsid w:val="001934D2"/>
    <w:rsid w:val="001A0498"/>
    <w:rsid w:val="001B350A"/>
    <w:rsid w:val="001B6DBE"/>
    <w:rsid w:val="001B7CAD"/>
    <w:rsid w:val="001C0E23"/>
    <w:rsid w:val="001F1FD6"/>
    <w:rsid w:val="001F5ADB"/>
    <w:rsid w:val="00231FBC"/>
    <w:rsid w:val="002344F1"/>
    <w:rsid w:val="00254DF5"/>
    <w:rsid w:val="00255599"/>
    <w:rsid w:val="00267983"/>
    <w:rsid w:val="00267C48"/>
    <w:rsid w:val="00272D2A"/>
    <w:rsid w:val="00284547"/>
    <w:rsid w:val="002A12E7"/>
    <w:rsid w:val="002A5206"/>
    <w:rsid w:val="002C1013"/>
    <w:rsid w:val="002C3557"/>
    <w:rsid w:val="002C5F66"/>
    <w:rsid w:val="002E1B6F"/>
    <w:rsid w:val="002E3982"/>
    <w:rsid w:val="002F0FBC"/>
    <w:rsid w:val="002F4F1F"/>
    <w:rsid w:val="002F523B"/>
    <w:rsid w:val="00301748"/>
    <w:rsid w:val="0033015A"/>
    <w:rsid w:val="003576B4"/>
    <w:rsid w:val="003704DC"/>
    <w:rsid w:val="003731CC"/>
    <w:rsid w:val="00391704"/>
    <w:rsid w:val="003B0728"/>
    <w:rsid w:val="003B1216"/>
    <w:rsid w:val="003B15D7"/>
    <w:rsid w:val="003C050F"/>
    <w:rsid w:val="003E3F67"/>
    <w:rsid w:val="003E71E5"/>
    <w:rsid w:val="003F77BA"/>
    <w:rsid w:val="004035DD"/>
    <w:rsid w:val="004100D8"/>
    <w:rsid w:val="00421EB4"/>
    <w:rsid w:val="00450E94"/>
    <w:rsid w:val="00456B49"/>
    <w:rsid w:val="004715E8"/>
    <w:rsid w:val="00473622"/>
    <w:rsid w:val="004B5DB5"/>
    <w:rsid w:val="004B68E3"/>
    <w:rsid w:val="004C68A0"/>
    <w:rsid w:val="004E0FAA"/>
    <w:rsid w:val="004E37A6"/>
    <w:rsid w:val="004F513B"/>
    <w:rsid w:val="00511D98"/>
    <w:rsid w:val="0051596A"/>
    <w:rsid w:val="005240FF"/>
    <w:rsid w:val="005271EE"/>
    <w:rsid w:val="00546DD5"/>
    <w:rsid w:val="00547BB3"/>
    <w:rsid w:val="00550CAE"/>
    <w:rsid w:val="0055730D"/>
    <w:rsid w:val="005706BF"/>
    <w:rsid w:val="0057789A"/>
    <w:rsid w:val="00581211"/>
    <w:rsid w:val="00585A64"/>
    <w:rsid w:val="005865E1"/>
    <w:rsid w:val="00587B93"/>
    <w:rsid w:val="005B4499"/>
    <w:rsid w:val="005C1607"/>
    <w:rsid w:val="005C5481"/>
    <w:rsid w:val="005E1BA0"/>
    <w:rsid w:val="005E2EA0"/>
    <w:rsid w:val="005E6F2F"/>
    <w:rsid w:val="005F19C6"/>
    <w:rsid w:val="005F6EFD"/>
    <w:rsid w:val="00620E1C"/>
    <w:rsid w:val="006313C5"/>
    <w:rsid w:val="00651365"/>
    <w:rsid w:val="00667829"/>
    <w:rsid w:val="00680821"/>
    <w:rsid w:val="00680E52"/>
    <w:rsid w:val="00690123"/>
    <w:rsid w:val="00694644"/>
    <w:rsid w:val="00694AE7"/>
    <w:rsid w:val="006A5E5C"/>
    <w:rsid w:val="006A7DB0"/>
    <w:rsid w:val="006C5791"/>
    <w:rsid w:val="006C67A6"/>
    <w:rsid w:val="006D090D"/>
    <w:rsid w:val="006D48A3"/>
    <w:rsid w:val="006E6828"/>
    <w:rsid w:val="006E6E7A"/>
    <w:rsid w:val="006F61C9"/>
    <w:rsid w:val="0071306F"/>
    <w:rsid w:val="00713354"/>
    <w:rsid w:val="00713944"/>
    <w:rsid w:val="0071592B"/>
    <w:rsid w:val="00715D65"/>
    <w:rsid w:val="00715EAD"/>
    <w:rsid w:val="00715F09"/>
    <w:rsid w:val="00726C7D"/>
    <w:rsid w:val="00756E25"/>
    <w:rsid w:val="00767FCF"/>
    <w:rsid w:val="00772779"/>
    <w:rsid w:val="007841C7"/>
    <w:rsid w:val="00786FB1"/>
    <w:rsid w:val="00787A92"/>
    <w:rsid w:val="007934BA"/>
    <w:rsid w:val="007B021E"/>
    <w:rsid w:val="007B5B37"/>
    <w:rsid w:val="007C698F"/>
    <w:rsid w:val="007D480A"/>
    <w:rsid w:val="007F0ECF"/>
    <w:rsid w:val="007F37D1"/>
    <w:rsid w:val="0080243C"/>
    <w:rsid w:val="00810197"/>
    <w:rsid w:val="00812EBB"/>
    <w:rsid w:val="00824B12"/>
    <w:rsid w:val="00844923"/>
    <w:rsid w:val="00851A9B"/>
    <w:rsid w:val="00864D5C"/>
    <w:rsid w:val="00871F68"/>
    <w:rsid w:val="0088394D"/>
    <w:rsid w:val="008864F6"/>
    <w:rsid w:val="008914B0"/>
    <w:rsid w:val="008B07E9"/>
    <w:rsid w:val="008B465B"/>
    <w:rsid w:val="008C4ED3"/>
    <w:rsid w:val="008D1720"/>
    <w:rsid w:val="008D1C18"/>
    <w:rsid w:val="008D216E"/>
    <w:rsid w:val="008D7826"/>
    <w:rsid w:val="008D78D2"/>
    <w:rsid w:val="008E1BD5"/>
    <w:rsid w:val="009021D8"/>
    <w:rsid w:val="00903F66"/>
    <w:rsid w:val="00907E77"/>
    <w:rsid w:val="00920BA1"/>
    <w:rsid w:val="00926AC2"/>
    <w:rsid w:val="00940A17"/>
    <w:rsid w:val="009459A5"/>
    <w:rsid w:val="0095015A"/>
    <w:rsid w:val="00960C31"/>
    <w:rsid w:val="00974CC4"/>
    <w:rsid w:val="00974F96"/>
    <w:rsid w:val="00981758"/>
    <w:rsid w:val="0098371A"/>
    <w:rsid w:val="0098723E"/>
    <w:rsid w:val="0099194C"/>
    <w:rsid w:val="009A0034"/>
    <w:rsid w:val="009A1976"/>
    <w:rsid w:val="009A2BCF"/>
    <w:rsid w:val="009A7121"/>
    <w:rsid w:val="009C7C51"/>
    <w:rsid w:val="009D3537"/>
    <w:rsid w:val="009D5E80"/>
    <w:rsid w:val="009D6CAA"/>
    <w:rsid w:val="009F5BB2"/>
    <w:rsid w:val="00A04A7F"/>
    <w:rsid w:val="00A16A2C"/>
    <w:rsid w:val="00A2472D"/>
    <w:rsid w:val="00A2607E"/>
    <w:rsid w:val="00A26DC0"/>
    <w:rsid w:val="00A274BB"/>
    <w:rsid w:val="00A41CE6"/>
    <w:rsid w:val="00A713E7"/>
    <w:rsid w:val="00A91A03"/>
    <w:rsid w:val="00AA1795"/>
    <w:rsid w:val="00AB16C3"/>
    <w:rsid w:val="00AB6828"/>
    <w:rsid w:val="00AC45EF"/>
    <w:rsid w:val="00AD5EF2"/>
    <w:rsid w:val="00AD65EC"/>
    <w:rsid w:val="00AD7769"/>
    <w:rsid w:val="00AD78E8"/>
    <w:rsid w:val="00AE12E2"/>
    <w:rsid w:val="00AE798A"/>
    <w:rsid w:val="00B12197"/>
    <w:rsid w:val="00B12A66"/>
    <w:rsid w:val="00B26008"/>
    <w:rsid w:val="00B310C6"/>
    <w:rsid w:val="00B420FC"/>
    <w:rsid w:val="00B66343"/>
    <w:rsid w:val="00B812F2"/>
    <w:rsid w:val="00B96361"/>
    <w:rsid w:val="00BA1998"/>
    <w:rsid w:val="00BC5791"/>
    <w:rsid w:val="00BD3D4B"/>
    <w:rsid w:val="00BE2183"/>
    <w:rsid w:val="00BE24A1"/>
    <w:rsid w:val="00C0191F"/>
    <w:rsid w:val="00C13E38"/>
    <w:rsid w:val="00C37F2B"/>
    <w:rsid w:val="00C5194A"/>
    <w:rsid w:val="00C81A4F"/>
    <w:rsid w:val="00CA3D8D"/>
    <w:rsid w:val="00CB0589"/>
    <w:rsid w:val="00CB4AAC"/>
    <w:rsid w:val="00CF3B8C"/>
    <w:rsid w:val="00D16334"/>
    <w:rsid w:val="00D16EFC"/>
    <w:rsid w:val="00D275A0"/>
    <w:rsid w:val="00D34681"/>
    <w:rsid w:val="00D40F79"/>
    <w:rsid w:val="00D4560F"/>
    <w:rsid w:val="00D472A6"/>
    <w:rsid w:val="00D6270F"/>
    <w:rsid w:val="00D67517"/>
    <w:rsid w:val="00D72BC8"/>
    <w:rsid w:val="00D9125A"/>
    <w:rsid w:val="00D93C9F"/>
    <w:rsid w:val="00DB1D1E"/>
    <w:rsid w:val="00DC13E6"/>
    <w:rsid w:val="00DC4540"/>
    <w:rsid w:val="00DD52DF"/>
    <w:rsid w:val="00DD5748"/>
    <w:rsid w:val="00DD755B"/>
    <w:rsid w:val="00DD7961"/>
    <w:rsid w:val="00DE384C"/>
    <w:rsid w:val="00DE4191"/>
    <w:rsid w:val="00DE5129"/>
    <w:rsid w:val="00E1073D"/>
    <w:rsid w:val="00E25ACA"/>
    <w:rsid w:val="00E50995"/>
    <w:rsid w:val="00E66121"/>
    <w:rsid w:val="00E72156"/>
    <w:rsid w:val="00E75C7F"/>
    <w:rsid w:val="00E91D54"/>
    <w:rsid w:val="00EA3175"/>
    <w:rsid w:val="00EB4545"/>
    <w:rsid w:val="00EB69DF"/>
    <w:rsid w:val="00EC0BA8"/>
    <w:rsid w:val="00ED0420"/>
    <w:rsid w:val="00EF6915"/>
    <w:rsid w:val="00EF7D0D"/>
    <w:rsid w:val="00F03A3C"/>
    <w:rsid w:val="00F138E2"/>
    <w:rsid w:val="00F16DFF"/>
    <w:rsid w:val="00F1713D"/>
    <w:rsid w:val="00F21248"/>
    <w:rsid w:val="00F23A17"/>
    <w:rsid w:val="00F47EE9"/>
    <w:rsid w:val="00F5422E"/>
    <w:rsid w:val="00F568C4"/>
    <w:rsid w:val="00F6504F"/>
    <w:rsid w:val="00F66E11"/>
    <w:rsid w:val="00F7206F"/>
    <w:rsid w:val="00F72442"/>
    <w:rsid w:val="00F80AEB"/>
    <w:rsid w:val="00F80FF4"/>
    <w:rsid w:val="00F9379C"/>
    <w:rsid w:val="00F9790C"/>
    <w:rsid w:val="00FA4AD0"/>
    <w:rsid w:val="00FB2669"/>
    <w:rsid w:val="00FC0D65"/>
    <w:rsid w:val="00FD10B3"/>
    <w:rsid w:val="00FD74BD"/>
    <w:rsid w:val="00FE7923"/>
    <w:rsid w:val="00FE7C85"/>
    <w:rsid w:val="00FF06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1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F19C6"/>
    <w:pPr>
      <w:keepNext/>
      <w:widowControl w:val="0"/>
      <w:shd w:val="clear" w:color="auto" w:fill="FFFFFF"/>
      <w:autoSpaceDE w:val="0"/>
      <w:autoSpaceDN w:val="0"/>
      <w:adjustRightInd w:val="0"/>
      <w:spacing w:before="442" w:after="62" w:line="226" w:lineRule="exact"/>
      <w:ind w:right="6" w:hanging="9"/>
      <w:jc w:val="center"/>
      <w:outlineLvl w:val="0"/>
    </w:pPr>
    <w:rPr>
      <w:color w:val="000000"/>
      <w:spacing w:val="7"/>
      <w:szCs w:val="20"/>
    </w:rPr>
  </w:style>
  <w:style w:type="paragraph" w:styleId="2">
    <w:name w:val="heading 2"/>
    <w:basedOn w:val="a"/>
    <w:next w:val="a"/>
    <w:link w:val="20"/>
    <w:qFormat/>
    <w:rsid w:val="005F19C6"/>
    <w:pPr>
      <w:keepNext/>
      <w:widowControl w:val="0"/>
      <w:shd w:val="clear" w:color="auto" w:fill="FFFFFF"/>
      <w:autoSpaceDE w:val="0"/>
      <w:autoSpaceDN w:val="0"/>
      <w:adjustRightInd w:val="0"/>
      <w:ind w:left="426"/>
      <w:jc w:val="center"/>
      <w:outlineLvl w:val="1"/>
    </w:pPr>
    <w:rPr>
      <w:szCs w:val="20"/>
    </w:rPr>
  </w:style>
  <w:style w:type="paragraph" w:styleId="3">
    <w:name w:val="heading 3"/>
    <w:basedOn w:val="a"/>
    <w:next w:val="a"/>
    <w:link w:val="30"/>
    <w:qFormat/>
    <w:rsid w:val="005F19C6"/>
    <w:pPr>
      <w:keepNext/>
      <w:widowControl w:val="0"/>
      <w:autoSpaceDE w:val="0"/>
      <w:autoSpaceDN w:val="0"/>
      <w:adjustRightInd w:val="0"/>
      <w:jc w:val="center"/>
      <w:outlineLvl w:val="2"/>
    </w:pPr>
    <w:rPr>
      <w:szCs w:val="20"/>
    </w:rPr>
  </w:style>
  <w:style w:type="paragraph" w:styleId="4">
    <w:name w:val="heading 4"/>
    <w:basedOn w:val="a"/>
    <w:next w:val="a"/>
    <w:link w:val="40"/>
    <w:qFormat/>
    <w:rsid w:val="005F19C6"/>
    <w:pPr>
      <w:keepNext/>
      <w:widowControl w:val="0"/>
      <w:shd w:val="clear" w:color="auto" w:fill="FFFFFF"/>
      <w:autoSpaceDE w:val="0"/>
      <w:autoSpaceDN w:val="0"/>
      <w:adjustRightInd w:val="0"/>
      <w:ind w:left="426"/>
      <w:jc w:val="center"/>
      <w:outlineLvl w:val="3"/>
    </w:pPr>
    <w:rPr>
      <w:sz w:val="28"/>
      <w:szCs w:val="20"/>
    </w:rPr>
  </w:style>
  <w:style w:type="paragraph" w:styleId="5">
    <w:name w:val="heading 5"/>
    <w:basedOn w:val="a"/>
    <w:next w:val="a"/>
    <w:link w:val="50"/>
    <w:qFormat/>
    <w:rsid w:val="005F19C6"/>
    <w:pPr>
      <w:keepNext/>
      <w:widowControl w:val="0"/>
      <w:shd w:val="clear" w:color="auto" w:fill="FFFFFF"/>
      <w:autoSpaceDE w:val="0"/>
      <w:autoSpaceDN w:val="0"/>
      <w:adjustRightInd w:val="0"/>
      <w:outlineLvl w:val="4"/>
    </w:pPr>
    <w:rPr>
      <w:b/>
      <w:bCs/>
      <w:sz w:val="28"/>
      <w:szCs w:val="20"/>
    </w:rPr>
  </w:style>
  <w:style w:type="paragraph" w:styleId="6">
    <w:name w:val="heading 6"/>
    <w:basedOn w:val="a"/>
    <w:next w:val="a"/>
    <w:link w:val="60"/>
    <w:qFormat/>
    <w:rsid w:val="005F19C6"/>
    <w:pPr>
      <w:keepNext/>
      <w:widowControl w:val="0"/>
      <w:shd w:val="clear" w:color="auto" w:fill="FFFFFF"/>
      <w:autoSpaceDE w:val="0"/>
      <w:autoSpaceDN w:val="0"/>
      <w:adjustRightInd w:val="0"/>
      <w:ind w:left="426"/>
      <w:jc w:val="center"/>
      <w:outlineLvl w:val="5"/>
    </w:pPr>
    <w:rPr>
      <w:b/>
      <w:bCs/>
      <w:sz w:val="28"/>
      <w:szCs w:val="20"/>
    </w:rPr>
  </w:style>
  <w:style w:type="paragraph" w:styleId="7">
    <w:name w:val="heading 7"/>
    <w:basedOn w:val="a"/>
    <w:next w:val="a"/>
    <w:link w:val="70"/>
    <w:qFormat/>
    <w:rsid w:val="005F19C6"/>
    <w:pPr>
      <w:keepNext/>
      <w:widowControl w:val="0"/>
      <w:autoSpaceDE w:val="0"/>
      <w:autoSpaceDN w:val="0"/>
      <w:adjustRightInd w:val="0"/>
      <w:ind w:left="360"/>
      <w:outlineLvl w:val="6"/>
    </w:pPr>
    <w:rPr>
      <w:b/>
      <w:bCs/>
      <w:szCs w:val="20"/>
    </w:rPr>
  </w:style>
  <w:style w:type="paragraph" w:styleId="8">
    <w:name w:val="heading 8"/>
    <w:basedOn w:val="a"/>
    <w:next w:val="a"/>
    <w:link w:val="80"/>
    <w:qFormat/>
    <w:rsid w:val="005F19C6"/>
    <w:pPr>
      <w:keepNext/>
      <w:widowControl w:val="0"/>
      <w:autoSpaceDE w:val="0"/>
      <w:autoSpaceDN w:val="0"/>
      <w:adjustRightInd w:val="0"/>
      <w:spacing w:line="360" w:lineRule="auto"/>
      <w:jc w:val="center"/>
      <w:outlineLvl w:val="7"/>
    </w:pPr>
    <w:rPr>
      <w:b/>
      <w:bCs/>
      <w:szCs w:val="20"/>
    </w:rPr>
  </w:style>
  <w:style w:type="paragraph" w:styleId="9">
    <w:name w:val="heading 9"/>
    <w:basedOn w:val="a"/>
    <w:next w:val="a"/>
    <w:link w:val="90"/>
    <w:qFormat/>
    <w:rsid w:val="005F19C6"/>
    <w:pPr>
      <w:keepNext/>
      <w:widowControl w:val="0"/>
      <w:autoSpaceDE w:val="0"/>
      <w:autoSpaceDN w:val="0"/>
      <w:adjustRightInd w:val="0"/>
      <w:spacing w:line="360" w:lineRule="auto"/>
      <w:ind w:firstLine="360"/>
      <w:outlineLvl w:val="8"/>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19C6"/>
    <w:rPr>
      <w:rFonts w:ascii="Times New Roman" w:eastAsia="Times New Roman" w:hAnsi="Times New Roman" w:cs="Times New Roman"/>
      <w:color w:val="000000"/>
      <w:spacing w:val="7"/>
      <w:sz w:val="24"/>
      <w:szCs w:val="20"/>
      <w:shd w:val="clear" w:color="auto" w:fill="FFFFFF"/>
      <w:lang w:eastAsia="ru-RU"/>
    </w:rPr>
  </w:style>
  <w:style w:type="character" w:customStyle="1" w:styleId="20">
    <w:name w:val="Заголовок 2 Знак"/>
    <w:basedOn w:val="a0"/>
    <w:link w:val="2"/>
    <w:rsid w:val="005F19C6"/>
    <w:rPr>
      <w:rFonts w:ascii="Times New Roman" w:eastAsia="Times New Roman" w:hAnsi="Times New Roman" w:cs="Times New Roman"/>
      <w:sz w:val="24"/>
      <w:szCs w:val="20"/>
      <w:shd w:val="clear" w:color="auto" w:fill="FFFFFF"/>
      <w:lang w:eastAsia="ru-RU"/>
    </w:rPr>
  </w:style>
  <w:style w:type="character" w:customStyle="1" w:styleId="30">
    <w:name w:val="Заголовок 3 Знак"/>
    <w:basedOn w:val="a0"/>
    <w:link w:val="3"/>
    <w:rsid w:val="005F19C6"/>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5F19C6"/>
    <w:rPr>
      <w:rFonts w:ascii="Times New Roman" w:eastAsia="Times New Roman" w:hAnsi="Times New Roman" w:cs="Times New Roman"/>
      <w:sz w:val="28"/>
      <w:szCs w:val="20"/>
      <w:shd w:val="clear" w:color="auto" w:fill="FFFFFF"/>
      <w:lang w:eastAsia="ru-RU"/>
    </w:rPr>
  </w:style>
  <w:style w:type="character" w:customStyle="1" w:styleId="50">
    <w:name w:val="Заголовок 5 Знак"/>
    <w:basedOn w:val="a0"/>
    <w:link w:val="5"/>
    <w:rsid w:val="005F19C6"/>
    <w:rPr>
      <w:rFonts w:ascii="Times New Roman" w:eastAsia="Times New Roman" w:hAnsi="Times New Roman" w:cs="Times New Roman"/>
      <w:b/>
      <w:bCs/>
      <w:sz w:val="28"/>
      <w:szCs w:val="20"/>
      <w:shd w:val="clear" w:color="auto" w:fill="FFFFFF"/>
      <w:lang w:eastAsia="ru-RU"/>
    </w:rPr>
  </w:style>
  <w:style w:type="character" w:customStyle="1" w:styleId="60">
    <w:name w:val="Заголовок 6 Знак"/>
    <w:basedOn w:val="a0"/>
    <w:link w:val="6"/>
    <w:rsid w:val="005F19C6"/>
    <w:rPr>
      <w:rFonts w:ascii="Times New Roman" w:eastAsia="Times New Roman" w:hAnsi="Times New Roman" w:cs="Times New Roman"/>
      <w:b/>
      <w:bCs/>
      <w:sz w:val="28"/>
      <w:szCs w:val="20"/>
      <w:shd w:val="clear" w:color="auto" w:fill="FFFFFF"/>
      <w:lang w:eastAsia="ru-RU"/>
    </w:rPr>
  </w:style>
  <w:style w:type="character" w:customStyle="1" w:styleId="70">
    <w:name w:val="Заголовок 7 Знак"/>
    <w:basedOn w:val="a0"/>
    <w:link w:val="7"/>
    <w:rsid w:val="005F19C6"/>
    <w:rPr>
      <w:rFonts w:ascii="Times New Roman" w:eastAsia="Times New Roman" w:hAnsi="Times New Roman" w:cs="Times New Roman"/>
      <w:b/>
      <w:bCs/>
      <w:sz w:val="24"/>
      <w:szCs w:val="20"/>
      <w:lang w:eastAsia="ru-RU"/>
    </w:rPr>
  </w:style>
  <w:style w:type="character" w:customStyle="1" w:styleId="80">
    <w:name w:val="Заголовок 8 Знак"/>
    <w:basedOn w:val="a0"/>
    <w:link w:val="8"/>
    <w:rsid w:val="005F19C6"/>
    <w:rPr>
      <w:rFonts w:ascii="Times New Roman" w:eastAsia="Times New Roman" w:hAnsi="Times New Roman" w:cs="Times New Roman"/>
      <w:b/>
      <w:bCs/>
      <w:sz w:val="24"/>
      <w:szCs w:val="20"/>
      <w:lang w:eastAsia="ru-RU"/>
    </w:rPr>
  </w:style>
  <w:style w:type="character" w:customStyle="1" w:styleId="90">
    <w:name w:val="Заголовок 9 Знак"/>
    <w:basedOn w:val="a0"/>
    <w:link w:val="9"/>
    <w:rsid w:val="005F19C6"/>
    <w:rPr>
      <w:rFonts w:ascii="Times New Roman" w:eastAsia="Times New Roman" w:hAnsi="Times New Roman" w:cs="Times New Roman"/>
      <w:b/>
      <w:bCs/>
      <w:sz w:val="24"/>
      <w:szCs w:val="20"/>
      <w:lang w:eastAsia="ru-RU"/>
    </w:rPr>
  </w:style>
  <w:style w:type="paragraph" w:styleId="a3">
    <w:name w:val="Normal (Web)"/>
    <w:basedOn w:val="a"/>
    <w:uiPriority w:val="99"/>
    <w:rsid w:val="005271EE"/>
    <w:pPr>
      <w:spacing w:before="100" w:beforeAutospacing="1" w:after="100" w:afterAutospacing="1"/>
      <w:ind w:firstLine="567"/>
    </w:pPr>
    <w:rPr>
      <w:rFonts w:ascii="Calibri" w:hAnsi="Calibri"/>
    </w:rPr>
  </w:style>
  <w:style w:type="character" w:customStyle="1" w:styleId="apple-converted-space">
    <w:name w:val="apple-converted-space"/>
    <w:basedOn w:val="a0"/>
    <w:rsid w:val="005271EE"/>
  </w:style>
  <w:style w:type="paragraph" w:styleId="31">
    <w:name w:val="Body Text Indent 3"/>
    <w:basedOn w:val="a"/>
    <w:link w:val="32"/>
    <w:uiPriority w:val="99"/>
    <w:unhideWhenUsed/>
    <w:rsid w:val="005271EE"/>
    <w:pPr>
      <w:spacing w:after="120"/>
      <w:ind w:left="283"/>
    </w:pPr>
    <w:rPr>
      <w:sz w:val="16"/>
      <w:szCs w:val="16"/>
    </w:rPr>
  </w:style>
  <w:style w:type="character" w:customStyle="1" w:styleId="32">
    <w:name w:val="Основной текст с отступом 3 Знак"/>
    <w:basedOn w:val="a0"/>
    <w:link w:val="31"/>
    <w:uiPriority w:val="99"/>
    <w:rsid w:val="005271EE"/>
    <w:rPr>
      <w:rFonts w:ascii="Times New Roman" w:eastAsia="Times New Roman" w:hAnsi="Times New Roman" w:cs="Times New Roman"/>
      <w:sz w:val="16"/>
      <w:szCs w:val="16"/>
      <w:lang w:eastAsia="ru-RU"/>
    </w:rPr>
  </w:style>
  <w:style w:type="paragraph" w:styleId="a4">
    <w:name w:val="List"/>
    <w:basedOn w:val="a"/>
    <w:semiHidden/>
    <w:rsid w:val="005271EE"/>
    <w:pPr>
      <w:overflowPunct w:val="0"/>
      <w:autoSpaceDE w:val="0"/>
      <w:autoSpaceDN w:val="0"/>
      <w:adjustRightInd w:val="0"/>
      <w:ind w:left="283" w:hanging="283"/>
      <w:textAlignment w:val="baseline"/>
    </w:pPr>
    <w:rPr>
      <w:szCs w:val="20"/>
    </w:rPr>
  </w:style>
  <w:style w:type="character" w:styleId="a5">
    <w:name w:val="Hyperlink"/>
    <w:basedOn w:val="a0"/>
    <w:uiPriority w:val="99"/>
    <w:unhideWhenUsed/>
    <w:rsid w:val="005271EE"/>
    <w:rPr>
      <w:color w:val="0000FF"/>
      <w:u w:val="single"/>
    </w:rPr>
  </w:style>
  <w:style w:type="table" w:customStyle="1" w:styleId="11">
    <w:name w:val="Сетка таблицы1"/>
    <w:basedOn w:val="a1"/>
    <w:rsid w:val="005271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271EE"/>
    <w:rPr>
      <w:rFonts w:ascii="Tahoma" w:hAnsi="Tahoma" w:cs="Tahoma"/>
      <w:sz w:val="16"/>
      <w:szCs w:val="16"/>
    </w:rPr>
  </w:style>
  <w:style w:type="character" w:customStyle="1" w:styleId="a7">
    <w:name w:val="Текст выноски Знак"/>
    <w:basedOn w:val="a0"/>
    <w:link w:val="a6"/>
    <w:uiPriority w:val="99"/>
    <w:semiHidden/>
    <w:rsid w:val="005271EE"/>
    <w:rPr>
      <w:rFonts w:ascii="Tahoma" w:eastAsia="Times New Roman" w:hAnsi="Tahoma" w:cs="Tahoma"/>
      <w:sz w:val="16"/>
      <w:szCs w:val="16"/>
      <w:lang w:eastAsia="ru-RU"/>
    </w:rPr>
  </w:style>
  <w:style w:type="paragraph" w:styleId="a8">
    <w:name w:val="Body Text Indent"/>
    <w:basedOn w:val="a"/>
    <w:link w:val="a9"/>
    <w:unhideWhenUsed/>
    <w:rsid w:val="000062D4"/>
    <w:pPr>
      <w:spacing w:after="120"/>
      <w:ind w:left="283"/>
    </w:pPr>
  </w:style>
  <w:style w:type="character" w:customStyle="1" w:styleId="a9">
    <w:name w:val="Основной текст с отступом Знак"/>
    <w:basedOn w:val="a0"/>
    <w:link w:val="a8"/>
    <w:rsid w:val="000062D4"/>
    <w:rPr>
      <w:rFonts w:ascii="Times New Roman" w:eastAsia="Times New Roman" w:hAnsi="Times New Roman" w:cs="Times New Roman"/>
      <w:sz w:val="24"/>
      <w:szCs w:val="24"/>
      <w:lang w:eastAsia="ru-RU"/>
    </w:rPr>
  </w:style>
  <w:style w:type="paragraph" w:customStyle="1" w:styleId="text">
    <w:name w:val="text"/>
    <w:basedOn w:val="a"/>
    <w:uiPriority w:val="99"/>
    <w:rsid w:val="000062D4"/>
    <w:pPr>
      <w:ind w:firstLine="567"/>
      <w:jc w:val="both"/>
    </w:pPr>
    <w:rPr>
      <w:rFonts w:ascii="Arial" w:hAnsi="Arial" w:cs="Arial"/>
    </w:rPr>
  </w:style>
  <w:style w:type="paragraph" w:customStyle="1" w:styleId="ConsNormal">
    <w:name w:val="ConsNormal"/>
    <w:uiPriority w:val="99"/>
    <w:rsid w:val="000062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19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F19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5F19C6"/>
    <w:pPr>
      <w:widowControl w:val="0"/>
      <w:autoSpaceDE w:val="0"/>
      <w:autoSpaceDN w:val="0"/>
      <w:adjustRightInd w:val="0"/>
      <w:ind w:left="720"/>
      <w:contextualSpacing/>
    </w:pPr>
    <w:rPr>
      <w:sz w:val="20"/>
      <w:szCs w:val="20"/>
    </w:rPr>
  </w:style>
  <w:style w:type="paragraph" w:styleId="ab">
    <w:name w:val="Body Text"/>
    <w:basedOn w:val="a"/>
    <w:link w:val="ac"/>
    <w:rsid w:val="005F19C6"/>
    <w:pPr>
      <w:widowControl w:val="0"/>
      <w:autoSpaceDE w:val="0"/>
      <w:autoSpaceDN w:val="0"/>
      <w:adjustRightInd w:val="0"/>
    </w:pPr>
    <w:rPr>
      <w:sz w:val="28"/>
      <w:szCs w:val="20"/>
    </w:rPr>
  </w:style>
  <w:style w:type="character" w:customStyle="1" w:styleId="ac">
    <w:name w:val="Основной текст Знак"/>
    <w:basedOn w:val="a0"/>
    <w:link w:val="ab"/>
    <w:rsid w:val="005F19C6"/>
    <w:rPr>
      <w:rFonts w:ascii="Times New Roman" w:eastAsia="Times New Roman" w:hAnsi="Times New Roman" w:cs="Times New Roman"/>
      <w:sz w:val="28"/>
      <w:szCs w:val="20"/>
      <w:lang w:eastAsia="ru-RU"/>
    </w:rPr>
  </w:style>
  <w:style w:type="paragraph" w:styleId="21">
    <w:name w:val="Body Text 2"/>
    <w:basedOn w:val="a"/>
    <w:link w:val="22"/>
    <w:rsid w:val="005F19C6"/>
    <w:pPr>
      <w:widowControl w:val="0"/>
      <w:autoSpaceDE w:val="0"/>
      <w:autoSpaceDN w:val="0"/>
      <w:adjustRightInd w:val="0"/>
      <w:spacing w:line="360" w:lineRule="auto"/>
    </w:pPr>
    <w:rPr>
      <w:szCs w:val="20"/>
    </w:rPr>
  </w:style>
  <w:style w:type="character" w:customStyle="1" w:styleId="22">
    <w:name w:val="Основной текст 2 Знак"/>
    <w:basedOn w:val="a0"/>
    <w:link w:val="21"/>
    <w:rsid w:val="005F19C6"/>
    <w:rPr>
      <w:rFonts w:ascii="Times New Roman" w:eastAsia="Times New Roman" w:hAnsi="Times New Roman" w:cs="Times New Roman"/>
      <w:sz w:val="24"/>
      <w:szCs w:val="20"/>
      <w:lang w:eastAsia="ru-RU"/>
    </w:rPr>
  </w:style>
  <w:style w:type="paragraph" w:customStyle="1" w:styleId="12">
    <w:name w:val="Знак1 Знак Знак Знак"/>
    <w:basedOn w:val="a"/>
    <w:rsid w:val="005F19C6"/>
    <w:pPr>
      <w:widowControl w:val="0"/>
      <w:adjustRightInd w:val="0"/>
      <w:spacing w:after="160" w:line="240" w:lineRule="exact"/>
      <w:jc w:val="right"/>
    </w:pPr>
    <w:rPr>
      <w:sz w:val="20"/>
      <w:szCs w:val="20"/>
      <w:lang w:val="en-GB" w:eastAsia="en-US"/>
    </w:rPr>
  </w:style>
  <w:style w:type="paragraph" w:customStyle="1" w:styleId="03">
    <w:name w:val="Стиль По ширине Первая строка:  03 см"/>
    <w:basedOn w:val="a"/>
    <w:rsid w:val="005F19C6"/>
    <w:pPr>
      <w:autoSpaceDE w:val="0"/>
      <w:autoSpaceDN w:val="0"/>
      <w:ind w:firstLine="170"/>
      <w:jc w:val="both"/>
    </w:pPr>
    <w:rPr>
      <w:sz w:val="20"/>
      <w:szCs w:val="20"/>
    </w:rPr>
  </w:style>
  <w:style w:type="paragraph" w:customStyle="1" w:styleId="ConsPlusNonformat">
    <w:name w:val="ConsPlusNonformat"/>
    <w:uiPriority w:val="99"/>
    <w:rsid w:val="005F19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No Spacing"/>
    <w:qFormat/>
    <w:rsid w:val="005F19C6"/>
    <w:pPr>
      <w:spacing w:after="0" w:line="240" w:lineRule="auto"/>
    </w:pPr>
    <w:rPr>
      <w:rFonts w:ascii="Calibri" w:eastAsia="Calibri" w:hAnsi="Calibri" w:cs="Times New Roman"/>
    </w:rPr>
  </w:style>
  <w:style w:type="character" w:styleId="ae">
    <w:name w:val="FollowedHyperlink"/>
    <w:basedOn w:val="a0"/>
    <w:uiPriority w:val="99"/>
    <w:unhideWhenUsed/>
    <w:rsid w:val="005F19C6"/>
    <w:rPr>
      <w:color w:val="800080"/>
      <w:u w:val="single"/>
    </w:rPr>
  </w:style>
  <w:style w:type="paragraph" w:customStyle="1" w:styleId="xl65">
    <w:name w:val="xl65"/>
    <w:basedOn w:val="a"/>
    <w:rsid w:val="005F1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5F1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5F19C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68">
    <w:name w:val="xl68"/>
    <w:basedOn w:val="a"/>
    <w:rsid w:val="005F19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69">
    <w:name w:val="xl69"/>
    <w:basedOn w:val="a"/>
    <w:rsid w:val="005F19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0">
    <w:name w:val="xl70"/>
    <w:basedOn w:val="a"/>
    <w:rsid w:val="005F19C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rPr>
  </w:style>
  <w:style w:type="paragraph" w:customStyle="1" w:styleId="xl71">
    <w:name w:val="xl71"/>
    <w:basedOn w:val="a"/>
    <w:rsid w:val="005F19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16"/>
      <w:szCs w:val="16"/>
    </w:rPr>
  </w:style>
  <w:style w:type="paragraph" w:customStyle="1" w:styleId="xl72">
    <w:name w:val="xl72"/>
    <w:basedOn w:val="a"/>
    <w:rsid w:val="005F1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16"/>
      <w:szCs w:val="16"/>
    </w:rPr>
  </w:style>
  <w:style w:type="paragraph" w:customStyle="1" w:styleId="xl73">
    <w:name w:val="xl73"/>
    <w:basedOn w:val="a"/>
    <w:rsid w:val="005F19C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16"/>
      <w:szCs w:val="16"/>
    </w:rPr>
  </w:style>
  <w:style w:type="paragraph" w:customStyle="1" w:styleId="xl74">
    <w:name w:val="xl74"/>
    <w:basedOn w:val="a"/>
    <w:rsid w:val="005F19C6"/>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75">
    <w:name w:val="xl75"/>
    <w:basedOn w:val="a"/>
    <w:rsid w:val="005F19C6"/>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6">
    <w:name w:val="xl76"/>
    <w:basedOn w:val="a"/>
    <w:rsid w:val="005F19C6"/>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7">
    <w:name w:val="xl77"/>
    <w:basedOn w:val="a"/>
    <w:rsid w:val="005F19C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8">
    <w:name w:val="xl78"/>
    <w:basedOn w:val="a"/>
    <w:rsid w:val="005F19C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a"/>
    <w:rsid w:val="005F19C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0">
    <w:name w:val="xl80"/>
    <w:basedOn w:val="a"/>
    <w:rsid w:val="005F19C6"/>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ConsPlusCell">
    <w:name w:val="ConsPlusCell"/>
    <w:uiPriority w:val="99"/>
    <w:rsid w:val="00AD7769"/>
    <w:pPr>
      <w:widowControl w:val="0"/>
      <w:autoSpaceDE w:val="0"/>
      <w:autoSpaceDN w:val="0"/>
      <w:adjustRightInd w:val="0"/>
      <w:spacing w:after="0" w:line="240" w:lineRule="auto"/>
    </w:pPr>
    <w:rPr>
      <w:rFonts w:ascii="Calibri" w:eastAsiaTheme="minorEastAsia" w:hAnsi="Calibri" w:cs="Calibri"/>
      <w:lang w:eastAsia="ru-RU"/>
    </w:rPr>
  </w:style>
  <w:style w:type="paragraph" w:styleId="af">
    <w:name w:val="header"/>
    <w:basedOn w:val="a"/>
    <w:link w:val="af0"/>
    <w:uiPriority w:val="99"/>
    <w:semiHidden/>
    <w:unhideWhenUsed/>
    <w:rsid w:val="002C3557"/>
    <w:pPr>
      <w:tabs>
        <w:tab w:val="center" w:pos="4677"/>
        <w:tab w:val="right" w:pos="9355"/>
      </w:tabs>
    </w:pPr>
  </w:style>
  <w:style w:type="character" w:customStyle="1" w:styleId="af0">
    <w:name w:val="Верхний колонтитул Знак"/>
    <w:basedOn w:val="a0"/>
    <w:link w:val="af"/>
    <w:uiPriority w:val="99"/>
    <w:semiHidden/>
    <w:rsid w:val="002C3557"/>
    <w:rPr>
      <w:rFonts w:ascii="Times New Roman" w:eastAsia="Times New Roman" w:hAnsi="Times New Roman" w:cs="Times New Roman"/>
      <w:sz w:val="24"/>
      <w:szCs w:val="24"/>
      <w:lang w:eastAsia="ru-RU"/>
    </w:rPr>
  </w:style>
  <w:style w:type="paragraph" w:styleId="af1">
    <w:name w:val="footer"/>
    <w:basedOn w:val="a"/>
    <w:link w:val="af2"/>
    <w:uiPriority w:val="99"/>
    <w:semiHidden/>
    <w:unhideWhenUsed/>
    <w:rsid w:val="002C3557"/>
    <w:pPr>
      <w:tabs>
        <w:tab w:val="center" w:pos="4677"/>
        <w:tab w:val="right" w:pos="9355"/>
      </w:tabs>
    </w:pPr>
  </w:style>
  <w:style w:type="character" w:customStyle="1" w:styleId="af2">
    <w:name w:val="Нижний колонтитул Знак"/>
    <w:basedOn w:val="a0"/>
    <w:link w:val="af1"/>
    <w:uiPriority w:val="99"/>
    <w:semiHidden/>
    <w:rsid w:val="002C3557"/>
    <w:rPr>
      <w:rFonts w:ascii="Times New Roman" w:eastAsia="Times New Roman" w:hAnsi="Times New Roman" w:cs="Times New Roman"/>
      <w:sz w:val="24"/>
      <w:szCs w:val="24"/>
      <w:lang w:eastAsia="ru-RU"/>
    </w:rPr>
  </w:style>
  <w:style w:type="table" w:styleId="af3">
    <w:name w:val="Table Grid"/>
    <w:basedOn w:val="a1"/>
    <w:uiPriority w:val="39"/>
    <w:rsid w:val="002C35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caption"/>
    <w:basedOn w:val="a"/>
    <w:next w:val="a"/>
    <w:qFormat/>
    <w:rsid w:val="00D6270F"/>
    <w:pPr>
      <w:spacing w:before="120" w:after="120"/>
    </w:pPr>
    <w:rPr>
      <w:b/>
      <w:bCs/>
      <w:sz w:val="20"/>
      <w:szCs w:val="20"/>
    </w:rPr>
  </w:style>
  <w:style w:type="paragraph" w:customStyle="1" w:styleId="ConsNonformat">
    <w:name w:val="ConsNonformat"/>
    <w:rsid w:val="00267C48"/>
    <w:pPr>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formattexttopleveltext">
    <w:name w:val="formattext topleveltext"/>
    <w:basedOn w:val="a"/>
    <w:rsid w:val="004E37A6"/>
    <w:pPr>
      <w:spacing w:before="100" w:beforeAutospacing="1" w:after="100" w:afterAutospacing="1"/>
    </w:pPr>
  </w:style>
  <w:style w:type="character" w:customStyle="1" w:styleId="comment">
    <w:name w:val="comment"/>
    <w:basedOn w:val="a0"/>
    <w:rsid w:val="00B12A66"/>
  </w:style>
  <w:style w:type="paragraph" w:customStyle="1" w:styleId="headertexttopleveltextcentertext">
    <w:name w:val="headertext topleveltext centertext"/>
    <w:basedOn w:val="a"/>
    <w:rsid w:val="00B12A6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63233269">
      <w:bodyDiv w:val="1"/>
      <w:marLeft w:val="0"/>
      <w:marRight w:val="0"/>
      <w:marTop w:val="0"/>
      <w:marBottom w:val="0"/>
      <w:divBdr>
        <w:top w:val="none" w:sz="0" w:space="0" w:color="auto"/>
        <w:left w:val="none" w:sz="0" w:space="0" w:color="auto"/>
        <w:bottom w:val="none" w:sz="0" w:space="0" w:color="auto"/>
        <w:right w:val="none" w:sz="0" w:space="0" w:color="auto"/>
      </w:divBdr>
    </w:div>
    <w:div w:id="85191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01876063" TargetMode="External"/><Relationship Id="rId18" Type="http://schemas.openxmlformats.org/officeDocument/2006/relationships/hyperlink" Target="http://docs.cntd.ru/document/901876063" TargetMode="External"/><Relationship Id="rId3" Type="http://schemas.openxmlformats.org/officeDocument/2006/relationships/styles" Target="styles.xml"/><Relationship Id="rId21" Type="http://schemas.openxmlformats.org/officeDocument/2006/relationships/hyperlink" Target="http://docs.cntd.ru/document/901876063" TargetMode="External"/><Relationship Id="rId7" Type="http://schemas.openxmlformats.org/officeDocument/2006/relationships/endnotes" Target="endnotes.xml"/><Relationship Id="rId12" Type="http://schemas.openxmlformats.org/officeDocument/2006/relationships/hyperlink" Target="http://docs.cntd.ru/document/556184415" TargetMode="External"/><Relationship Id="rId17" Type="http://schemas.openxmlformats.org/officeDocument/2006/relationships/hyperlink" Target="http://docs.cntd.ru/document/901876063" TargetMode="External"/><Relationship Id="rId2" Type="http://schemas.openxmlformats.org/officeDocument/2006/relationships/numbering" Target="numbering.xml"/><Relationship Id="rId16" Type="http://schemas.openxmlformats.org/officeDocument/2006/relationships/hyperlink" Target="http://docs.cntd.ru/document/901876063" TargetMode="External"/><Relationship Id="rId20" Type="http://schemas.openxmlformats.org/officeDocument/2006/relationships/hyperlink" Target="http://docs.cntd.ru/document/9018760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55618484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420204138" TargetMode="External"/><Relationship Id="rId23" Type="http://schemas.openxmlformats.org/officeDocument/2006/relationships/fontTable" Target="fontTable.xml"/><Relationship Id="rId10" Type="http://schemas.openxmlformats.org/officeDocument/2006/relationships/hyperlink" Target="http://docs.cntd.ru/document/555861205" TargetMode="External"/><Relationship Id="rId19" Type="http://schemas.openxmlformats.org/officeDocument/2006/relationships/hyperlink" Target="http://docs.cntd.ru/document/901876063" TargetMode="External"/><Relationship Id="rId4" Type="http://schemas.openxmlformats.org/officeDocument/2006/relationships/settings" Target="settings.xml"/><Relationship Id="rId9" Type="http://schemas.openxmlformats.org/officeDocument/2006/relationships/hyperlink" Target="http://docs.cntd.ru/document/555609247" TargetMode="External"/><Relationship Id="rId14" Type="http://schemas.openxmlformats.org/officeDocument/2006/relationships/hyperlink" Target="http://docs.cntd.ru/document/901876063" TargetMode="External"/><Relationship Id="rId22"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3DCCF-C932-431E-927E-7F6786D3C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1905</Words>
  <Characters>10862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М.Л</dc:creator>
  <cp:lastModifiedBy>админ</cp:lastModifiedBy>
  <cp:revision>7</cp:revision>
  <cp:lastPrinted>2018-05-25T12:52:00Z</cp:lastPrinted>
  <dcterms:created xsi:type="dcterms:W3CDTF">2018-05-30T13:45:00Z</dcterms:created>
  <dcterms:modified xsi:type="dcterms:W3CDTF">2018-06-07T07:42:00Z</dcterms:modified>
</cp:coreProperties>
</file>