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27" w:rsidRPr="00C11403" w:rsidRDefault="000E6A27" w:rsidP="000E6A27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0E6A27" w:rsidRPr="00C11403" w:rsidRDefault="000E6A27" w:rsidP="000E6A27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0E6A27" w:rsidRPr="00C11403" w:rsidRDefault="000E6A27" w:rsidP="000E6A27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0E6A27" w:rsidRPr="00C11403" w:rsidRDefault="000E6A27" w:rsidP="000E6A27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0E6A27" w:rsidRPr="00C11403" w:rsidRDefault="000E6A27" w:rsidP="000E6A27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0E6A27" w:rsidRPr="00C11403" w:rsidRDefault="000E6A27" w:rsidP="000E6A27">
      <w:pPr>
        <w:rPr>
          <w:rFonts w:ascii="Times New Roman" w:hAnsi="Times New Roman" w:cs="Times New Roman"/>
          <w:sz w:val="20"/>
        </w:rPr>
      </w:pPr>
    </w:p>
    <w:p w:rsidR="000E6A27" w:rsidRPr="00C11403" w:rsidRDefault="000E6A27" w:rsidP="000E6A27">
      <w:pPr>
        <w:rPr>
          <w:rFonts w:ascii="Times New Roman" w:hAnsi="Times New Roman" w:cs="Times New Roman"/>
          <w:sz w:val="20"/>
        </w:rPr>
      </w:pPr>
    </w:p>
    <w:p w:rsidR="000E6A27" w:rsidRPr="00C11403" w:rsidRDefault="000E6A27" w:rsidP="000E6A27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0E6A27" w:rsidRPr="00C11403" w:rsidRDefault="000E6A27" w:rsidP="000E6A27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0E6A27" w:rsidRPr="00C11403" w:rsidRDefault="000E6A27" w:rsidP="000E6A2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Герменчик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0E6A27" w:rsidRPr="00C11403" w:rsidRDefault="000E6A27" w:rsidP="000E6A27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</w:t>
      </w:r>
      <w:proofErr w:type="spellStart"/>
      <w:r w:rsidRPr="00C11403">
        <w:rPr>
          <w:rFonts w:ascii="Times New Roman" w:hAnsi="Times New Roman" w:cs="Times New Roman"/>
          <w:sz w:val="20"/>
        </w:rPr>
        <w:t>Герменчик</w:t>
      </w:r>
      <w:proofErr w:type="spellEnd"/>
      <w:r w:rsidRPr="00C11403">
        <w:rPr>
          <w:rFonts w:ascii="Times New Roman" w:hAnsi="Times New Roman" w:cs="Times New Roman"/>
          <w:sz w:val="20"/>
        </w:rPr>
        <w:t>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0E6A27" w:rsidRPr="00C11403" w:rsidRDefault="000E6A27" w:rsidP="000E6A2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/>
      </w:r>
      <w:r w:rsidRPr="00C11403">
        <w:rPr>
          <w:rFonts w:ascii="Times New Roman" w:hAnsi="Times New Roman" w:cs="Times New Roman"/>
          <w:b/>
          <w:sz w:val="20"/>
        </w:rPr>
        <w:t xml:space="preserve">  </w:t>
      </w:r>
    </w:p>
    <w:p w:rsidR="000E6A27" w:rsidRPr="006B0F9A" w:rsidRDefault="000E6A27" w:rsidP="000E6A27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0E6A27" w:rsidRPr="00D33E90" w:rsidRDefault="000E6A27" w:rsidP="000E6A27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0E6A27" w:rsidRPr="000B66FB" w:rsidRDefault="000E6A27" w:rsidP="000E6A27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927BBF">
        <w:rPr>
          <w:rFonts w:ascii="Times New Roman" w:hAnsi="Times New Roman" w:cs="Times New Roman"/>
          <w:b/>
        </w:rPr>
        <w:t>31</w:t>
      </w:r>
    </w:p>
    <w:p w:rsidR="000E6A27" w:rsidRPr="000B66FB" w:rsidRDefault="000E6A27" w:rsidP="000E6A27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927BBF">
        <w:rPr>
          <w:rFonts w:ascii="Times New Roman" w:hAnsi="Times New Roman" w:cs="Times New Roman"/>
          <w:b/>
        </w:rPr>
        <w:t>31</w:t>
      </w:r>
    </w:p>
    <w:p w:rsidR="000E6A27" w:rsidRPr="000B66FB" w:rsidRDefault="000E6A27" w:rsidP="000E6A27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927BBF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br/>
      </w:r>
    </w:p>
    <w:p w:rsidR="000E6A27" w:rsidRDefault="000E6A27" w:rsidP="000E6A27">
      <w:pPr>
        <w:tabs>
          <w:tab w:val="left" w:pos="7888"/>
        </w:tabs>
        <w:rPr>
          <w:rFonts w:ascii="Times New Roman" w:hAnsi="Times New Roman" w:cs="Times New Roman"/>
          <w:b/>
        </w:rPr>
      </w:pPr>
    </w:p>
    <w:p w:rsidR="000E6A27" w:rsidRDefault="000E6A27" w:rsidP="000E6A27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927BBF">
        <w:rPr>
          <w:rFonts w:ascii="Times New Roman" w:hAnsi="Times New Roman" w:cs="Times New Roman"/>
          <w:b/>
          <w:u w:val="single"/>
        </w:rPr>
        <w:t>28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 w:rsidR="00927BBF">
        <w:rPr>
          <w:rFonts w:ascii="Times New Roman" w:hAnsi="Times New Roman" w:cs="Times New Roman"/>
          <w:b/>
          <w:u w:val="single"/>
        </w:rPr>
        <w:t>июня</w:t>
      </w:r>
      <w:r>
        <w:rPr>
          <w:rFonts w:ascii="Times New Roman" w:hAnsi="Times New Roman" w:cs="Times New Roman"/>
          <w:b/>
          <w:u w:val="single"/>
        </w:rPr>
        <w:t xml:space="preserve">  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>
        <w:rPr>
          <w:rFonts w:ascii="Times New Roman" w:hAnsi="Times New Roman" w:cs="Times New Roman"/>
          <w:b/>
          <w:u w:val="single"/>
        </w:rPr>
        <w:t>4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0E6A27" w:rsidRPr="000E6A27" w:rsidRDefault="000E6A27" w:rsidP="000E6A27">
      <w:pPr>
        <w:tabs>
          <w:tab w:val="left" w:pos="4120"/>
        </w:tabs>
        <w:jc w:val="center"/>
        <w:rPr>
          <w:rFonts w:ascii="Times New Roman" w:hAnsi="Times New Roman" w:cs="Times New Roman"/>
          <w:b/>
        </w:rPr>
      </w:pPr>
      <w:r>
        <w:br/>
      </w:r>
      <w:r w:rsidRPr="000E6A27">
        <w:rPr>
          <w:rFonts w:ascii="Times New Roman" w:hAnsi="Times New Roman" w:cs="Times New Roman"/>
          <w:b/>
        </w:rPr>
        <w:t xml:space="preserve">Об утверждении Порядка осуществления внутреннего финансового аудита в </w:t>
      </w:r>
      <w:proofErr w:type="spellStart"/>
      <w:r w:rsidRPr="000E6A27">
        <w:rPr>
          <w:rFonts w:ascii="Times New Roman" w:hAnsi="Times New Roman" w:cs="Times New Roman"/>
          <w:b/>
        </w:rPr>
        <w:t>с.п</w:t>
      </w:r>
      <w:proofErr w:type="gramStart"/>
      <w:r w:rsidRPr="000E6A27">
        <w:rPr>
          <w:rFonts w:ascii="Times New Roman" w:hAnsi="Times New Roman" w:cs="Times New Roman"/>
          <w:b/>
        </w:rPr>
        <w:t>.Г</w:t>
      </w:r>
      <w:proofErr w:type="gramEnd"/>
      <w:r w:rsidRPr="000E6A27">
        <w:rPr>
          <w:rFonts w:ascii="Times New Roman" w:hAnsi="Times New Roman" w:cs="Times New Roman"/>
          <w:b/>
        </w:rPr>
        <w:t>ерменчик</w:t>
      </w:r>
      <w:proofErr w:type="spellEnd"/>
      <w:r w:rsidRPr="000E6A27">
        <w:rPr>
          <w:rFonts w:ascii="Times New Roman" w:hAnsi="Times New Roman" w:cs="Times New Roman"/>
          <w:b/>
        </w:rPr>
        <w:t xml:space="preserve"> </w:t>
      </w:r>
      <w:proofErr w:type="spellStart"/>
      <w:r w:rsidRPr="000E6A27">
        <w:rPr>
          <w:rFonts w:ascii="Times New Roman" w:hAnsi="Times New Roman" w:cs="Times New Roman"/>
          <w:b/>
        </w:rPr>
        <w:t>Урванского</w:t>
      </w:r>
      <w:proofErr w:type="spellEnd"/>
      <w:r w:rsidRPr="000E6A27">
        <w:rPr>
          <w:rFonts w:ascii="Times New Roman" w:hAnsi="Times New Roman" w:cs="Times New Roman"/>
          <w:b/>
        </w:rPr>
        <w:t xml:space="preserve"> муниципального района КБР</w:t>
      </w:r>
    </w:p>
    <w:p w:rsidR="000E6A27" w:rsidRPr="000E6A27" w:rsidRDefault="000E6A27" w:rsidP="000E6A27">
      <w:pPr>
        <w:tabs>
          <w:tab w:val="left" w:pos="4120"/>
        </w:tabs>
        <w:rPr>
          <w:rFonts w:ascii="Times New Roman" w:hAnsi="Times New Roman" w:cs="Times New Roman"/>
        </w:rPr>
      </w:pPr>
    </w:p>
    <w:p w:rsidR="000E6A27" w:rsidRPr="000E6A27" w:rsidRDefault="000E6A27" w:rsidP="000E6A27">
      <w:pPr>
        <w:tabs>
          <w:tab w:val="left" w:pos="4120"/>
        </w:tabs>
        <w:rPr>
          <w:rFonts w:ascii="Times New Roman" w:hAnsi="Times New Roman" w:cs="Times New Roman"/>
        </w:rPr>
      </w:pPr>
    </w:p>
    <w:p w:rsidR="000E6A27" w:rsidRDefault="000E6A27" w:rsidP="000E6A27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6A27">
        <w:rPr>
          <w:rFonts w:ascii="Times New Roman" w:hAnsi="Times New Roman" w:cs="Times New Roman"/>
          <w:sz w:val="24"/>
          <w:szCs w:val="24"/>
        </w:rPr>
        <w:t>В целях реализации статьи 160.2-1 Бюджетного кодекса Российской Федерации, на основании утвержденных Министерством финансов Российской Федерации федеральных стандартов</w:t>
      </w:r>
      <w:r>
        <w:rPr>
          <w:rFonts w:ascii="Times New Roman" w:hAnsi="Times New Roman" w:cs="Times New Roman"/>
        </w:rPr>
        <w:t xml:space="preserve"> внутреннего финансового аудита, </w:t>
      </w:r>
      <w:r w:rsidRPr="0018270E">
        <w:rPr>
          <w:rFonts w:ascii="Times New Roman" w:hAnsi="Times New Roman" w:cs="Times New Roman"/>
          <w:sz w:val="24"/>
          <w:szCs w:val="24"/>
        </w:rPr>
        <w:t xml:space="preserve">руководствуясь Уставом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  <w:r w:rsidRPr="0018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270E">
        <w:rPr>
          <w:rFonts w:ascii="Times New Roman" w:hAnsi="Times New Roman" w:cs="Times New Roman"/>
          <w:sz w:val="24"/>
          <w:szCs w:val="24"/>
        </w:rPr>
        <w:t>Урванского</w:t>
      </w:r>
      <w:proofErr w:type="spellEnd"/>
      <w:r w:rsidRPr="0018270E">
        <w:rPr>
          <w:rFonts w:ascii="Times New Roman" w:hAnsi="Times New Roman" w:cs="Times New Roman"/>
          <w:sz w:val="24"/>
          <w:szCs w:val="24"/>
        </w:rPr>
        <w:t xml:space="preserve"> муниципального района КБР, администрация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Герменчик</w:t>
      </w:r>
      <w:proofErr w:type="spellEnd"/>
    </w:p>
    <w:p w:rsidR="000E6A27" w:rsidRDefault="000E6A27" w:rsidP="000E6A27">
      <w:pPr>
        <w:pStyle w:val="1"/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6A27" w:rsidRPr="0018270E" w:rsidRDefault="000E6A27" w:rsidP="000E6A27">
      <w:pPr>
        <w:pStyle w:val="1"/>
        <w:shd w:val="clear" w:color="auto" w:fill="auto"/>
        <w:spacing w:before="0" w:after="0" w:line="322" w:lineRule="exact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270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E6A27" w:rsidRPr="0018270E" w:rsidRDefault="000E6A27" w:rsidP="000E6A27">
      <w:pPr>
        <w:pStyle w:val="1"/>
        <w:shd w:val="clear" w:color="auto" w:fill="auto"/>
        <w:tabs>
          <w:tab w:val="left" w:pos="4211"/>
        </w:tabs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6A27" w:rsidRPr="000E6A27" w:rsidRDefault="000E6A27" w:rsidP="000E6A2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E6A27" w:rsidRPr="000E6A27" w:rsidRDefault="000E6A27" w:rsidP="000E6A2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E6A27">
        <w:rPr>
          <w:rFonts w:ascii="Times New Roman" w:hAnsi="Times New Roman" w:cs="Times New Roman"/>
        </w:rPr>
        <w:t>1.Утвердить Порядо</w:t>
      </w:r>
      <w:r>
        <w:rPr>
          <w:rFonts w:ascii="Times New Roman" w:hAnsi="Times New Roman" w:cs="Times New Roman"/>
        </w:rPr>
        <w:t xml:space="preserve">к осуществления администрацией </w:t>
      </w:r>
      <w:r w:rsidRPr="000E6A27">
        <w:rPr>
          <w:rFonts w:ascii="Times New Roman" w:hAnsi="Times New Roman" w:cs="Times New Roman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</w:rPr>
        <w:t>Герменчик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</w:t>
      </w:r>
      <w:r w:rsidRPr="000E6A27">
        <w:rPr>
          <w:rFonts w:ascii="Times New Roman" w:hAnsi="Times New Roman" w:cs="Times New Roman"/>
        </w:rPr>
        <w:t>района</w:t>
      </w:r>
      <w:r>
        <w:rPr>
          <w:rFonts w:ascii="Times New Roman" w:hAnsi="Times New Roman" w:cs="Times New Roman"/>
        </w:rPr>
        <w:t xml:space="preserve"> КБР</w:t>
      </w:r>
      <w:r w:rsidRPr="000E6A27">
        <w:rPr>
          <w:rFonts w:ascii="Times New Roman" w:hAnsi="Times New Roman" w:cs="Times New Roman"/>
        </w:rPr>
        <w:t xml:space="preserve"> внутреннего финансового аудита (прилагается).</w:t>
      </w:r>
    </w:p>
    <w:p w:rsidR="000E6A27" w:rsidRPr="000E6A27" w:rsidRDefault="000E6A27" w:rsidP="000E6A2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E6A27">
        <w:rPr>
          <w:rFonts w:ascii="Times New Roman" w:hAnsi="Times New Roman" w:cs="Times New Roman"/>
        </w:rPr>
        <w:t xml:space="preserve">2. </w:t>
      </w:r>
      <w:r w:rsidRPr="000E6A27">
        <w:rPr>
          <w:rFonts w:ascii="Times New Roman" w:hAnsi="Times New Roman"/>
          <w:iCs/>
        </w:rPr>
        <w:t xml:space="preserve">Настоящее постановление обнародовать и разместить на официальном сайте администрации </w:t>
      </w:r>
      <w:proofErr w:type="spellStart"/>
      <w:r>
        <w:rPr>
          <w:rFonts w:ascii="Times New Roman" w:hAnsi="Times New Roman"/>
          <w:iCs/>
        </w:rPr>
        <w:t>с.п</w:t>
      </w:r>
      <w:proofErr w:type="gramStart"/>
      <w:r>
        <w:rPr>
          <w:rFonts w:ascii="Times New Roman" w:hAnsi="Times New Roman"/>
          <w:iCs/>
        </w:rPr>
        <w:t>.Г</w:t>
      </w:r>
      <w:proofErr w:type="gramEnd"/>
      <w:r>
        <w:rPr>
          <w:rFonts w:ascii="Times New Roman" w:hAnsi="Times New Roman"/>
          <w:iCs/>
        </w:rPr>
        <w:t>ерменчик</w:t>
      </w:r>
      <w:proofErr w:type="spellEnd"/>
      <w:r>
        <w:rPr>
          <w:rFonts w:ascii="Times New Roman" w:hAnsi="Times New Roman"/>
          <w:iCs/>
        </w:rPr>
        <w:t xml:space="preserve"> </w:t>
      </w:r>
      <w:proofErr w:type="spellStart"/>
      <w:r>
        <w:rPr>
          <w:rFonts w:ascii="Times New Roman" w:hAnsi="Times New Roman"/>
          <w:iCs/>
        </w:rPr>
        <w:t>Урванского</w:t>
      </w:r>
      <w:proofErr w:type="spellEnd"/>
      <w:r>
        <w:rPr>
          <w:rFonts w:ascii="Times New Roman" w:hAnsi="Times New Roman"/>
          <w:iCs/>
        </w:rPr>
        <w:t xml:space="preserve"> муниципального района КБР</w:t>
      </w:r>
      <w:r w:rsidRPr="000E6A27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«</w:t>
      </w:r>
      <w:proofErr w:type="spellStart"/>
      <w:r w:rsidRPr="000E6A27">
        <w:rPr>
          <w:rFonts w:ascii="Times New Roman" w:hAnsi="Times New Roman"/>
          <w:b/>
          <w:iCs/>
        </w:rPr>
        <w:t>герменчик.рф</w:t>
      </w:r>
      <w:proofErr w:type="spellEnd"/>
      <w:r>
        <w:rPr>
          <w:rFonts w:ascii="Times New Roman" w:hAnsi="Times New Roman"/>
          <w:iCs/>
        </w:rPr>
        <w:t xml:space="preserve">» </w:t>
      </w:r>
      <w:hyperlink r:id="rId6" w:history="1"/>
      <w:r>
        <w:t xml:space="preserve"> </w:t>
      </w:r>
      <w:r w:rsidRPr="000E6A27">
        <w:rPr>
          <w:rFonts w:ascii="Times New Roman" w:hAnsi="Times New Roman"/>
          <w:iCs/>
        </w:rPr>
        <w:t>в информационно-телекоммуникационной сети "Интернет".</w:t>
      </w:r>
    </w:p>
    <w:p w:rsidR="000E6A27" w:rsidRPr="000E6A27" w:rsidRDefault="000E6A27" w:rsidP="000E6A2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E6A27">
        <w:rPr>
          <w:rFonts w:ascii="Times New Roman" w:hAnsi="Times New Roman" w:cs="Times New Roman"/>
        </w:rPr>
        <w:t xml:space="preserve">4. </w:t>
      </w:r>
      <w:proofErr w:type="gramStart"/>
      <w:r w:rsidRPr="000E6A27">
        <w:rPr>
          <w:rFonts w:ascii="Times New Roman" w:hAnsi="Times New Roman" w:cs="Times New Roman"/>
        </w:rPr>
        <w:t>Контроль за</w:t>
      </w:r>
      <w:proofErr w:type="gramEnd"/>
      <w:r w:rsidRPr="000E6A27">
        <w:rPr>
          <w:rFonts w:ascii="Times New Roman" w:hAnsi="Times New Roman" w:cs="Times New Roman"/>
        </w:rPr>
        <w:t xml:space="preserve"> выполнением настоящего постановления оставляю за собой.</w:t>
      </w:r>
    </w:p>
    <w:p w:rsidR="000E6A27" w:rsidRPr="000E6A27" w:rsidRDefault="000E6A27" w:rsidP="000E6A2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E6A27">
        <w:rPr>
          <w:rFonts w:ascii="Times New Roman" w:hAnsi="Times New Roman" w:cs="Times New Roman"/>
          <w:bCs/>
        </w:rPr>
        <w:t>5. Настоящее постановление вступает в силу со дня его обнародования.</w:t>
      </w:r>
    </w:p>
    <w:p w:rsidR="000E6A27" w:rsidRDefault="000E6A27" w:rsidP="000E6A27">
      <w:pPr>
        <w:tabs>
          <w:tab w:val="left" w:pos="4120"/>
        </w:tabs>
        <w:rPr>
          <w:rFonts w:ascii="Times New Roman" w:hAnsi="Times New Roman" w:cs="Times New Roman"/>
        </w:rPr>
      </w:pPr>
    </w:p>
    <w:p w:rsidR="000E6A27" w:rsidRPr="000E6A27" w:rsidRDefault="000E6A27" w:rsidP="000E6A27">
      <w:pPr>
        <w:tabs>
          <w:tab w:val="left" w:pos="4120"/>
        </w:tabs>
        <w:rPr>
          <w:rFonts w:ascii="Times New Roman" w:hAnsi="Times New Roman" w:cs="Times New Roman"/>
        </w:rPr>
      </w:pPr>
    </w:p>
    <w:p w:rsidR="000E6A27" w:rsidRPr="000E6A27" w:rsidRDefault="000E6A27" w:rsidP="000E6A27">
      <w:pPr>
        <w:tabs>
          <w:tab w:val="left" w:pos="4120"/>
        </w:tabs>
        <w:rPr>
          <w:rFonts w:ascii="Times New Roman" w:hAnsi="Times New Roman" w:cs="Times New Roman"/>
        </w:rPr>
      </w:pPr>
    </w:p>
    <w:p w:rsidR="000E6A27" w:rsidRPr="0018270E" w:rsidRDefault="000E6A27" w:rsidP="000E6A27">
      <w:pPr>
        <w:pStyle w:val="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8270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18270E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18270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18270E">
        <w:rPr>
          <w:rFonts w:ascii="Times New Roman" w:hAnsi="Times New Roman" w:cs="Times New Roman"/>
          <w:b/>
          <w:sz w:val="24"/>
          <w:szCs w:val="24"/>
        </w:rPr>
        <w:t>ерменчик</w:t>
      </w:r>
      <w:proofErr w:type="spellEnd"/>
      <w:r w:rsidRPr="001827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Pr="0018270E">
        <w:rPr>
          <w:rFonts w:ascii="Times New Roman" w:hAnsi="Times New Roman" w:cs="Times New Roman"/>
          <w:b/>
          <w:sz w:val="24"/>
          <w:szCs w:val="24"/>
        </w:rPr>
        <w:t>С.М.Пшихачев</w:t>
      </w:r>
      <w:proofErr w:type="spellEnd"/>
    </w:p>
    <w:p w:rsidR="008928BF" w:rsidRDefault="008928BF"/>
    <w:p w:rsidR="000F0098" w:rsidRDefault="000F0098">
      <w:r>
        <w:br/>
      </w:r>
    </w:p>
    <w:p w:rsidR="000F0098" w:rsidRDefault="000F0098"/>
    <w:p w:rsidR="000F0098" w:rsidRDefault="000F0098"/>
    <w:tbl>
      <w:tblPr>
        <w:tblStyle w:val="a7"/>
        <w:tblW w:w="0" w:type="auto"/>
        <w:tblLook w:val="04A0"/>
      </w:tblPr>
      <w:tblGrid>
        <w:gridCol w:w="4755"/>
        <w:gridCol w:w="4816"/>
      </w:tblGrid>
      <w:tr w:rsidR="000F0098" w:rsidRPr="000F0098" w:rsidTr="00D24CF6">
        <w:tc>
          <w:tcPr>
            <w:tcW w:w="4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098" w:rsidRPr="000F0098" w:rsidRDefault="000F0098" w:rsidP="00D24CF6">
            <w:pPr>
              <w:pStyle w:val="Standard"/>
              <w:jc w:val="both"/>
            </w:pPr>
          </w:p>
        </w:tc>
        <w:tc>
          <w:tcPr>
            <w:tcW w:w="49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098" w:rsidRPr="000F0098" w:rsidRDefault="000F0098" w:rsidP="00D24CF6">
            <w:pPr>
              <w:pStyle w:val="Standard"/>
              <w:jc w:val="both"/>
            </w:pPr>
            <w:r w:rsidRPr="000F0098">
              <w:t>Приложение</w:t>
            </w:r>
          </w:p>
          <w:p w:rsidR="000F0098" w:rsidRPr="000F0098" w:rsidRDefault="000F0098" w:rsidP="00D24CF6">
            <w:pPr>
              <w:pStyle w:val="Standard"/>
              <w:jc w:val="both"/>
            </w:pPr>
          </w:p>
          <w:p w:rsidR="000F0098" w:rsidRPr="000F0098" w:rsidRDefault="000F0098" w:rsidP="00D24CF6">
            <w:pPr>
              <w:pStyle w:val="Standard"/>
              <w:jc w:val="both"/>
            </w:pPr>
            <w:r w:rsidRPr="000F0098">
              <w:t xml:space="preserve">УТВЕРЖДЕН </w:t>
            </w:r>
          </w:p>
          <w:p w:rsidR="000F0098" w:rsidRPr="000F0098" w:rsidRDefault="000F0098" w:rsidP="00D24CF6">
            <w:pPr>
              <w:pStyle w:val="Standard"/>
              <w:jc w:val="both"/>
            </w:pPr>
            <w:r w:rsidRPr="000F0098">
              <w:t>постановлением администрации</w:t>
            </w:r>
          </w:p>
          <w:p w:rsidR="000F0098" w:rsidRPr="000F0098" w:rsidRDefault="000F0098" w:rsidP="00D24CF6">
            <w:pPr>
              <w:pStyle w:val="Standard"/>
              <w:jc w:val="both"/>
            </w:pPr>
            <w:r w:rsidRPr="000F0098">
              <w:t xml:space="preserve">сельского поселения </w:t>
            </w:r>
            <w:proofErr w:type="spellStart"/>
            <w:r w:rsidRPr="000F0098">
              <w:t>Герменчик</w:t>
            </w:r>
            <w:proofErr w:type="spellEnd"/>
            <w:r w:rsidRPr="000F0098">
              <w:t xml:space="preserve"> </w:t>
            </w:r>
            <w:proofErr w:type="spellStart"/>
            <w:r w:rsidRPr="000F0098">
              <w:t>Урванского</w:t>
            </w:r>
            <w:proofErr w:type="spellEnd"/>
            <w:r w:rsidRPr="000F0098">
              <w:t xml:space="preserve"> района КБР</w:t>
            </w:r>
          </w:p>
          <w:p w:rsidR="000F0098" w:rsidRPr="00546FAA" w:rsidRDefault="00546FAA" w:rsidP="00D24CF6">
            <w:pPr>
              <w:pStyle w:val="Standard"/>
              <w:jc w:val="both"/>
              <w:rPr>
                <w:u w:val="single"/>
              </w:rPr>
            </w:pPr>
            <w:r w:rsidRPr="00546FAA">
              <w:rPr>
                <w:u w:val="single"/>
              </w:rPr>
              <w:t>«</w:t>
            </w:r>
            <w:r w:rsidR="00927BBF">
              <w:rPr>
                <w:u w:val="single"/>
              </w:rPr>
              <w:t>28</w:t>
            </w:r>
            <w:r w:rsidRPr="00546FAA">
              <w:rPr>
                <w:u w:val="single"/>
              </w:rPr>
              <w:t>»</w:t>
            </w:r>
            <w:r w:rsidR="00927BBF">
              <w:rPr>
                <w:u w:val="single"/>
              </w:rPr>
              <w:t xml:space="preserve"> июня </w:t>
            </w:r>
            <w:r w:rsidRPr="00546FAA">
              <w:rPr>
                <w:u w:val="single"/>
              </w:rPr>
              <w:t>2024 г.</w:t>
            </w:r>
          </w:p>
          <w:p w:rsidR="000F0098" w:rsidRPr="000F0098" w:rsidRDefault="000F0098" w:rsidP="00D24CF6">
            <w:pPr>
              <w:pStyle w:val="Standard"/>
              <w:jc w:val="both"/>
            </w:pPr>
          </w:p>
        </w:tc>
      </w:tr>
    </w:tbl>
    <w:p w:rsidR="000F0098" w:rsidRPr="000F0098" w:rsidRDefault="000F0098" w:rsidP="000F0098">
      <w:pPr>
        <w:jc w:val="right"/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0F0098">
        <w:rPr>
          <w:rFonts w:ascii="Times New Roman" w:hAnsi="Times New Roman" w:cs="Times New Roman"/>
          <w:b/>
          <w:bCs/>
        </w:rPr>
        <w:t xml:space="preserve">ПОРЯДОК </w:t>
      </w:r>
    </w:p>
    <w:p w:rsidR="000F0098" w:rsidRPr="000F0098" w:rsidRDefault="000F0098" w:rsidP="000F0098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0F0098">
        <w:rPr>
          <w:rFonts w:ascii="Times New Roman" w:hAnsi="Times New Roman" w:cs="Times New Roman"/>
          <w:b/>
          <w:bCs/>
        </w:rPr>
        <w:t xml:space="preserve">осуществления администрацией сельского поселения </w:t>
      </w:r>
      <w:proofErr w:type="spellStart"/>
      <w:r w:rsidRPr="000F0098">
        <w:rPr>
          <w:rFonts w:ascii="Times New Roman" w:hAnsi="Times New Roman" w:cs="Times New Roman"/>
          <w:b/>
          <w:bCs/>
        </w:rPr>
        <w:t>Герменчик</w:t>
      </w:r>
      <w:proofErr w:type="spellEnd"/>
      <w:r w:rsidRPr="000F00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F0098">
        <w:rPr>
          <w:rFonts w:ascii="Times New Roman" w:hAnsi="Times New Roman" w:cs="Times New Roman"/>
          <w:b/>
          <w:bCs/>
        </w:rPr>
        <w:t>Урванского</w:t>
      </w:r>
      <w:proofErr w:type="spellEnd"/>
      <w:r w:rsidRPr="000F0098">
        <w:rPr>
          <w:rFonts w:ascii="Times New Roman" w:hAnsi="Times New Roman" w:cs="Times New Roman"/>
          <w:b/>
          <w:bCs/>
        </w:rPr>
        <w:t xml:space="preserve"> муниципального района КБР внутреннего финансового аудита</w:t>
      </w:r>
    </w:p>
    <w:p w:rsidR="000F0098" w:rsidRPr="000F0098" w:rsidRDefault="000F0098" w:rsidP="000F0098">
      <w:pPr>
        <w:adjustRightInd w:val="0"/>
        <w:ind w:firstLine="540"/>
        <w:jc w:val="center"/>
        <w:rPr>
          <w:rFonts w:ascii="Times New Roman" w:hAnsi="Times New Roman" w:cs="Times New Roman"/>
          <w:bCs/>
        </w:rPr>
      </w:pPr>
    </w:p>
    <w:p w:rsidR="000F0098" w:rsidRPr="00B771B9" w:rsidRDefault="000F0098" w:rsidP="000F0098">
      <w:pPr>
        <w:pStyle w:val="a6"/>
        <w:widowControl/>
        <w:numPr>
          <w:ilvl w:val="0"/>
          <w:numId w:val="1"/>
        </w:numPr>
        <w:suppressAutoHyphens w:val="0"/>
        <w:autoSpaceDE w:val="0"/>
        <w:adjustRightInd w:val="0"/>
        <w:ind w:left="562" w:hanging="227"/>
        <w:contextualSpacing/>
        <w:jc w:val="center"/>
        <w:textAlignment w:val="auto"/>
        <w:rPr>
          <w:rFonts w:ascii="Times New Roman" w:hAnsi="Times New Roman" w:cs="Times New Roman"/>
          <w:b/>
          <w:bCs/>
          <w:szCs w:val="24"/>
        </w:rPr>
      </w:pPr>
      <w:r w:rsidRPr="00B771B9">
        <w:rPr>
          <w:rFonts w:ascii="Times New Roman" w:hAnsi="Times New Roman" w:cs="Times New Roman"/>
          <w:b/>
          <w:bCs/>
          <w:szCs w:val="24"/>
        </w:rPr>
        <w:t>Общие положения</w:t>
      </w:r>
    </w:p>
    <w:p w:rsidR="000F0098" w:rsidRPr="000F0098" w:rsidRDefault="000F0098" w:rsidP="000F0098">
      <w:pPr>
        <w:pStyle w:val="a6"/>
        <w:widowControl/>
        <w:suppressAutoHyphens w:val="0"/>
        <w:autoSpaceDE w:val="0"/>
        <w:adjustRightInd w:val="0"/>
        <w:ind w:left="562"/>
        <w:contextualSpacing/>
        <w:textAlignment w:val="auto"/>
        <w:rPr>
          <w:rFonts w:ascii="Times New Roman" w:hAnsi="Times New Roman" w:cs="Times New Roman"/>
          <w:b/>
          <w:szCs w:val="24"/>
        </w:rPr>
      </w:pP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</w:t>
      </w:r>
      <w:r w:rsidRPr="000F0098">
        <w:rPr>
          <w:rFonts w:ascii="Times New Roman" w:hAnsi="Times New Roman" w:cs="Times New Roman"/>
        </w:rPr>
        <w:t xml:space="preserve">Настоящий Порядок разработан на основании утвержденных Министерством финансов Российской Федерации федеральных стандартов внутреннего финансового аудита и применяется должностными лицами (работниками) Администрации сельского поселения </w:t>
      </w:r>
      <w:proofErr w:type="spellStart"/>
      <w:r w:rsidRPr="000F0098">
        <w:rPr>
          <w:rFonts w:ascii="Times New Roman" w:hAnsi="Times New Roman" w:cs="Times New Roman"/>
          <w:bCs/>
        </w:rPr>
        <w:t>Герменчик</w:t>
      </w:r>
      <w:proofErr w:type="spellEnd"/>
      <w:r w:rsidRPr="000F0098">
        <w:rPr>
          <w:rFonts w:ascii="Times New Roman" w:hAnsi="Times New Roman" w:cs="Times New Roman"/>
          <w:bCs/>
        </w:rPr>
        <w:t xml:space="preserve"> </w:t>
      </w:r>
      <w:proofErr w:type="spellStart"/>
      <w:r w:rsidRPr="000F0098">
        <w:rPr>
          <w:rFonts w:ascii="Times New Roman" w:hAnsi="Times New Roman" w:cs="Times New Roman"/>
          <w:bCs/>
        </w:rPr>
        <w:t>Урванского</w:t>
      </w:r>
      <w:proofErr w:type="spellEnd"/>
      <w:r w:rsidRPr="000F0098">
        <w:rPr>
          <w:rFonts w:ascii="Times New Roman" w:hAnsi="Times New Roman" w:cs="Times New Roman"/>
          <w:bCs/>
        </w:rPr>
        <w:t xml:space="preserve"> муниципального района КБР</w:t>
      </w:r>
      <w:r w:rsidRPr="000F0098">
        <w:rPr>
          <w:rFonts w:ascii="Times New Roman" w:hAnsi="Times New Roman" w:cs="Times New Roman"/>
        </w:rPr>
        <w:t>, как главного распорядителя бюджетных средств, главного администратора доходов бюджета (далее – главный администратор бюджетных средств) при организации и осуществлении внутреннего финансового аудита.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1.2.Внутренний финансовый аудит осуществляется в соответствии с утвержденными Министерством финансов Российской Федерации федеральными стандартами внутреннего финансового аудита (далее – федеральные стандарты), а также настоящим Порядком.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1.3.В целях настоящего Порядка применяются термины в значениях, определенных федеральными стандартами.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1.4.Внутренний финансовый аудит осуществляется уполномоченными должностными лицами (работниками) Администрации, наделенными полномочиями по осуществлению внутреннего финансового аудита (далее – субъект внутреннего финансового аудита) в соответствии с распоряжением Администрации сельского поселения </w:t>
      </w:r>
      <w:proofErr w:type="spellStart"/>
      <w:r w:rsidRPr="000F0098">
        <w:rPr>
          <w:rFonts w:ascii="Times New Roman" w:hAnsi="Times New Roman" w:cs="Times New Roman"/>
          <w:bCs/>
        </w:rPr>
        <w:t>Герменчик</w:t>
      </w:r>
      <w:proofErr w:type="spellEnd"/>
      <w:r w:rsidRPr="000F0098">
        <w:rPr>
          <w:rFonts w:ascii="Times New Roman" w:hAnsi="Times New Roman" w:cs="Times New Roman"/>
          <w:bCs/>
        </w:rPr>
        <w:t xml:space="preserve"> </w:t>
      </w:r>
      <w:proofErr w:type="spellStart"/>
      <w:r w:rsidRPr="000F0098">
        <w:rPr>
          <w:rFonts w:ascii="Times New Roman" w:hAnsi="Times New Roman" w:cs="Times New Roman"/>
          <w:bCs/>
        </w:rPr>
        <w:t>Урванского</w:t>
      </w:r>
      <w:proofErr w:type="spellEnd"/>
      <w:r w:rsidRPr="000F0098">
        <w:rPr>
          <w:rFonts w:ascii="Times New Roman" w:hAnsi="Times New Roman" w:cs="Times New Roman"/>
          <w:bCs/>
        </w:rPr>
        <w:t xml:space="preserve"> муниципального района КБР </w:t>
      </w:r>
      <w:r w:rsidRPr="000F0098">
        <w:rPr>
          <w:rFonts w:ascii="Times New Roman" w:hAnsi="Times New Roman" w:cs="Times New Roman"/>
        </w:rPr>
        <w:t>на основе функциональной независимости.</w:t>
      </w:r>
    </w:p>
    <w:p w:rsidR="000F0098" w:rsidRPr="000F0098" w:rsidRDefault="000F0098" w:rsidP="000F0098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В целях обеспечения осуществления внутреннего финансового аудита на основе принципа функциональной независимости аудиторские мероприятия организуют и осуществляют уполномоченные должностные лица субъекта ВФА, которые:</w:t>
      </w:r>
    </w:p>
    <w:p w:rsidR="000F0098" w:rsidRPr="000F0098" w:rsidRDefault="000F0098" w:rsidP="000F0098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имеют возможность беспрепятственного осуществления внутреннего финансового аудита (невмешательства в осуществление внутреннего финансового аудита третьих лиц), в том числе подготовить заключение, отразив в нем результаты проведения аудиторского мероприятия;</w:t>
      </w:r>
    </w:p>
    <w:p w:rsidR="000F0098" w:rsidRPr="000F0098" w:rsidRDefault="000F0098" w:rsidP="000F0098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в течение текущего и отчетного финансового года не принимали участие в организации (обеспечении выполнения), выполнении бюджетных процедур и </w:t>
      </w:r>
    </w:p>
    <w:p w:rsidR="000F0098" w:rsidRPr="000F0098" w:rsidRDefault="000F0098" w:rsidP="000F0098">
      <w:pPr>
        <w:adjustRightInd w:val="0"/>
        <w:contextualSpacing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(или) составляющих эти процедуры операций (действий) по выполнению бюджетных процедур, которые являются объектами внутреннего финансового аудита;</w:t>
      </w:r>
    </w:p>
    <w:p w:rsidR="000F0098" w:rsidRPr="000F0098" w:rsidRDefault="000F0098" w:rsidP="000F0098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не имеют родства или свойства с субъектами бюджетных процедур;</w:t>
      </w:r>
    </w:p>
    <w:p w:rsidR="000F0098" w:rsidRPr="000F0098" w:rsidRDefault="000F0098" w:rsidP="000F0098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не имеют конфликта интересов.</w:t>
      </w:r>
    </w:p>
    <w:p w:rsidR="000F0098" w:rsidRPr="000F0098" w:rsidRDefault="000F0098" w:rsidP="000F0098">
      <w:pPr>
        <w:adjustRightInd w:val="0"/>
        <w:ind w:firstLine="709"/>
        <w:contextualSpacing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1.5.Субъект внутреннего финансового аудита при осуществлении внутреннего финансового аудита подчиняется непосредственно Главе сельского поселения </w:t>
      </w:r>
      <w:proofErr w:type="spellStart"/>
      <w:r w:rsidRPr="000F0098">
        <w:rPr>
          <w:rFonts w:ascii="Times New Roman" w:hAnsi="Times New Roman" w:cs="Times New Roman"/>
          <w:bCs/>
        </w:rPr>
        <w:t>Герменчик</w:t>
      </w:r>
      <w:proofErr w:type="spellEnd"/>
      <w:r w:rsidRPr="000F0098">
        <w:rPr>
          <w:rFonts w:ascii="Times New Roman" w:hAnsi="Times New Roman" w:cs="Times New Roman"/>
          <w:bCs/>
        </w:rPr>
        <w:t xml:space="preserve"> </w:t>
      </w:r>
      <w:proofErr w:type="spellStart"/>
      <w:r w:rsidRPr="000F0098">
        <w:rPr>
          <w:rFonts w:ascii="Times New Roman" w:hAnsi="Times New Roman" w:cs="Times New Roman"/>
          <w:bCs/>
        </w:rPr>
        <w:t>Урванского</w:t>
      </w:r>
      <w:proofErr w:type="spellEnd"/>
      <w:r w:rsidRPr="000F0098">
        <w:rPr>
          <w:rFonts w:ascii="Times New Roman" w:hAnsi="Times New Roman" w:cs="Times New Roman"/>
          <w:bCs/>
        </w:rPr>
        <w:t xml:space="preserve"> муниципального района КБР</w:t>
      </w:r>
      <w:r w:rsidRPr="000F0098">
        <w:rPr>
          <w:rFonts w:ascii="Times New Roman" w:hAnsi="Times New Roman" w:cs="Times New Roman"/>
        </w:rPr>
        <w:t xml:space="preserve"> (далее - руководитель главного администратора бюджетных средств).</w:t>
      </w:r>
    </w:p>
    <w:p w:rsidR="000F0098" w:rsidRPr="000F0098" w:rsidRDefault="000F0098" w:rsidP="000F0098">
      <w:pPr>
        <w:adjustRightInd w:val="0"/>
        <w:contextualSpacing/>
        <w:jc w:val="both"/>
        <w:rPr>
          <w:rFonts w:ascii="Times New Roman" w:hAnsi="Times New Roman" w:cs="Times New Roman"/>
        </w:rPr>
      </w:pPr>
    </w:p>
    <w:p w:rsidR="000F0098" w:rsidRPr="000F0098" w:rsidRDefault="000F0098" w:rsidP="000F0098">
      <w:pPr>
        <w:adjustRightInd w:val="0"/>
        <w:contextualSpacing/>
        <w:jc w:val="center"/>
        <w:rPr>
          <w:rFonts w:ascii="Times New Roman" w:hAnsi="Times New Roman" w:cs="Times New Roman"/>
          <w:b/>
          <w:bCs/>
        </w:rPr>
      </w:pPr>
      <w:r w:rsidRPr="000F0098">
        <w:rPr>
          <w:rFonts w:ascii="Times New Roman" w:hAnsi="Times New Roman" w:cs="Times New Roman"/>
          <w:b/>
          <w:bCs/>
        </w:rPr>
        <w:t>2. Составление плана аудиторских мероприятий</w:t>
      </w:r>
    </w:p>
    <w:p w:rsidR="000F0098" w:rsidRPr="000F0098" w:rsidRDefault="000F0098" w:rsidP="000F0098">
      <w:pPr>
        <w:adjustRightInd w:val="0"/>
        <w:ind w:left="900"/>
        <w:contextualSpacing/>
        <w:rPr>
          <w:rFonts w:ascii="Times New Roman" w:hAnsi="Times New Roman" w:cs="Times New Roman"/>
          <w:b/>
        </w:rPr>
      </w:pP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2.1.План проведения аудиторских мероприятий на очередной финансовый год в соответствии с требованиями федеральных стандартов составляет</w:t>
      </w:r>
      <w:r>
        <w:rPr>
          <w:rFonts w:ascii="Times New Roman" w:hAnsi="Times New Roman" w:cs="Times New Roman"/>
        </w:rPr>
        <w:t xml:space="preserve"> </w:t>
      </w:r>
      <w:r w:rsidRPr="000F0098">
        <w:rPr>
          <w:rFonts w:ascii="Times New Roman" w:hAnsi="Times New Roman" w:cs="Times New Roman"/>
        </w:rPr>
        <w:t>субъект внутреннего финансового аудита. План проведения аудиторских мероприятий (далее – План) в срок до 31 декабря текущего года утверждается руководителем главного администратора бюджетных средств. План оформляется в соответствии с приложением 1.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2.2.Перечень планируемых аудиторских мероприятий должен включать не менее двух мероприятий, в том числе аудиторское мероприятие с целью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Проведение аудиторского мероприятия в целях подтверждения достоверности бюджетной отчетности осуществляется в порядке, установленном федеральными стандартами.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2.3.Реестр бюджетных рисков формируется в соответствии с требованиями федеральных стандартов. Реестр оформляется в соответствии с приложением 2.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2.4.Ведение реестра бюджетных рисков обеспечивается субъектом внутреннего финансового аудита. Актуализация реестра бюджетных рисков осуществляется не реже одного раза в год до 1 декабря.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Актуализация реестра бюджетных рисков проводится: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а) при принятии решения руководителем главного администратора бюджетных средств о внесении изменений в реестр бюджетных рисков;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б) в случае внесения изменений в нормативные и муниципальные правовые акты, регулирующие бюджетные правоотношения, определяющих необходимость изменения внутренних бюджетных процедур.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2.5. Информация о плане проведения аудиторских мероприятий на очередной финансовый год (в части, касающейся субъекта бюджетных процедур) доводится субъектом внутреннего финансового аудита до субъекта бюджетных процедур в течение 5 рабочих дней со дня утверждения плана.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2.6.Изменения в план аудиторских мероприятий на очередной финансовый год вносятся по предложениям субъекта внутреннего финансового аудита и утверждаются руководителем главного администратора бюджетных средств.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2.7.Внеплановые аудиторские мероприятия проводятся на основании распоряжения руководителя главного администратора бюджетных средств, где указываются тема, объекты и цели аудиторского мероприятия, а также сроки проведения внепланового аудиторского мероприятия.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2.8.Основаниями для проведения внепланового аудиторского мероприятия могут быть: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поручения главы муниципального образования;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требования органов прокуратуры, правоохранительных органов; 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информация, содержащаяся в обращениях органов местного самоуправления, граждан и юридических лиц;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данные, содержащиеся в средствах массовой информации;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иные случаи, позволяющие полагать, что имеются основания для проведения аудиторских мероприятий.</w:t>
      </w:r>
    </w:p>
    <w:p w:rsidR="000F0098" w:rsidRPr="000F0098" w:rsidRDefault="000F0098" w:rsidP="000F0098">
      <w:pPr>
        <w:rPr>
          <w:rFonts w:ascii="Times New Roman" w:hAnsi="Times New Roman" w:cs="Times New Roman"/>
          <w:b/>
        </w:rPr>
      </w:pPr>
    </w:p>
    <w:p w:rsidR="000F0098" w:rsidRPr="00B771B9" w:rsidRDefault="000F0098" w:rsidP="000F0098">
      <w:pPr>
        <w:jc w:val="center"/>
        <w:rPr>
          <w:rFonts w:ascii="Times New Roman" w:hAnsi="Times New Roman" w:cs="Times New Roman"/>
          <w:b/>
          <w:bCs/>
        </w:rPr>
      </w:pPr>
      <w:r w:rsidRPr="00B771B9">
        <w:rPr>
          <w:rFonts w:ascii="Times New Roman" w:hAnsi="Times New Roman" w:cs="Times New Roman"/>
          <w:b/>
          <w:bCs/>
        </w:rPr>
        <w:t>3. Формирование и утверждение программы аудиторского мероприятия</w:t>
      </w:r>
    </w:p>
    <w:p w:rsidR="000F0098" w:rsidRPr="000F0098" w:rsidRDefault="000F0098" w:rsidP="000F0098">
      <w:pPr>
        <w:ind w:left="900"/>
        <w:rPr>
          <w:rFonts w:ascii="Times New Roman" w:hAnsi="Times New Roman" w:cs="Times New Roman"/>
          <w:b/>
        </w:rPr>
      </w:pP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3.1.Субъект внутреннего финансового аудита не позднее 5 рабочих дней до предполагаемой даты начала аудиторского мероприятия готовит проект распоряжения о </w:t>
      </w:r>
      <w:r w:rsidRPr="000F0098">
        <w:rPr>
          <w:rFonts w:ascii="Times New Roman" w:hAnsi="Times New Roman" w:cs="Times New Roman"/>
        </w:rPr>
        <w:lastRenderedPageBreak/>
        <w:t>проведении планового аудиторского мероприятия.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3.2. Субъект внутреннего финансового аудита составляет в соответствии с требованиями федеральных стандартов программу аудиторского мероприятия в соответствии с приложением 3.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Программа аудиторского мероприятия составляется после издания распоряжения о проведен</w:t>
      </w:r>
      <w:proofErr w:type="gramStart"/>
      <w:r w:rsidRPr="000F0098">
        <w:rPr>
          <w:rFonts w:ascii="Times New Roman" w:hAnsi="Times New Roman" w:cs="Times New Roman"/>
        </w:rPr>
        <w:t>ии ау</w:t>
      </w:r>
      <w:proofErr w:type="gramEnd"/>
      <w:r w:rsidRPr="000F0098">
        <w:rPr>
          <w:rFonts w:ascii="Times New Roman" w:hAnsi="Times New Roman" w:cs="Times New Roman"/>
        </w:rPr>
        <w:t>диторского мероприятия.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3.3.Субъект внутреннего финансового аудита представляет программу на утверждение руководителю главного администратора бюджетных средств не менее чем за 3 рабочих дня до начала аудиторского мероприятия.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Изменения в программу аудиторского мероприятия утверждает руководитель главного администратора бюджетных средств.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3.4. </w:t>
      </w:r>
      <w:proofErr w:type="gramStart"/>
      <w:r w:rsidRPr="000F0098">
        <w:rPr>
          <w:rFonts w:ascii="Times New Roman" w:hAnsi="Times New Roman" w:cs="Times New Roman"/>
        </w:rPr>
        <w:t>Субъект внутреннего финансового аудита направляет утвержденную программу аудиторского мероприятия (изменения в программу аудиторского мероприятия) для ознакомления субъектам бюджетных процедур, являющимися руководителями учреждений, подведомственных главному администратору бюджетных средств, в срок не позднее 2 рабочих дней до начала аудиторского мероприятия.</w:t>
      </w:r>
      <w:proofErr w:type="gramEnd"/>
    </w:p>
    <w:p w:rsidR="000F0098" w:rsidRPr="000F0098" w:rsidRDefault="000F0098" w:rsidP="000F0098">
      <w:pPr>
        <w:jc w:val="both"/>
        <w:rPr>
          <w:rFonts w:ascii="Times New Roman" w:hAnsi="Times New Roman" w:cs="Times New Roman"/>
        </w:rPr>
      </w:pPr>
    </w:p>
    <w:p w:rsidR="000F0098" w:rsidRPr="00B771B9" w:rsidRDefault="000F0098" w:rsidP="000F0098">
      <w:pPr>
        <w:jc w:val="center"/>
        <w:rPr>
          <w:rFonts w:ascii="Times New Roman" w:hAnsi="Times New Roman" w:cs="Times New Roman"/>
          <w:b/>
          <w:bCs/>
        </w:rPr>
      </w:pPr>
      <w:r w:rsidRPr="00B771B9">
        <w:rPr>
          <w:rFonts w:ascii="Times New Roman" w:hAnsi="Times New Roman" w:cs="Times New Roman"/>
          <w:b/>
          <w:bCs/>
        </w:rPr>
        <w:t>4. Сроки проведения аудиторского мероприятия</w:t>
      </w:r>
    </w:p>
    <w:p w:rsidR="000F0098" w:rsidRPr="000F0098" w:rsidRDefault="000F0098" w:rsidP="000F0098">
      <w:pPr>
        <w:ind w:left="900"/>
        <w:rPr>
          <w:rFonts w:ascii="Times New Roman" w:hAnsi="Times New Roman" w:cs="Times New Roman"/>
          <w:b/>
        </w:rPr>
      </w:pP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4.1.Программа аудиторского мероприятия содержит информацию о сроках проведения аудиторского мероприятия.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4.2.Срок проведения аудиторского мероприятия, установленный распоряжением о проведен</w:t>
      </w:r>
      <w:proofErr w:type="gramStart"/>
      <w:r w:rsidRPr="000F0098">
        <w:rPr>
          <w:rFonts w:ascii="Times New Roman" w:hAnsi="Times New Roman" w:cs="Times New Roman"/>
        </w:rPr>
        <w:t>ии ау</w:t>
      </w:r>
      <w:proofErr w:type="gramEnd"/>
      <w:r w:rsidRPr="000F0098">
        <w:rPr>
          <w:rFonts w:ascii="Times New Roman" w:hAnsi="Times New Roman" w:cs="Times New Roman"/>
        </w:rPr>
        <w:t xml:space="preserve">диторского мероприятия и программой аудиторского мероприятия, может быть продлен руководителем главного администратора бюджетных средств по представлению субъекта внутреннего </w:t>
      </w:r>
    </w:p>
    <w:p w:rsidR="000F0098" w:rsidRPr="000F0098" w:rsidRDefault="000F0098" w:rsidP="000F0098">
      <w:pPr>
        <w:adjustRightInd w:val="0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финансового аудита.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Срок проведения аудиторского мероприятия не может превышать 45 рабочих дней. Срок проведения аудиторского мероприятия, установленный при принятии решения о проведен</w:t>
      </w:r>
      <w:proofErr w:type="gramStart"/>
      <w:r w:rsidRPr="000F0098">
        <w:rPr>
          <w:rFonts w:ascii="Times New Roman" w:hAnsi="Times New Roman" w:cs="Times New Roman"/>
        </w:rPr>
        <w:t>ии ау</w:t>
      </w:r>
      <w:proofErr w:type="gramEnd"/>
      <w:r w:rsidRPr="000F0098">
        <w:rPr>
          <w:rFonts w:ascii="Times New Roman" w:hAnsi="Times New Roman" w:cs="Times New Roman"/>
        </w:rPr>
        <w:t xml:space="preserve">диторского мероприятия, продлевается на срок не более чем на 30 рабочих дней. 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Решение о продлении срока проведения аудиторского мероприятия доводится до сведения субъекта бюджетных процедур не позднее дня окончания аудиторского мероприятия.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В случае если срок аудиторского мероприятия с учетом продления превышает дату окончания, утвержденную Планом, подготавливаются соответствующие изменения в План.</w:t>
      </w:r>
    </w:p>
    <w:p w:rsidR="000F0098" w:rsidRPr="000F0098" w:rsidRDefault="000F0098" w:rsidP="000F0098">
      <w:pPr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0F0098" w:rsidRPr="00B771B9" w:rsidRDefault="000F0098" w:rsidP="000F0098">
      <w:pPr>
        <w:adjustRightInd w:val="0"/>
        <w:spacing w:before="120"/>
        <w:jc w:val="center"/>
        <w:rPr>
          <w:rFonts w:ascii="Times New Roman" w:hAnsi="Times New Roman" w:cs="Times New Roman"/>
          <w:b/>
          <w:bCs/>
        </w:rPr>
      </w:pPr>
      <w:r w:rsidRPr="00B771B9">
        <w:rPr>
          <w:rFonts w:ascii="Times New Roman" w:hAnsi="Times New Roman" w:cs="Times New Roman"/>
          <w:b/>
          <w:bCs/>
        </w:rPr>
        <w:t>5. Результаты аудиторского мероприятия и их рассмотрение (реализация)</w:t>
      </w:r>
    </w:p>
    <w:p w:rsidR="000F0098" w:rsidRPr="000F0098" w:rsidRDefault="000F0098" w:rsidP="000F0098">
      <w:pPr>
        <w:adjustRightInd w:val="0"/>
        <w:ind w:left="900"/>
        <w:rPr>
          <w:rFonts w:ascii="Times New Roman" w:hAnsi="Times New Roman" w:cs="Times New Roman"/>
          <w:b/>
        </w:rPr>
      </w:pP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5.1.Результаты аудиторского мероприятия оформляются заключением в соответствии с требованиями федеральных стандартов внутреннего финансового аудита.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Заключение подписывается субъектом    внутреннего финансового аудита. Заключение оформляется в соответствии с приложением 4.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5.2.Заключение отражает результаты проведения аудиторского мероприятия, включая описание выявленных нарушений и (или) недостатков, бюджетных рисков, и содержит выводы, предложения и рекомендации, в том числе предложения по мерам минимизации (устранения) бюджетных рисков и по организации внутреннего финансового контроля.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Подготовка и направление проекта заключения и (или) окончательного варианта заключения, подготовка предложений и возражений, рассмотрение возражений осуществляются в порядке, установленном федеральными стандартами.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Общий срок подготовки проекта заключения – не более 5 рабочих дней со дня </w:t>
      </w:r>
      <w:r w:rsidRPr="000F0098">
        <w:rPr>
          <w:rFonts w:ascii="Times New Roman" w:hAnsi="Times New Roman" w:cs="Times New Roman"/>
        </w:rPr>
        <w:lastRenderedPageBreak/>
        <w:t>окончания аудиторского мероприятия, срок подготовки окончательного варианта заключения – 10 рабочих дней. Предложения и возражения на проект заключения представляются в срок не более 5 рабочих дней со дня представления проекта заключения. Указанные сроки применяются, если иные не установлены федеральными стандартами.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5.3.Подготовка предложений по повышению экономности и результативности использования бюджетных средств, реализация результатов внутреннего финансового аудита осуществляются в порядке, установленном федеральными стандартами.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5.4.Информация о решениях, принятых по результатам проведенных аудиторских мероприятий, в том числе о мерах по минимизации (устранению) бюджетных рисков, по организации и осуществлению внутреннего финансового контроля, по устранению выявленных нарушений и (или) недостатков, а также по совершенствованию организации (обеспечения выполнения), выполнения </w:t>
      </w:r>
    </w:p>
    <w:p w:rsidR="000F0098" w:rsidRPr="000F0098" w:rsidRDefault="000F0098" w:rsidP="000F0098">
      <w:pPr>
        <w:adjustRightInd w:val="0"/>
        <w:jc w:val="center"/>
        <w:rPr>
          <w:rFonts w:ascii="Times New Roman" w:hAnsi="Times New Roman" w:cs="Times New Roman"/>
        </w:rPr>
      </w:pPr>
    </w:p>
    <w:p w:rsidR="000F0098" w:rsidRPr="000F0098" w:rsidRDefault="000F0098" w:rsidP="000F0098">
      <w:pPr>
        <w:adjustRightInd w:val="0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бюджетной процедуры и (или) операций (действий) по выполнению бюджетной процедуры направляется субъекту внутреннего финансового аудита в сроки, указанные в заключении, в случае отсутствия сроков – ежегодно в срок до 1 декабря. Указанная информация учитывается субъектом внутреннего финансового аудита при планирован</w:t>
      </w:r>
      <w:proofErr w:type="gramStart"/>
      <w:r w:rsidRPr="000F0098">
        <w:rPr>
          <w:rFonts w:ascii="Times New Roman" w:hAnsi="Times New Roman" w:cs="Times New Roman"/>
        </w:rPr>
        <w:t>ии ау</w:t>
      </w:r>
      <w:proofErr w:type="gramEnd"/>
      <w:r w:rsidRPr="000F0098">
        <w:rPr>
          <w:rFonts w:ascii="Times New Roman" w:hAnsi="Times New Roman" w:cs="Times New Roman"/>
        </w:rPr>
        <w:t>диторских мероприятий на очередной финансовый год.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5.5. </w:t>
      </w:r>
      <w:proofErr w:type="gramStart"/>
      <w:r w:rsidRPr="000F0098">
        <w:rPr>
          <w:rFonts w:ascii="Times New Roman" w:hAnsi="Times New Roman" w:cs="Times New Roman"/>
        </w:rPr>
        <w:t>Субъектом внутреннего финансового аудита, если иное не предусмотрено федеральными стандартами, не реже 1 раза в год обеспечивается проведение мониторинга реализации мер по минимизации (устранению) бюджетных рисков, по организации и осуществлению внутреннего финансового контроля, по устранению выявленных нарушений и (или) недостатков, а также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процедуры.</w:t>
      </w:r>
      <w:proofErr w:type="gramEnd"/>
      <w:r w:rsidRPr="000F0098">
        <w:rPr>
          <w:rFonts w:ascii="Times New Roman" w:hAnsi="Times New Roman" w:cs="Times New Roman"/>
        </w:rPr>
        <w:t xml:space="preserve"> По итогам проведённого мониторинга в срок до 20 декабря подготавливается справка в соответствии с приложением 5, если иное не предусмотрено федеральными стандартами.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5.6.Рабочая документация аудиторского мероприятия (приложение 6) может вестись и храниться в электронном виде и (или) на бумажных носителях.</w:t>
      </w:r>
    </w:p>
    <w:p w:rsidR="000F0098" w:rsidRPr="000F0098" w:rsidRDefault="000F0098" w:rsidP="000F0098">
      <w:pPr>
        <w:adjustRightInd w:val="0"/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Рабочая документация формируется в соответствии с требованиями, установленными федеральными стандартами, архивируется в течение 1 месяца со дня окончания аудиторского мероприятия.</w:t>
      </w:r>
    </w:p>
    <w:p w:rsidR="000F0098" w:rsidRPr="000F0098" w:rsidRDefault="000F0098" w:rsidP="000F0098">
      <w:pPr>
        <w:ind w:left="20" w:right="20" w:firstLine="709"/>
        <w:jc w:val="center"/>
        <w:rPr>
          <w:rFonts w:ascii="Times New Roman" w:hAnsi="Times New Roman" w:cs="Times New Roman"/>
          <w:b/>
        </w:rPr>
      </w:pPr>
    </w:p>
    <w:p w:rsidR="000F0098" w:rsidRPr="00B771B9" w:rsidRDefault="000F0098" w:rsidP="000F0098">
      <w:pPr>
        <w:ind w:right="20"/>
        <w:jc w:val="center"/>
        <w:rPr>
          <w:rFonts w:ascii="Times New Roman" w:hAnsi="Times New Roman" w:cs="Times New Roman"/>
          <w:b/>
          <w:bCs/>
        </w:rPr>
      </w:pPr>
      <w:r w:rsidRPr="00B771B9">
        <w:rPr>
          <w:rFonts w:ascii="Times New Roman" w:hAnsi="Times New Roman" w:cs="Times New Roman"/>
          <w:b/>
          <w:bCs/>
        </w:rPr>
        <w:t>6. Отчетность</w:t>
      </w:r>
    </w:p>
    <w:p w:rsidR="000F0098" w:rsidRPr="000F0098" w:rsidRDefault="000F0098" w:rsidP="000F0098">
      <w:pPr>
        <w:ind w:left="20" w:right="20" w:firstLine="709"/>
        <w:jc w:val="center"/>
        <w:rPr>
          <w:rFonts w:ascii="Times New Roman" w:hAnsi="Times New Roman" w:cs="Times New Roman"/>
          <w:b/>
        </w:rPr>
      </w:pPr>
    </w:p>
    <w:p w:rsidR="000F0098" w:rsidRPr="000F0098" w:rsidRDefault="000F0098" w:rsidP="000F0098">
      <w:pPr>
        <w:ind w:right="20"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6.1.Годовая отчетность о результатах деятельности субъекта внутреннего финансового аудита, составленная в соответствии с требованиями федеральных стандартов, подписывается субъектом внутреннего финансового аудита в срок до 15 февраля года, следующего </w:t>
      </w:r>
      <w:proofErr w:type="gramStart"/>
      <w:r w:rsidRPr="000F0098">
        <w:rPr>
          <w:rFonts w:ascii="Times New Roman" w:hAnsi="Times New Roman" w:cs="Times New Roman"/>
        </w:rPr>
        <w:t>за</w:t>
      </w:r>
      <w:proofErr w:type="gramEnd"/>
      <w:r w:rsidRPr="000F0098">
        <w:rPr>
          <w:rFonts w:ascii="Times New Roman" w:hAnsi="Times New Roman" w:cs="Times New Roman"/>
        </w:rPr>
        <w:t xml:space="preserve"> отчетным. </w:t>
      </w:r>
    </w:p>
    <w:p w:rsidR="000F0098" w:rsidRPr="000F0098" w:rsidRDefault="000F0098" w:rsidP="000F0098">
      <w:pPr>
        <w:ind w:right="20"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Годовая отчетность, составленная в соответствии требованиями федеральных стандартов, в указанный срок представляется руководителю главного администратора бюджетных средств.</w:t>
      </w:r>
    </w:p>
    <w:p w:rsidR="000F0098" w:rsidRPr="000F0098" w:rsidRDefault="000F0098" w:rsidP="000F0098">
      <w:pPr>
        <w:rPr>
          <w:rFonts w:ascii="Times New Roman" w:hAnsi="Times New Roman" w:cs="Times New Roman"/>
          <w:bCs/>
        </w:rPr>
      </w:pPr>
    </w:p>
    <w:p w:rsidR="000F0098" w:rsidRPr="00B771B9" w:rsidRDefault="000F0098" w:rsidP="000F0098">
      <w:pPr>
        <w:jc w:val="center"/>
        <w:rPr>
          <w:rFonts w:ascii="Times New Roman" w:hAnsi="Times New Roman" w:cs="Times New Roman"/>
          <w:b/>
          <w:bCs/>
        </w:rPr>
      </w:pPr>
      <w:r w:rsidRPr="00B771B9">
        <w:rPr>
          <w:rFonts w:ascii="Times New Roman" w:hAnsi="Times New Roman" w:cs="Times New Roman"/>
          <w:b/>
          <w:bCs/>
        </w:rPr>
        <w:t>7. Передача полномочий по внутреннему финансовому аудиту</w:t>
      </w: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7.1.Оформление передачи полномочий по осуществлению внутреннего финансового аудита осуществляется в срок до 1 декабря года, предшествующего году осуществления переданных полномочий.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В случае передачи полномочий в течение текущего финансового года оформление передачи полномочий по осуществлению внутреннего финансового аудита осуществляется за месяц до осуществления переданных полномочий.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Оформление передачи полномочий осуществляется способами, предусмотренными </w:t>
      </w:r>
      <w:r w:rsidRPr="000F0098">
        <w:rPr>
          <w:rFonts w:ascii="Times New Roman" w:hAnsi="Times New Roman" w:cs="Times New Roman"/>
        </w:rPr>
        <w:lastRenderedPageBreak/>
        <w:t>федеральными стандартами.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7.2. Решение об отмене (изменении) решения о передаче полномочий оформляется тем же способом.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Основаниями для отмены решения о передаче полномочий при наличии обстоятельств, в соответствии с федеральными стандартами препятствующих организации внутреннего финансового аудита путем передачи полномочий, может являться: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инициатива одной из сторон;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совместное решение сторон.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7.3.Предложения по формированию плана проведения аудиторских мероприятий, внесению в него изменений направляются администратором бюджетных средств, передавшим полномочия по внутреннему финансовому аудиту, в адрес субъекта внутреннего финансового аудита, принявшего полномочия, в срок до 15 декабря, предшествующему планируемому периоду, способом, обеспечивающим фиксацию даты отправки и получения.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В случае передачи полномочий в течение текущего финансового года, предложения по формированию плана проведения аудиторских мероприятий направляются администратором бюджетных средств, передавшим полномочия по внутреннему финансовому аудиту, в адрес субъекта внутреннего финансового аудита, принявшего полномочия, за месяц до осуществления переданных полномочий.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7.4.Копии утвержденного плана проведения аудиторских мероприятий (внесенных изменений в него), программы аудиторского мероприятия (внесенных в нее изменений), заключения направляются субъектом внутреннего финансового аудита, принявшим полномочия, руководителю администратора бюджетных средств, передавшему указанные полномочия, в течение 3 рабочих дней со дня подписания (утверждения) соответствующих документов.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7.5.Предложения по проведению внеплановых аудиторских мероприятий направляются в адрес субъекта внутреннего финансового аудита, принявшего полномочия, в срок, обеспечивающий подготовку необходимых документов и назначение аудиторского мероприятия.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7.6.Направление проекта заключения руководителю администратора бюджетных средств, передавшему полномочия, осуществляется в порядке, установленном федеральными стандартами.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eastAsia="Calibri" w:hAnsi="Times New Roman" w:cs="Times New Roman"/>
          <w:kern w:val="0"/>
          <w:lang w:eastAsia="en-US"/>
        </w:rPr>
        <w:t xml:space="preserve">7.7. </w:t>
      </w:r>
      <w:proofErr w:type="gramStart"/>
      <w:r w:rsidRPr="000F0098">
        <w:rPr>
          <w:rFonts w:ascii="Times New Roman" w:eastAsia="Calibri" w:hAnsi="Times New Roman" w:cs="Times New Roman"/>
          <w:kern w:val="0"/>
          <w:lang w:eastAsia="en-US"/>
        </w:rPr>
        <w:t>Информация о решениях, принятых по результатам проведенных аудиторских мероприятий, в том числе о мерах по минимизации (устранению) бюджетных рисков, по организации и осуществлению внутреннего финансового контроля, по устранению выявленных нарушений и (или) недостатков, а также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 направляется субъекту внутреннего финансового аудита, принявшему полномочия, в сроки</w:t>
      </w:r>
      <w:proofErr w:type="gramEnd"/>
      <w:r w:rsidRPr="000F0098">
        <w:rPr>
          <w:rFonts w:ascii="Times New Roman" w:eastAsia="Calibri" w:hAnsi="Times New Roman" w:cs="Times New Roman"/>
          <w:kern w:val="0"/>
          <w:lang w:eastAsia="en-US"/>
        </w:rPr>
        <w:t>, указанные в заключении, в случае отсутствия сроков – ежегодно в срок до 1 декабря, но не ранее оформления передачи полномочий.</w:t>
      </w:r>
    </w:p>
    <w:p w:rsidR="000F0098" w:rsidRPr="000F0098" w:rsidRDefault="000F0098" w:rsidP="000F0098">
      <w:pPr>
        <w:ind w:firstLine="709"/>
        <w:jc w:val="both"/>
        <w:rPr>
          <w:rFonts w:ascii="Times New Roman" w:eastAsia="Calibri" w:hAnsi="Times New Roman" w:cs="Times New Roman"/>
          <w:kern w:val="0"/>
          <w:lang w:eastAsia="en-US"/>
        </w:rPr>
      </w:pPr>
      <w:r w:rsidRPr="000F0098">
        <w:rPr>
          <w:rFonts w:ascii="Times New Roman" w:eastAsia="Calibri" w:hAnsi="Times New Roman" w:cs="Times New Roman"/>
          <w:kern w:val="0"/>
          <w:lang w:eastAsia="en-US"/>
        </w:rPr>
        <w:t xml:space="preserve">7.8. При осуществлении действий, предусмотренных настоящим Порядком и федеральными стандартами, субъект внутреннего финансового аудита, принявший полномочия по внутреннему финансовому аудиту, руководитель </w:t>
      </w:r>
    </w:p>
    <w:p w:rsidR="000F0098" w:rsidRPr="000F0098" w:rsidRDefault="000F0098" w:rsidP="000F0098">
      <w:pPr>
        <w:jc w:val="center"/>
        <w:rPr>
          <w:rFonts w:ascii="Times New Roman" w:eastAsia="Calibri" w:hAnsi="Times New Roman" w:cs="Times New Roman"/>
          <w:kern w:val="0"/>
          <w:lang w:eastAsia="en-US"/>
        </w:rPr>
      </w:pPr>
      <w:r w:rsidRPr="000F0098">
        <w:rPr>
          <w:rFonts w:ascii="Times New Roman" w:eastAsia="Calibri" w:hAnsi="Times New Roman" w:cs="Times New Roman"/>
          <w:kern w:val="0"/>
          <w:lang w:eastAsia="en-US"/>
        </w:rPr>
        <w:t xml:space="preserve">  </w:t>
      </w:r>
    </w:p>
    <w:p w:rsidR="000F0098" w:rsidRPr="000F0098" w:rsidRDefault="000F0098" w:rsidP="000F0098">
      <w:pPr>
        <w:jc w:val="both"/>
        <w:rPr>
          <w:rFonts w:ascii="Times New Roman" w:hAnsi="Times New Roman" w:cs="Times New Roman"/>
        </w:rPr>
      </w:pPr>
      <w:r w:rsidRPr="000F0098">
        <w:rPr>
          <w:rFonts w:ascii="Times New Roman" w:eastAsia="Calibri" w:hAnsi="Times New Roman" w:cs="Times New Roman"/>
          <w:kern w:val="0"/>
          <w:lang w:eastAsia="en-US"/>
        </w:rPr>
        <w:t>администратора бюджетных средств, передавшего полномочия по внутреннему финансовому аудиту, несут ответственность в соответствии с действующим законодательством.</w:t>
      </w:r>
    </w:p>
    <w:p w:rsidR="000F0098" w:rsidRPr="000F0098" w:rsidRDefault="000F0098" w:rsidP="000F0098">
      <w:pPr>
        <w:ind w:firstLine="709"/>
        <w:jc w:val="both"/>
        <w:rPr>
          <w:rFonts w:ascii="Times New Roman" w:hAnsi="Times New Roman" w:cs="Times New Roman"/>
        </w:rPr>
      </w:pPr>
      <w:r w:rsidRPr="000F0098">
        <w:rPr>
          <w:rFonts w:ascii="Times New Roman" w:eastAsia="Calibri" w:hAnsi="Times New Roman" w:cs="Times New Roman"/>
          <w:kern w:val="0"/>
          <w:lang w:eastAsia="en-US"/>
        </w:rPr>
        <w:t>7.9. Проведение аудиторских мероприятий в случае передачи полномочий по внутреннему финансовому аудиту осуществляется в порядке, предусмотренном настоящим Порядком, если иное не установлено федеральными стандартами.</w:t>
      </w:r>
    </w:p>
    <w:tbl>
      <w:tblPr>
        <w:tblStyle w:val="a7"/>
        <w:tblW w:w="0" w:type="auto"/>
        <w:tblLook w:val="04A0"/>
      </w:tblPr>
      <w:tblGrid>
        <w:gridCol w:w="4779"/>
        <w:gridCol w:w="4792"/>
      </w:tblGrid>
      <w:tr w:rsidR="000F0098" w:rsidRPr="000F0098" w:rsidTr="00B771B9">
        <w:tc>
          <w:tcPr>
            <w:tcW w:w="47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098" w:rsidRPr="000F0098" w:rsidRDefault="000F0098" w:rsidP="00D24C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1 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F00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Порядку осуществления администрацией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 внутреннего финансового аудита</w:t>
            </w:r>
          </w:p>
        </w:tc>
      </w:tr>
    </w:tbl>
    <w:p w:rsidR="000F0098" w:rsidRPr="000F0098" w:rsidRDefault="000F0098" w:rsidP="000F00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УТВЕРЖДАЮ</w:t>
      </w: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Должность</w:t>
      </w: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__________________________</w:t>
      </w:r>
      <w:r w:rsidR="00B771B9">
        <w:rPr>
          <w:rFonts w:ascii="Times New Roman" w:hAnsi="Times New Roman" w:cs="Times New Roman"/>
          <w:sz w:val="24"/>
          <w:szCs w:val="24"/>
        </w:rPr>
        <w:t>_____</w:t>
      </w:r>
    </w:p>
    <w:p w:rsidR="000F0098" w:rsidRPr="000F0098" w:rsidRDefault="00B771B9" w:rsidP="00B771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F0098" w:rsidRPr="000F0098">
        <w:rPr>
          <w:rFonts w:ascii="Times New Roman" w:hAnsi="Times New Roman" w:cs="Times New Roman"/>
          <w:sz w:val="24"/>
          <w:szCs w:val="24"/>
        </w:rPr>
        <w:t>ФИО    подпись</w:t>
      </w: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771B9">
        <w:rPr>
          <w:rFonts w:ascii="Times New Roman" w:hAnsi="Times New Roman" w:cs="Times New Roman"/>
          <w:sz w:val="24"/>
          <w:szCs w:val="24"/>
        </w:rPr>
        <w:t xml:space="preserve">                         «____</w:t>
      </w:r>
      <w:r w:rsidRPr="000F0098">
        <w:rPr>
          <w:rFonts w:ascii="Times New Roman" w:hAnsi="Times New Roman" w:cs="Times New Roman"/>
          <w:sz w:val="24"/>
          <w:szCs w:val="24"/>
        </w:rPr>
        <w:t>»______________</w:t>
      </w:r>
      <w:r w:rsidR="00B771B9">
        <w:rPr>
          <w:rFonts w:ascii="Times New Roman" w:hAnsi="Times New Roman" w:cs="Times New Roman"/>
          <w:sz w:val="24"/>
          <w:szCs w:val="24"/>
        </w:rPr>
        <w:t>__</w:t>
      </w:r>
      <w:r w:rsidRPr="000F0098">
        <w:rPr>
          <w:rFonts w:ascii="Times New Roman" w:hAnsi="Times New Roman" w:cs="Times New Roman"/>
          <w:sz w:val="24"/>
          <w:szCs w:val="24"/>
        </w:rPr>
        <w:t>20___ г.</w:t>
      </w:r>
    </w:p>
    <w:p w:rsidR="000F0098" w:rsidRPr="000F0098" w:rsidRDefault="000F0098" w:rsidP="000F00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09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F0098" w:rsidRPr="000F0098" w:rsidRDefault="000F0098" w:rsidP="000F00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098">
        <w:rPr>
          <w:rFonts w:ascii="Times New Roman" w:hAnsi="Times New Roman" w:cs="Times New Roman"/>
          <w:b/>
          <w:sz w:val="24"/>
          <w:szCs w:val="24"/>
        </w:rPr>
        <w:t>проведения аудиторских мероприятий</w:t>
      </w:r>
    </w:p>
    <w:p w:rsidR="000F0098" w:rsidRPr="000F0098" w:rsidRDefault="000F0098" w:rsidP="000F00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098">
        <w:rPr>
          <w:rFonts w:ascii="Times New Roman" w:hAnsi="Times New Roman" w:cs="Times New Roman"/>
          <w:b/>
          <w:sz w:val="24"/>
          <w:szCs w:val="24"/>
        </w:rPr>
        <w:t>на ______ год</w:t>
      </w:r>
    </w:p>
    <w:p w:rsidR="000F0098" w:rsidRPr="000F0098" w:rsidRDefault="000F0098" w:rsidP="000F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0"/>
        <w:gridCol w:w="3552"/>
        <w:gridCol w:w="2551"/>
      </w:tblGrid>
      <w:tr w:rsidR="000F0098" w:rsidRPr="000F0098" w:rsidTr="00D24CF6">
        <w:tc>
          <w:tcPr>
            <w:tcW w:w="3740" w:type="dxa"/>
            <w:hideMark/>
          </w:tcPr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(администратора) бюджетных средств</w:t>
            </w:r>
          </w:p>
        </w:tc>
        <w:tc>
          <w:tcPr>
            <w:tcW w:w="3552" w:type="dxa"/>
            <w:vAlign w:val="bottom"/>
            <w:hideMark/>
          </w:tcPr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</w:t>
            </w:r>
          </w:p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0F0098" w:rsidRPr="000F0098" w:rsidRDefault="000F0098" w:rsidP="00D24CF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098" w:rsidRPr="000F0098" w:rsidTr="00D24CF6">
        <w:tc>
          <w:tcPr>
            <w:tcW w:w="3740" w:type="dxa"/>
            <w:hideMark/>
          </w:tcPr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Субъект внутреннего финансового аудита</w:t>
            </w:r>
          </w:p>
        </w:tc>
        <w:tc>
          <w:tcPr>
            <w:tcW w:w="3552" w:type="dxa"/>
            <w:vAlign w:val="bottom"/>
            <w:hideMark/>
          </w:tcPr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</w:t>
            </w:r>
          </w:p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098" w:rsidRPr="000F0098" w:rsidRDefault="000F0098" w:rsidP="000F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"/>
        <w:gridCol w:w="5441"/>
        <w:gridCol w:w="1683"/>
        <w:gridCol w:w="1590"/>
      </w:tblGrid>
      <w:tr w:rsidR="000F0098" w:rsidRPr="000F0098" w:rsidTr="00D24CF6">
        <w:tc>
          <w:tcPr>
            <w:tcW w:w="392" w:type="pct"/>
            <w:hideMark/>
          </w:tcPr>
          <w:p w:rsidR="000F0098" w:rsidRPr="000F0098" w:rsidRDefault="000F0098" w:rsidP="00D24C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7" w:type="pct"/>
            <w:hideMark/>
          </w:tcPr>
          <w:p w:rsidR="000F0098" w:rsidRPr="000F0098" w:rsidRDefault="000F0098" w:rsidP="00D24C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Аудиторское мероприятие</w:t>
            </w:r>
          </w:p>
        </w:tc>
        <w:tc>
          <w:tcPr>
            <w:tcW w:w="890" w:type="pct"/>
            <w:hideMark/>
          </w:tcPr>
          <w:p w:rsidR="000F0098" w:rsidRPr="000F0098" w:rsidRDefault="000F0098" w:rsidP="00D24C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841" w:type="pct"/>
            <w:hideMark/>
          </w:tcPr>
          <w:p w:rsidR="000F0098" w:rsidRPr="000F0098" w:rsidRDefault="000F0098" w:rsidP="00D24CF6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Дата (месяц)                  окончания</w:t>
            </w:r>
          </w:p>
        </w:tc>
      </w:tr>
      <w:tr w:rsidR="000F0098" w:rsidRPr="000F0098" w:rsidTr="00D24CF6">
        <w:tc>
          <w:tcPr>
            <w:tcW w:w="392" w:type="pct"/>
            <w:hideMark/>
          </w:tcPr>
          <w:p w:rsidR="000F0098" w:rsidRPr="000F0098" w:rsidRDefault="000F0098" w:rsidP="00D24C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pct"/>
            <w:hideMark/>
          </w:tcPr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:rsidR="000F0098" w:rsidRPr="000F0098" w:rsidRDefault="000F0098" w:rsidP="00D2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0F0098" w:rsidRPr="000F0098" w:rsidRDefault="000F0098" w:rsidP="00D24C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098" w:rsidRPr="000F0098" w:rsidTr="00D24CF6">
        <w:tc>
          <w:tcPr>
            <w:tcW w:w="392" w:type="pct"/>
            <w:hideMark/>
          </w:tcPr>
          <w:p w:rsidR="000F0098" w:rsidRPr="000F0098" w:rsidRDefault="000F0098" w:rsidP="00D24C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pct"/>
            <w:hideMark/>
          </w:tcPr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:rsidR="000F0098" w:rsidRPr="000F0098" w:rsidRDefault="000F0098" w:rsidP="00D2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0F0098" w:rsidRPr="000F0098" w:rsidRDefault="000F0098" w:rsidP="00D2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098" w:rsidRPr="000F0098" w:rsidTr="00D24CF6">
        <w:tc>
          <w:tcPr>
            <w:tcW w:w="392" w:type="pct"/>
          </w:tcPr>
          <w:p w:rsidR="000F0098" w:rsidRPr="000F0098" w:rsidRDefault="000F0098" w:rsidP="00D24C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pct"/>
          </w:tcPr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:rsidR="000F0098" w:rsidRPr="000F0098" w:rsidRDefault="000F0098" w:rsidP="00D2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0F0098" w:rsidRPr="000F0098" w:rsidRDefault="000F0098" w:rsidP="00D2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098" w:rsidRPr="000F0098" w:rsidTr="00D24CF6">
        <w:tc>
          <w:tcPr>
            <w:tcW w:w="392" w:type="pct"/>
          </w:tcPr>
          <w:p w:rsidR="000F0098" w:rsidRPr="000F0098" w:rsidRDefault="000F0098" w:rsidP="00D24C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pct"/>
          </w:tcPr>
          <w:p w:rsidR="000F0098" w:rsidRPr="000F0098" w:rsidRDefault="000F0098" w:rsidP="00D24C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</w:tcPr>
          <w:p w:rsidR="000F0098" w:rsidRPr="000F0098" w:rsidRDefault="000F0098" w:rsidP="00D2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:rsidR="000F0098" w:rsidRPr="000F0098" w:rsidRDefault="000F0098" w:rsidP="00D24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098" w:rsidRPr="000F0098" w:rsidRDefault="000F0098" w:rsidP="000F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B771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Субъект внутреннего финансового аудита   ___________________</w:t>
      </w:r>
      <w:r w:rsidR="00B771B9">
        <w:rPr>
          <w:rFonts w:ascii="Times New Roman" w:hAnsi="Times New Roman" w:cs="Times New Roman"/>
          <w:sz w:val="24"/>
          <w:szCs w:val="24"/>
        </w:rPr>
        <w:t>_____</w:t>
      </w:r>
      <w:r w:rsidRPr="000F0098">
        <w:rPr>
          <w:rFonts w:ascii="Times New Roman" w:hAnsi="Times New Roman" w:cs="Times New Roman"/>
          <w:sz w:val="24"/>
          <w:szCs w:val="24"/>
        </w:rPr>
        <w:t>________________</w:t>
      </w:r>
    </w:p>
    <w:p w:rsidR="000F0098" w:rsidRPr="000F0098" w:rsidRDefault="000F0098" w:rsidP="00B771B9">
      <w:pPr>
        <w:pStyle w:val="ConsPlusNonformat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 xml:space="preserve">      (должность)                                                </w:t>
      </w:r>
      <w:r w:rsidR="00B771B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F0098">
        <w:rPr>
          <w:rFonts w:ascii="Times New Roman" w:hAnsi="Times New Roman" w:cs="Times New Roman"/>
          <w:sz w:val="24"/>
          <w:szCs w:val="24"/>
        </w:rPr>
        <w:t>ФИО</w:t>
      </w:r>
      <w:r w:rsidR="00B771B9">
        <w:rPr>
          <w:rFonts w:ascii="Times New Roman" w:hAnsi="Times New Roman" w:cs="Times New Roman"/>
          <w:sz w:val="24"/>
          <w:szCs w:val="24"/>
        </w:rPr>
        <w:t xml:space="preserve"> </w:t>
      </w:r>
      <w:r w:rsidRPr="000F0098">
        <w:rPr>
          <w:rFonts w:ascii="Times New Roman" w:hAnsi="Times New Roman" w:cs="Times New Roman"/>
          <w:sz w:val="24"/>
          <w:szCs w:val="24"/>
        </w:rPr>
        <w:tab/>
        <w:t>подпись</w:t>
      </w:r>
    </w:p>
    <w:tbl>
      <w:tblPr>
        <w:tblW w:w="9859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3544"/>
        <w:gridCol w:w="2126"/>
        <w:gridCol w:w="4189"/>
      </w:tblGrid>
      <w:tr w:rsidR="000F0098" w:rsidRPr="000F0098" w:rsidTr="00D24CF6"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0098" w:rsidRPr="000F0098" w:rsidRDefault="000F0098" w:rsidP="00D24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F0098" w:rsidRPr="000F0098" w:rsidTr="00D24CF6"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0098" w:rsidRPr="000F0098" w:rsidRDefault="000F0098" w:rsidP="00D24C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ind w:firstLine="56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«____» _______ 20___г.</w:t>
      </w:r>
    </w:p>
    <w:p w:rsidR="000F0098" w:rsidRPr="000F0098" w:rsidRDefault="000F0098" w:rsidP="000F0098">
      <w:pPr>
        <w:pStyle w:val="Textbody"/>
        <w:spacing w:before="28" w:after="28"/>
      </w:pPr>
      <w:r w:rsidRPr="000F0098">
        <w:t xml:space="preserve">             дата</w:t>
      </w:r>
    </w:p>
    <w:tbl>
      <w:tblPr>
        <w:tblStyle w:val="a7"/>
        <w:tblW w:w="0" w:type="auto"/>
        <w:tblLook w:val="04A0"/>
      </w:tblPr>
      <w:tblGrid>
        <w:gridCol w:w="4779"/>
        <w:gridCol w:w="4792"/>
      </w:tblGrid>
      <w:tr w:rsidR="000F0098" w:rsidRPr="000F0098" w:rsidTr="00B771B9">
        <w:tc>
          <w:tcPr>
            <w:tcW w:w="47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098" w:rsidRPr="000F0098" w:rsidRDefault="000F0098" w:rsidP="00D24C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771B9" w:rsidRDefault="00B771B9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1B9" w:rsidRDefault="00B771B9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F00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Порядку осуществления администрацией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 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внутреннего финансового аудита</w:t>
            </w:r>
          </w:p>
        </w:tc>
      </w:tr>
    </w:tbl>
    <w:p w:rsidR="000F0098" w:rsidRPr="000F0098" w:rsidRDefault="000F0098" w:rsidP="000F00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УТВЕРЖДАЮ</w:t>
      </w: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Должность</w:t>
      </w: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__________________________</w:t>
      </w: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 xml:space="preserve">  ФИО    подпись</w:t>
      </w:r>
    </w:p>
    <w:p w:rsidR="000F0098" w:rsidRPr="000F0098" w:rsidRDefault="000F0098" w:rsidP="00B771B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«______» _______________20___ г.</w:t>
      </w:r>
    </w:p>
    <w:p w:rsidR="000F0098" w:rsidRPr="000F0098" w:rsidRDefault="000F0098" w:rsidP="00B771B9">
      <w:pPr>
        <w:jc w:val="right"/>
        <w:rPr>
          <w:rFonts w:ascii="Times New Roman" w:hAnsi="Times New Roman" w:cs="Times New Roman"/>
        </w:rPr>
      </w:pPr>
    </w:p>
    <w:p w:rsidR="000F0098" w:rsidRPr="00B771B9" w:rsidRDefault="000F0098" w:rsidP="000F00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1B9">
        <w:rPr>
          <w:rFonts w:ascii="Times New Roman" w:hAnsi="Times New Roman" w:cs="Times New Roman"/>
          <w:b/>
          <w:sz w:val="24"/>
          <w:szCs w:val="24"/>
        </w:rPr>
        <w:t>Программа аудиторского мероприятия</w:t>
      </w:r>
    </w:p>
    <w:p w:rsidR="000F0098" w:rsidRPr="000F0098" w:rsidRDefault="000F0098" w:rsidP="000F00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Основание для проведения аудиторского мероприятия (пункт плана аудиторских мероприятий на год или решение руководителя ГАБС</w:t>
      </w:r>
      <w:r w:rsidR="00B771B9">
        <w:rPr>
          <w:rFonts w:ascii="Times New Roman" w:hAnsi="Times New Roman" w:cs="Times New Roman"/>
          <w:sz w:val="24"/>
          <w:szCs w:val="24"/>
        </w:rPr>
        <w:t xml:space="preserve"> </w:t>
      </w:r>
      <w:r w:rsidRPr="000F0098">
        <w:rPr>
          <w:rFonts w:ascii="Times New Roman" w:hAnsi="Times New Roman" w:cs="Times New Roman"/>
          <w:sz w:val="24"/>
          <w:szCs w:val="24"/>
        </w:rPr>
        <w:t>о проведении внепланового мероприятия): _____________________________________________________________________________</w:t>
      </w:r>
    </w:p>
    <w:p w:rsidR="000F0098" w:rsidRPr="000F0098" w:rsidRDefault="000F0098" w:rsidP="000F00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0098" w:rsidRPr="000F0098" w:rsidRDefault="000F0098" w:rsidP="000F00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Тема аудиторского мероприятия:_________________________________________________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Срок проведения аудиторской проверки: __________________________________________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Цели и задачи:_________________________________________________________________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Наименования объекта (объектов) внутреннего финансового аудита, значимость (уровень) бюджетных рисков в отношении бюджетных процедур, являющихся объектами аудиторского мероприятия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Методы аудиторского мероприятия:______________________________________________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Перечень вопросов, подлежащих к изучению в ходе аудиторской проверки: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0098" w:rsidRPr="000F0098" w:rsidRDefault="000F0098" w:rsidP="000F00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Субъект внутреннего финансового аудита   ____________________        _________________</w:t>
      </w:r>
    </w:p>
    <w:p w:rsidR="000F0098" w:rsidRPr="000F0098" w:rsidRDefault="000F0098" w:rsidP="000F0098">
      <w:pPr>
        <w:pStyle w:val="ConsPlusNonformat"/>
        <w:tabs>
          <w:tab w:val="left" w:pos="7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 xml:space="preserve">      (должность)                                                                                ФИО</w:t>
      </w:r>
      <w:r w:rsidRPr="000F0098">
        <w:rPr>
          <w:rFonts w:ascii="Times New Roman" w:hAnsi="Times New Roman" w:cs="Times New Roman"/>
          <w:sz w:val="24"/>
          <w:szCs w:val="24"/>
        </w:rPr>
        <w:tab/>
        <w:t>подпись</w:t>
      </w:r>
    </w:p>
    <w:tbl>
      <w:tblPr>
        <w:tblW w:w="9859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3544"/>
        <w:gridCol w:w="2126"/>
        <w:gridCol w:w="4189"/>
      </w:tblGrid>
      <w:tr w:rsidR="000F0098" w:rsidRPr="000F0098" w:rsidTr="00D24CF6"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0098" w:rsidRPr="000F0098" w:rsidRDefault="000F0098" w:rsidP="00D24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F0098" w:rsidRPr="000F0098" w:rsidTr="00D24CF6"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0098" w:rsidRPr="000F0098" w:rsidRDefault="000F0098" w:rsidP="00D24C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ind w:firstLine="56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«____» _______ 20___г.</w:t>
      </w:r>
    </w:p>
    <w:p w:rsidR="000F0098" w:rsidRPr="000F0098" w:rsidRDefault="000F0098" w:rsidP="000F0098">
      <w:pPr>
        <w:pStyle w:val="Textbody"/>
        <w:spacing w:before="28" w:after="28"/>
      </w:pPr>
      <w:r w:rsidRPr="000F0098">
        <w:t xml:space="preserve">             дата</w:t>
      </w:r>
    </w:p>
    <w:p w:rsidR="000F0098" w:rsidRPr="000F0098" w:rsidRDefault="000F0098" w:rsidP="000F0098">
      <w:pPr>
        <w:pStyle w:val="Textbody"/>
        <w:spacing w:before="28" w:after="28"/>
      </w:pPr>
    </w:p>
    <w:p w:rsidR="000F0098" w:rsidRPr="000F0098" w:rsidRDefault="000F0098" w:rsidP="000F009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B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79"/>
        <w:gridCol w:w="4792"/>
      </w:tblGrid>
      <w:tr w:rsidR="000F0098" w:rsidRPr="000F0098" w:rsidTr="00D24CF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098" w:rsidRPr="000F0098" w:rsidRDefault="000F0098" w:rsidP="00D24C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F00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Порядку осуществления администрацией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 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внутреннего финансового аудита</w:t>
            </w:r>
          </w:p>
        </w:tc>
      </w:tr>
    </w:tbl>
    <w:p w:rsidR="000F0098" w:rsidRPr="000F0098" w:rsidRDefault="000F0098" w:rsidP="000F0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098">
        <w:rPr>
          <w:rFonts w:ascii="Times New Roman" w:hAnsi="Times New Roman" w:cs="Times New Roman"/>
          <w:b/>
          <w:sz w:val="24"/>
          <w:szCs w:val="24"/>
        </w:rPr>
        <w:t>ЗАКЛЮЧЕНИЕ №_______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0098" w:rsidRPr="000F0098" w:rsidRDefault="000F0098" w:rsidP="000F00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(тема аудиторского мероприятия)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______________________________                             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 xml:space="preserve">(место составления заключения)                     </w:t>
      </w:r>
      <w:r w:rsidR="009433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F0098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Во исполнение ________________________________________________________________</w:t>
      </w:r>
    </w:p>
    <w:p w:rsidR="000F0098" w:rsidRPr="000F0098" w:rsidRDefault="000F0098" w:rsidP="000F0098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(реквизиты распоряжения о назначен</w:t>
      </w:r>
      <w:proofErr w:type="gramStart"/>
      <w:r w:rsidRPr="000F009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F0098">
        <w:rPr>
          <w:rFonts w:ascii="Times New Roman" w:hAnsi="Times New Roman" w:cs="Times New Roman"/>
          <w:sz w:val="24"/>
          <w:szCs w:val="24"/>
        </w:rPr>
        <w:t>диторского мероприятия, № пункта плана)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в соответствии с Программой ____________________________________________________</w:t>
      </w:r>
    </w:p>
    <w:p w:rsidR="000F0098" w:rsidRPr="000F0098" w:rsidRDefault="00943363" w:rsidP="000F00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F0098" w:rsidRPr="000F0098">
        <w:rPr>
          <w:rFonts w:ascii="Times New Roman" w:hAnsi="Times New Roman" w:cs="Times New Roman"/>
          <w:sz w:val="24"/>
          <w:szCs w:val="24"/>
        </w:rPr>
        <w:t>(реквизиты Программы аудиторского мероприятия)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Фамилия, инициалы, должность субъекта внутреннего финансового аудита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Фамилия, инициалы эксперта (в случае привлечения): 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проведено аудиторское мероприятие _____________________________________________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Срок проведения аудиторского мероприятия: _____________________________________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Методы проведения аудиторского мероприятия:___________________________________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Перечень вопросов, изученных в ходе аудиторского мероприятия: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  <w:r w:rsidRPr="000F0098"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Описательная часть:</w:t>
      </w: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выявленные нарушения и (или) недостатки</w:t>
      </w: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бюджетные риски</w:t>
      </w: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результаты анализа и оценки аудиторских доказательств </w:t>
      </w: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результаты работы эксперта (при необходимости)</w:t>
      </w: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Выводы:</w:t>
      </w: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Предложения, в том числе:</w:t>
      </w: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lastRenderedPageBreak/>
        <w:t>предложения по мерам минимизации (устранения) бюджетных рисков;</w:t>
      </w: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предложения по организации внутреннего финансового контроля</w:t>
      </w: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</w:p>
    <w:p w:rsidR="000F0098" w:rsidRPr="000F0098" w:rsidRDefault="000F0098" w:rsidP="000F0098">
      <w:pPr>
        <w:spacing w:line="360" w:lineRule="auto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Рекомендации: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C03B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Субъект внутреннего финансового аудита   _____________________________________</w:t>
      </w:r>
    </w:p>
    <w:p w:rsidR="000F0098" w:rsidRPr="000F0098" w:rsidRDefault="000F0098" w:rsidP="00C03BF1">
      <w:pPr>
        <w:pStyle w:val="ConsPlusNonformat"/>
        <w:tabs>
          <w:tab w:val="left" w:pos="7350"/>
        </w:tabs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 xml:space="preserve">      (должность)                                                </w:t>
      </w:r>
      <w:r w:rsidR="00C03B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F0098">
        <w:rPr>
          <w:rFonts w:ascii="Times New Roman" w:hAnsi="Times New Roman" w:cs="Times New Roman"/>
          <w:sz w:val="24"/>
          <w:szCs w:val="24"/>
        </w:rPr>
        <w:t>ФИО</w:t>
      </w:r>
      <w:r w:rsidRPr="000F0098">
        <w:rPr>
          <w:rFonts w:ascii="Times New Roman" w:hAnsi="Times New Roman" w:cs="Times New Roman"/>
          <w:sz w:val="24"/>
          <w:szCs w:val="24"/>
        </w:rPr>
        <w:tab/>
        <w:t>подпись</w:t>
      </w:r>
    </w:p>
    <w:tbl>
      <w:tblPr>
        <w:tblW w:w="9859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3544"/>
        <w:gridCol w:w="2126"/>
        <w:gridCol w:w="4189"/>
      </w:tblGrid>
      <w:tr w:rsidR="000F0098" w:rsidRPr="000F0098" w:rsidTr="00D24CF6"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0098" w:rsidRPr="000F0098" w:rsidRDefault="000F0098" w:rsidP="00D24C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0F0098" w:rsidRPr="000F0098" w:rsidTr="00D24CF6">
        <w:trPr>
          <w:trHeight w:val="80"/>
        </w:trPr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F0098" w:rsidRPr="000F0098" w:rsidRDefault="000F0098" w:rsidP="00D24CF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098" w:rsidRPr="000F0098" w:rsidRDefault="000F0098" w:rsidP="00D24CF6">
            <w:pPr>
              <w:tabs>
                <w:tab w:val="left" w:pos="0"/>
              </w:tabs>
              <w:ind w:firstLine="56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«____» _______ 20___г.</w:t>
      </w:r>
    </w:p>
    <w:p w:rsidR="000F0098" w:rsidRPr="000F0098" w:rsidRDefault="000F0098" w:rsidP="000F0098">
      <w:pPr>
        <w:pStyle w:val="Textbody"/>
        <w:spacing w:before="28" w:after="28"/>
      </w:pPr>
      <w:r w:rsidRPr="000F0098">
        <w:t xml:space="preserve">             дата</w:t>
      </w: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Получено</w:t>
      </w:r>
    </w:p>
    <w:p w:rsidR="000F0098" w:rsidRPr="000F0098" w:rsidRDefault="000F0098" w:rsidP="000F0098">
      <w:pPr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Руководитель субъекта бюджетных процедур</w:t>
      </w:r>
    </w:p>
    <w:p w:rsidR="000F0098" w:rsidRPr="000F0098" w:rsidRDefault="000F0098" w:rsidP="000F0098">
      <w:pPr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 xml:space="preserve">_____________    __________   _________________ </w:t>
      </w:r>
    </w:p>
    <w:p w:rsidR="000F0098" w:rsidRPr="000F0098" w:rsidRDefault="000F0098" w:rsidP="000F0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0098">
        <w:rPr>
          <w:rFonts w:ascii="Times New Roman" w:hAnsi="Times New Roman" w:cs="Times New Roman"/>
          <w:sz w:val="24"/>
          <w:szCs w:val="24"/>
        </w:rPr>
        <w:t>(должность)              подпись             Ф.И.О. дата</w:t>
      </w: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Default="000F0098" w:rsidP="000F0098">
      <w:pPr>
        <w:rPr>
          <w:rFonts w:ascii="Times New Roman" w:hAnsi="Times New Roman" w:cs="Times New Roman"/>
        </w:rPr>
      </w:pPr>
    </w:p>
    <w:p w:rsidR="00C03BF1" w:rsidRPr="000F0098" w:rsidRDefault="00C03BF1" w:rsidP="000F0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4779"/>
        <w:gridCol w:w="4792"/>
      </w:tblGrid>
      <w:tr w:rsidR="000F0098" w:rsidRPr="000F0098" w:rsidTr="00D24CF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098" w:rsidRPr="000F0098" w:rsidRDefault="000F0098" w:rsidP="00D24C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F009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Порядку осуществления администрацией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0F0098" w:rsidRPr="000F0098" w:rsidRDefault="000F0098" w:rsidP="00D24CF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Герменчик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0F009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 внутреннего финансового аудита</w:t>
            </w:r>
          </w:p>
        </w:tc>
      </w:tr>
    </w:tbl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F0098" w:rsidRPr="000F0098" w:rsidRDefault="000F0098" w:rsidP="000F0098">
      <w:pPr>
        <w:jc w:val="center"/>
        <w:rPr>
          <w:rFonts w:ascii="Times New Roman" w:hAnsi="Times New Roman" w:cs="Times New Roman"/>
          <w:b/>
        </w:rPr>
      </w:pPr>
      <w:r w:rsidRPr="000F0098">
        <w:rPr>
          <w:rFonts w:ascii="Times New Roman" w:hAnsi="Times New Roman" w:cs="Times New Roman"/>
          <w:b/>
        </w:rPr>
        <w:t>РАБОЧАЯ ДОКУМЕНТАЦИЯ №_______</w:t>
      </w:r>
    </w:p>
    <w:p w:rsidR="000F0098" w:rsidRPr="000F0098" w:rsidRDefault="000F0098" w:rsidP="000F0098">
      <w:pPr>
        <w:jc w:val="center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_____________________________________________________________________________</w:t>
      </w:r>
    </w:p>
    <w:p w:rsidR="000F0098" w:rsidRPr="000F0098" w:rsidRDefault="000F0098" w:rsidP="000F0098">
      <w:pPr>
        <w:jc w:val="center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тема аудиторского мероприятия</w:t>
      </w:r>
    </w:p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973"/>
        <w:gridCol w:w="1241"/>
      </w:tblGrid>
      <w:tr w:rsidR="000F0098" w:rsidRPr="000F0098" w:rsidTr="00D24CF6">
        <w:tc>
          <w:tcPr>
            <w:tcW w:w="675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  <w:r w:rsidRPr="000F009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973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  <w:r w:rsidRPr="000F009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41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  <w:r w:rsidRPr="000F0098">
              <w:rPr>
                <w:rFonts w:ascii="Times New Roman" w:hAnsi="Times New Roman" w:cs="Times New Roman"/>
              </w:rPr>
              <w:t>Страница</w:t>
            </w:r>
          </w:p>
        </w:tc>
      </w:tr>
      <w:tr w:rsidR="000F0098" w:rsidRPr="000F0098" w:rsidTr="00D24CF6">
        <w:tc>
          <w:tcPr>
            <w:tcW w:w="675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  <w:r w:rsidRPr="000F0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73" w:type="dxa"/>
            <w:shd w:val="clear" w:color="auto" w:fill="auto"/>
          </w:tcPr>
          <w:p w:rsidR="000F0098" w:rsidRPr="000F0098" w:rsidRDefault="000F0098" w:rsidP="00D24CF6">
            <w:pPr>
              <w:pStyle w:val="ConsPlusTitle"/>
              <w:jc w:val="both"/>
              <w:rPr>
                <w:b w:val="0"/>
              </w:rPr>
            </w:pPr>
            <w:r w:rsidRPr="000F0098">
              <w:rPr>
                <w:b w:val="0"/>
              </w:rPr>
              <w:t>Документы, отражающие подготовку к проведению аудиторского мероприятия, включая программу аудиторского мероприятия</w:t>
            </w:r>
          </w:p>
        </w:tc>
        <w:tc>
          <w:tcPr>
            <w:tcW w:w="1241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098" w:rsidRPr="000F0098" w:rsidTr="00D24CF6">
        <w:tc>
          <w:tcPr>
            <w:tcW w:w="675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  <w:r w:rsidRPr="000F0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3" w:type="dxa"/>
            <w:shd w:val="clear" w:color="auto" w:fill="auto"/>
          </w:tcPr>
          <w:p w:rsidR="000F0098" w:rsidRPr="000F0098" w:rsidRDefault="000F0098" w:rsidP="00D24CF6">
            <w:pPr>
              <w:pStyle w:val="ConsPlusTitle"/>
              <w:jc w:val="both"/>
              <w:rPr>
                <w:b w:val="0"/>
              </w:rPr>
            </w:pPr>
            <w:r w:rsidRPr="000F0098">
              <w:rPr>
                <w:b w:val="0"/>
              </w:rPr>
              <w:t xml:space="preserve">Аудиторские доказательства (с указанием способа получения) </w:t>
            </w:r>
          </w:p>
        </w:tc>
        <w:tc>
          <w:tcPr>
            <w:tcW w:w="1241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098" w:rsidRPr="000F0098" w:rsidTr="00D24CF6">
        <w:tc>
          <w:tcPr>
            <w:tcW w:w="675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  <w:r w:rsidRPr="000F00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3" w:type="dxa"/>
            <w:shd w:val="clear" w:color="auto" w:fill="auto"/>
          </w:tcPr>
          <w:p w:rsidR="000F0098" w:rsidRPr="000F0098" w:rsidRDefault="000F0098" w:rsidP="00D24CF6">
            <w:pPr>
              <w:pStyle w:val="ConsPlusTitle"/>
              <w:jc w:val="both"/>
              <w:rPr>
                <w:b w:val="0"/>
              </w:rPr>
            </w:pPr>
            <w:r w:rsidRPr="000F0098">
              <w:rPr>
                <w:b w:val="0"/>
              </w:rPr>
              <w:t>Проект и окончательный вариант заключения по результатам аудиторского мероприятия</w:t>
            </w:r>
          </w:p>
        </w:tc>
        <w:tc>
          <w:tcPr>
            <w:tcW w:w="1241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098" w:rsidRPr="000F0098" w:rsidTr="00D24CF6">
        <w:tc>
          <w:tcPr>
            <w:tcW w:w="675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  <w:r w:rsidRPr="000F00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3" w:type="dxa"/>
            <w:shd w:val="clear" w:color="auto" w:fill="auto"/>
          </w:tcPr>
          <w:p w:rsidR="000F0098" w:rsidRPr="000F0098" w:rsidRDefault="000F0098" w:rsidP="00D24CF6">
            <w:pPr>
              <w:pStyle w:val="ConsPlusTitle"/>
              <w:jc w:val="both"/>
              <w:rPr>
                <w:b w:val="0"/>
              </w:rPr>
            </w:pPr>
            <w:r w:rsidRPr="000F0098">
              <w:rPr>
                <w:b w:val="0"/>
              </w:rPr>
              <w:t>Замечания и предложения, полученные от субъектов бюджетных процедур</w:t>
            </w:r>
          </w:p>
        </w:tc>
        <w:tc>
          <w:tcPr>
            <w:tcW w:w="1241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098" w:rsidRPr="000F0098" w:rsidTr="00D24CF6">
        <w:tc>
          <w:tcPr>
            <w:tcW w:w="675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  <w:r w:rsidRPr="000F00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3" w:type="dxa"/>
            <w:shd w:val="clear" w:color="auto" w:fill="auto"/>
          </w:tcPr>
          <w:p w:rsidR="000F0098" w:rsidRPr="000F0098" w:rsidRDefault="000F0098" w:rsidP="00D24CF6">
            <w:pPr>
              <w:pStyle w:val="ConsPlusTitle"/>
              <w:jc w:val="both"/>
              <w:rPr>
                <w:b w:val="0"/>
              </w:rPr>
            </w:pPr>
            <w:r w:rsidRPr="000F0098">
              <w:rPr>
                <w:b w:val="0"/>
              </w:rPr>
              <w:t>Предложения субъекта внутреннего финансового аудита по составлению плана мероприятий по устранению выявленных нарушений и недостатков и реализации рекомендаций по результатам аудиторского мероприятия, и план мероприятий (если такой план составлялся)</w:t>
            </w:r>
          </w:p>
        </w:tc>
        <w:tc>
          <w:tcPr>
            <w:tcW w:w="1241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098" w:rsidRPr="000F0098" w:rsidTr="00D24CF6">
        <w:tc>
          <w:tcPr>
            <w:tcW w:w="675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  <w:r w:rsidRPr="000F00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73" w:type="dxa"/>
            <w:shd w:val="clear" w:color="auto" w:fill="auto"/>
          </w:tcPr>
          <w:p w:rsidR="000F0098" w:rsidRPr="000F0098" w:rsidRDefault="000F0098" w:rsidP="00D24CF6">
            <w:pPr>
              <w:pStyle w:val="ConsPlusTitle"/>
              <w:jc w:val="both"/>
              <w:rPr>
                <w:b w:val="0"/>
              </w:rPr>
            </w:pPr>
            <w:r w:rsidRPr="000F0098">
              <w:rPr>
                <w:b w:val="0"/>
              </w:rPr>
              <w:t>Результаты мониторинга выполнения планов мероприятий по устранению выявленных нарушений и недостатков и реализации рекомендаций по результатам аудиторских мероприятий (если такой мониторинг осуществлялся)</w:t>
            </w:r>
          </w:p>
        </w:tc>
        <w:tc>
          <w:tcPr>
            <w:tcW w:w="1241" w:type="dxa"/>
            <w:shd w:val="clear" w:color="auto" w:fill="auto"/>
          </w:tcPr>
          <w:p w:rsidR="000F0098" w:rsidRPr="000F0098" w:rsidRDefault="000F0098" w:rsidP="00D24C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098" w:rsidRPr="000F0098" w:rsidRDefault="000F0098" w:rsidP="000F0098">
      <w:pPr>
        <w:rPr>
          <w:rFonts w:ascii="Times New Roman" w:hAnsi="Times New Roman" w:cs="Times New Roman"/>
        </w:rPr>
      </w:pPr>
    </w:p>
    <w:p w:rsidR="000F0098" w:rsidRPr="000F0098" w:rsidRDefault="000F0098" w:rsidP="000F0098">
      <w:pPr>
        <w:jc w:val="center"/>
        <w:rPr>
          <w:rFonts w:ascii="Times New Roman" w:hAnsi="Times New Roman" w:cs="Times New Roman"/>
        </w:rPr>
      </w:pPr>
      <w:r w:rsidRPr="000F0098">
        <w:rPr>
          <w:rFonts w:ascii="Times New Roman" w:hAnsi="Times New Roman" w:cs="Times New Roman"/>
        </w:rPr>
        <w:t>202_ год</w:t>
      </w:r>
    </w:p>
    <w:p w:rsidR="000F0098" w:rsidRPr="000F0098" w:rsidRDefault="000F0098">
      <w:pPr>
        <w:rPr>
          <w:rFonts w:ascii="Times New Roman" w:hAnsi="Times New Roman" w:cs="Times New Roman"/>
        </w:rPr>
      </w:pPr>
    </w:p>
    <w:sectPr w:rsidR="000F0098" w:rsidRPr="000F0098" w:rsidSect="0089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7554"/>
    <w:multiLevelType w:val="multilevel"/>
    <w:tmpl w:val="C458FA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A27"/>
    <w:rsid w:val="000E6A27"/>
    <w:rsid w:val="000F0098"/>
    <w:rsid w:val="00546FAA"/>
    <w:rsid w:val="008928BF"/>
    <w:rsid w:val="00927BBF"/>
    <w:rsid w:val="00943363"/>
    <w:rsid w:val="009D3FA4"/>
    <w:rsid w:val="00B771B9"/>
    <w:rsid w:val="00C0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A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4">
    <w:name w:val="Hyperlink"/>
    <w:rsid w:val="000E6A27"/>
    <w:rPr>
      <w:color w:val="000080"/>
      <w:u w:val="single"/>
    </w:rPr>
  </w:style>
  <w:style w:type="character" w:customStyle="1" w:styleId="a5">
    <w:name w:val="Основной текст_"/>
    <w:basedOn w:val="a0"/>
    <w:link w:val="1"/>
    <w:rsid w:val="000E6A2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0E6A27"/>
    <w:pPr>
      <w:widowControl/>
      <w:shd w:val="clear" w:color="auto" w:fill="FFFFFF"/>
      <w:suppressAutoHyphens w:val="0"/>
      <w:autoSpaceDE/>
      <w:spacing w:before="420" w:after="300" w:line="326" w:lineRule="exact"/>
    </w:pPr>
    <w:rPr>
      <w:rFonts w:asciiTheme="minorHAnsi" w:eastAsiaTheme="minorHAnsi" w:hAnsiTheme="minorHAnsi" w:cstheme="minorBidi"/>
      <w:kern w:val="0"/>
      <w:sz w:val="27"/>
      <w:szCs w:val="27"/>
      <w:lang w:eastAsia="en-US"/>
    </w:rPr>
  </w:style>
  <w:style w:type="paragraph" w:customStyle="1" w:styleId="Standard">
    <w:name w:val="Standard"/>
    <w:rsid w:val="000F00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customStyle="1" w:styleId="Textbody">
    <w:name w:val="Text body"/>
    <w:basedOn w:val="Standard"/>
    <w:rsid w:val="000F0098"/>
    <w:pPr>
      <w:spacing w:after="120"/>
    </w:pPr>
  </w:style>
  <w:style w:type="paragraph" w:styleId="a6">
    <w:name w:val="List Paragraph"/>
    <w:basedOn w:val="a"/>
    <w:uiPriority w:val="34"/>
    <w:qFormat/>
    <w:rsid w:val="000F0098"/>
    <w:pPr>
      <w:autoSpaceDE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ConsPlusNormal">
    <w:name w:val="ConsPlusNormal"/>
    <w:uiPriority w:val="99"/>
    <w:rsid w:val="000F0098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0098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009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0F00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adginskoe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2</cp:revision>
  <cp:lastPrinted>2024-05-02T07:17:00Z</cp:lastPrinted>
  <dcterms:created xsi:type="dcterms:W3CDTF">2024-06-28T09:15:00Z</dcterms:created>
  <dcterms:modified xsi:type="dcterms:W3CDTF">2024-06-28T09:15:00Z</dcterms:modified>
</cp:coreProperties>
</file>