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</w:t>
      </w:r>
      <w:r w:rsidRPr="005E49C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2587889</wp:posOffset>
            </wp:positionH>
            <wp:positionV relativeFrom="paragraph">
              <wp:posOffset>-450874</wp:posOffset>
            </wp:positionV>
            <wp:extent cx="733724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EA113B" w:rsidRPr="00C11403" w:rsidRDefault="00EA113B" w:rsidP="00EA113B">
      <w:pPr>
        <w:rPr>
          <w:rFonts w:ascii="Times New Roman" w:hAnsi="Times New Roman" w:cs="Times New Roman"/>
          <w:sz w:val="20"/>
        </w:rPr>
      </w:pPr>
    </w:p>
    <w:p w:rsidR="00EA113B" w:rsidRPr="00C11403" w:rsidRDefault="00EA113B" w:rsidP="00EA113B">
      <w:pPr>
        <w:rPr>
          <w:rFonts w:ascii="Times New Roman" w:hAnsi="Times New Roman" w:cs="Times New Roman"/>
          <w:sz w:val="20"/>
        </w:rPr>
      </w:pP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EA113B" w:rsidRPr="00C11403" w:rsidRDefault="00EA113B" w:rsidP="00EA113B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EA113B" w:rsidRPr="00C11403" w:rsidRDefault="00EA113B" w:rsidP="00EA113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EA113B" w:rsidRDefault="00EA113B" w:rsidP="00EA113B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EA113B" w:rsidRPr="00EF1F8E" w:rsidRDefault="00EA113B" w:rsidP="00EA113B">
      <w:pPr>
        <w:rPr>
          <w:rFonts w:ascii="Times New Roman" w:hAnsi="Times New Roman" w:cs="Times New Roman"/>
          <w:sz w:val="20"/>
        </w:rPr>
      </w:pPr>
    </w:p>
    <w:p w:rsidR="00EA113B" w:rsidRPr="006B0F9A" w:rsidRDefault="00EA113B" w:rsidP="00EA113B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EA113B" w:rsidRPr="00D33E90" w:rsidRDefault="00EA113B" w:rsidP="00EA113B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EA113B" w:rsidRPr="000B66FB" w:rsidRDefault="00EA113B" w:rsidP="00EA113B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EA4EEE">
        <w:rPr>
          <w:rFonts w:ascii="Times New Roman" w:hAnsi="Times New Roman" w:cs="Times New Roman"/>
          <w:b/>
        </w:rPr>
        <w:t>29</w:t>
      </w:r>
    </w:p>
    <w:p w:rsidR="00EA113B" w:rsidRPr="000B66FB" w:rsidRDefault="00EA113B" w:rsidP="00EA113B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EA4EEE">
        <w:rPr>
          <w:rFonts w:ascii="Times New Roman" w:hAnsi="Times New Roman" w:cs="Times New Roman"/>
          <w:b/>
        </w:rPr>
        <w:t>29</w:t>
      </w:r>
    </w:p>
    <w:p w:rsidR="00EA113B" w:rsidRDefault="00EA113B" w:rsidP="00EA113B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EA4EEE">
        <w:rPr>
          <w:rFonts w:ascii="Times New Roman" w:hAnsi="Times New Roman" w:cs="Times New Roman"/>
          <w:b/>
        </w:rPr>
        <w:t>29</w:t>
      </w:r>
    </w:p>
    <w:p w:rsidR="00EA113B" w:rsidRDefault="00EA113B" w:rsidP="00EA113B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EA4EEE">
        <w:rPr>
          <w:rFonts w:ascii="Times New Roman" w:hAnsi="Times New Roman" w:cs="Times New Roman"/>
          <w:b/>
          <w:u w:val="single"/>
        </w:rPr>
        <w:t>04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 w:rsidR="00EA4EEE">
        <w:rPr>
          <w:rFonts w:ascii="Times New Roman" w:hAnsi="Times New Roman" w:cs="Times New Roman"/>
          <w:b/>
          <w:u w:val="single"/>
        </w:rPr>
        <w:t>июля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 w:rsidR="00350CBE"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EA113B" w:rsidRDefault="00EA113B" w:rsidP="00EA113B"/>
    <w:p w:rsidR="00EA113B" w:rsidRDefault="00EA113B" w:rsidP="00EA113B"/>
    <w:p w:rsidR="006310CF" w:rsidRDefault="006310CF" w:rsidP="006310CF">
      <w:pPr>
        <w:jc w:val="center"/>
        <w:rPr>
          <w:rFonts w:ascii="Times New Roman" w:hAnsi="Times New Roman" w:cs="Times New Roman"/>
          <w:b/>
        </w:rPr>
      </w:pPr>
      <w:r w:rsidRPr="006310CF">
        <w:rPr>
          <w:rFonts w:ascii="Times New Roman" w:hAnsi="Times New Roman" w:cs="Times New Roman"/>
          <w:b/>
        </w:rPr>
        <w:t xml:space="preserve">Об утверждении Порядка выявления и оформления выморочного имущества в собственность сельского поселения </w:t>
      </w:r>
      <w:r>
        <w:rPr>
          <w:rFonts w:ascii="Times New Roman" w:hAnsi="Times New Roman" w:cs="Times New Roman"/>
          <w:b/>
        </w:rPr>
        <w:t>Герменчик</w:t>
      </w:r>
      <w:r w:rsidRPr="006310CF">
        <w:rPr>
          <w:rFonts w:ascii="Times New Roman" w:hAnsi="Times New Roman" w:cs="Times New Roman"/>
          <w:b/>
        </w:rPr>
        <w:t xml:space="preserve"> </w:t>
      </w:r>
      <w:proofErr w:type="spellStart"/>
      <w:r w:rsidRPr="006310CF">
        <w:rPr>
          <w:rFonts w:ascii="Times New Roman" w:hAnsi="Times New Roman" w:cs="Times New Roman"/>
          <w:b/>
        </w:rPr>
        <w:t>Урванского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6310CF">
        <w:rPr>
          <w:rFonts w:ascii="Times New Roman" w:hAnsi="Times New Roman" w:cs="Times New Roman"/>
          <w:b/>
        </w:rPr>
        <w:t>муници</w:t>
      </w:r>
      <w:r w:rsidR="00BA5264">
        <w:rPr>
          <w:rFonts w:ascii="Times New Roman" w:hAnsi="Times New Roman" w:cs="Times New Roman"/>
          <w:b/>
        </w:rPr>
        <w:t>пального района  КБР</w:t>
      </w:r>
    </w:p>
    <w:p w:rsidR="006310CF" w:rsidRPr="006310CF" w:rsidRDefault="006310CF" w:rsidP="006310CF">
      <w:pPr>
        <w:jc w:val="center"/>
        <w:rPr>
          <w:rFonts w:ascii="Times New Roman" w:hAnsi="Times New Roman" w:cs="Times New Roman"/>
          <w:b/>
        </w:rPr>
      </w:pP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proofErr w:type="gramStart"/>
      <w:r w:rsidRPr="006310CF">
        <w:rPr>
          <w:rFonts w:ascii="Times New Roman" w:hAnsi="Times New Roman" w:cs="Times New Roman"/>
        </w:rPr>
        <w:t xml:space="preserve">В целях осуществления полномочий по выявлению и приему выморочного имущества, перешедшего в порядке наследования по закону в собственность муниципального образования   сельского поселения  </w:t>
      </w:r>
      <w:r>
        <w:rPr>
          <w:rFonts w:ascii="Times New Roman" w:hAnsi="Times New Roman" w:cs="Times New Roman"/>
        </w:rPr>
        <w:t>Герменчик</w:t>
      </w:r>
      <w:r w:rsidRPr="006310CF">
        <w:rPr>
          <w:rFonts w:ascii="Times New Roman" w:hAnsi="Times New Roman" w:cs="Times New Roman"/>
        </w:rPr>
        <w:t xml:space="preserve"> </w:t>
      </w:r>
      <w:proofErr w:type="spellStart"/>
      <w:r w:rsidRPr="006310CF">
        <w:rPr>
          <w:rFonts w:ascii="Times New Roman" w:hAnsi="Times New Roman" w:cs="Times New Roman"/>
        </w:rPr>
        <w:t>Урванского</w:t>
      </w:r>
      <w:proofErr w:type="spellEnd"/>
      <w:r w:rsidRPr="006310CF">
        <w:rPr>
          <w:rFonts w:ascii="Times New Roman" w:hAnsi="Times New Roman" w:cs="Times New Roman"/>
        </w:rPr>
        <w:t xml:space="preserve"> муниципального района  КБР, надлежащего использования и обеспечения его сохранности, создания условий для осуществления полномочий по предоставлению жилых помещений маневренного фонда гражданам, перечисленным в ст. 95 Жилищного кодекса Российской Федерации, лицам из числа детей-сирот и детей, оставшихся</w:t>
      </w:r>
      <w:proofErr w:type="gramEnd"/>
      <w:r w:rsidRPr="006310CF">
        <w:rPr>
          <w:rFonts w:ascii="Times New Roman" w:hAnsi="Times New Roman" w:cs="Times New Roman"/>
        </w:rPr>
        <w:t xml:space="preserve"> без попечения родителей, в соответствии со статьями 125, 1151 Гражданского кодекса Российской Федерации, Федеральным законом от 06.10.2003 № 131- ФЗ 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</w:rPr>
        <w:t xml:space="preserve"> Федерации», </w:t>
      </w:r>
      <w:r w:rsidRPr="006310CF">
        <w:rPr>
          <w:rFonts w:ascii="Times New Roman" w:hAnsi="Times New Roman" w:cs="Times New Roman"/>
        </w:rPr>
        <w:t xml:space="preserve">Устава  сельского поселения  </w:t>
      </w:r>
      <w:r>
        <w:rPr>
          <w:rFonts w:ascii="Times New Roman" w:hAnsi="Times New Roman" w:cs="Times New Roman"/>
        </w:rPr>
        <w:t>Герменчик</w:t>
      </w:r>
      <w:r w:rsidRPr="006310CF">
        <w:rPr>
          <w:rFonts w:ascii="Times New Roman" w:hAnsi="Times New Roman" w:cs="Times New Roman"/>
        </w:rPr>
        <w:t xml:space="preserve"> </w:t>
      </w:r>
      <w:proofErr w:type="spellStart"/>
      <w:r w:rsidRPr="006310CF">
        <w:rPr>
          <w:rFonts w:ascii="Times New Roman" w:hAnsi="Times New Roman" w:cs="Times New Roman"/>
        </w:rPr>
        <w:t>Урванского</w:t>
      </w:r>
      <w:proofErr w:type="spellEnd"/>
      <w:r w:rsidRPr="006310CF">
        <w:rPr>
          <w:rFonts w:ascii="Times New Roman" w:hAnsi="Times New Roman" w:cs="Times New Roman"/>
        </w:rPr>
        <w:t xml:space="preserve"> муниципального района  КБР</w:t>
      </w:r>
      <w:r>
        <w:rPr>
          <w:rFonts w:ascii="Times New Roman" w:hAnsi="Times New Roman" w:cs="Times New Roman"/>
        </w:rPr>
        <w:t xml:space="preserve"> 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  <w:b/>
        </w:rPr>
      </w:pPr>
    </w:p>
    <w:p w:rsidR="006310CF" w:rsidRDefault="006310CF" w:rsidP="006310CF">
      <w:pPr>
        <w:jc w:val="center"/>
        <w:rPr>
          <w:rFonts w:ascii="Times New Roman" w:hAnsi="Times New Roman" w:cs="Times New Roman"/>
          <w:b/>
        </w:rPr>
      </w:pPr>
      <w:r w:rsidRPr="006310CF">
        <w:rPr>
          <w:rFonts w:ascii="Times New Roman" w:hAnsi="Times New Roman" w:cs="Times New Roman"/>
          <w:b/>
        </w:rPr>
        <w:t>ПОСТАНОВЛЯЕТ:</w:t>
      </w:r>
    </w:p>
    <w:p w:rsidR="006310CF" w:rsidRPr="006310CF" w:rsidRDefault="006310CF" w:rsidP="006310CF">
      <w:pPr>
        <w:jc w:val="center"/>
        <w:rPr>
          <w:rFonts w:ascii="Times New Roman" w:hAnsi="Times New Roman" w:cs="Times New Roman"/>
          <w:b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10CF">
        <w:rPr>
          <w:rFonts w:ascii="Times New Roman" w:hAnsi="Times New Roman" w:cs="Times New Roman"/>
        </w:rPr>
        <w:t xml:space="preserve">Утвердить </w:t>
      </w:r>
      <w:r>
        <w:rPr>
          <w:rFonts w:ascii="Times New Roman" w:hAnsi="Times New Roman" w:cs="Times New Roman"/>
        </w:rPr>
        <w:t xml:space="preserve"> </w:t>
      </w:r>
      <w:r w:rsidRPr="006310CF">
        <w:rPr>
          <w:rFonts w:ascii="Times New Roman" w:hAnsi="Times New Roman" w:cs="Times New Roman"/>
        </w:rPr>
        <w:t xml:space="preserve">Порядок выявления и оформления выморочного имущества в собственность  сельского поселения Герменчик </w:t>
      </w:r>
      <w:proofErr w:type="spellStart"/>
      <w:r w:rsidRPr="006310CF">
        <w:rPr>
          <w:rFonts w:ascii="Times New Roman" w:hAnsi="Times New Roman" w:cs="Times New Roman"/>
        </w:rPr>
        <w:t>Урванского</w:t>
      </w:r>
      <w:proofErr w:type="spellEnd"/>
      <w:r w:rsidRPr="006310CF">
        <w:rPr>
          <w:rFonts w:ascii="Times New Roman" w:hAnsi="Times New Roman" w:cs="Times New Roman"/>
        </w:rPr>
        <w:t xml:space="preserve"> муниципального района  КБР.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6310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310CF">
        <w:rPr>
          <w:rFonts w:ascii="Times New Roman" w:hAnsi="Times New Roman" w:cs="Times New Roman"/>
        </w:rPr>
        <w:t xml:space="preserve">Настоящее постановление опубликовать (обнародовать) и разместить на официальном сайте администрации  сельского поселения  </w:t>
      </w:r>
      <w:r>
        <w:rPr>
          <w:rFonts w:ascii="Times New Roman" w:hAnsi="Times New Roman" w:cs="Times New Roman"/>
        </w:rPr>
        <w:t>Герменчик</w:t>
      </w:r>
      <w:r w:rsidRPr="006310CF">
        <w:rPr>
          <w:rFonts w:ascii="Times New Roman" w:hAnsi="Times New Roman" w:cs="Times New Roman"/>
        </w:rPr>
        <w:t xml:space="preserve">  </w:t>
      </w:r>
      <w:proofErr w:type="spellStart"/>
      <w:r w:rsidRPr="006310CF">
        <w:rPr>
          <w:rFonts w:ascii="Times New Roman" w:hAnsi="Times New Roman" w:cs="Times New Roman"/>
        </w:rPr>
        <w:t>Урванского</w:t>
      </w:r>
      <w:proofErr w:type="spellEnd"/>
      <w:r w:rsidRPr="006310CF">
        <w:rPr>
          <w:rFonts w:ascii="Times New Roman" w:hAnsi="Times New Roman" w:cs="Times New Roman"/>
        </w:rPr>
        <w:t xml:space="preserve"> муниципального района  КБР.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3.</w:t>
      </w:r>
      <w:proofErr w:type="gramStart"/>
      <w:r w:rsidRPr="006310CF">
        <w:rPr>
          <w:rFonts w:ascii="Times New Roman" w:hAnsi="Times New Roman" w:cs="Times New Roman"/>
        </w:rPr>
        <w:t>Контроль за</w:t>
      </w:r>
      <w:proofErr w:type="gramEnd"/>
      <w:r w:rsidRPr="006310CF">
        <w:rPr>
          <w:rFonts w:ascii="Times New Roman" w:hAnsi="Times New Roman" w:cs="Times New Roman"/>
        </w:rPr>
        <w:t xml:space="preserve"> исполнением постановления оставляю за собой. </w:t>
      </w:r>
    </w:p>
    <w:p w:rsidR="00EA113B" w:rsidRPr="006310CF" w:rsidRDefault="00EA113B" w:rsidP="006310CF">
      <w:pPr>
        <w:pStyle w:val="a4"/>
        <w:jc w:val="both"/>
        <w:rPr>
          <w:sz w:val="24"/>
          <w:szCs w:val="24"/>
        </w:rPr>
      </w:pPr>
    </w:p>
    <w:p w:rsidR="006310CF" w:rsidRDefault="00EA113B" w:rsidP="006310CF">
      <w:pPr>
        <w:ind w:right="-1"/>
        <w:jc w:val="both"/>
        <w:rPr>
          <w:rFonts w:ascii="Times New Roman" w:hAnsi="Times New Roman" w:cs="Times New Roman"/>
          <w:b/>
        </w:rPr>
      </w:pPr>
      <w:r w:rsidRPr="006310CF">
        <w:rPr>
          <w:rFonts w:ascii="Times New Roman" w:hAnsi="Times New Roman" w:cs="Times New Roman"/>
          <w:b/>
        </w:rPr>
        <w:br/>
      </w:r>
    </w:p>
    <w:p w:rsidR="006310CF" w:rsidRDefault="00EA113B" w:rsidP="006310CF">
      <w:pPr>
        <w:ind w:right="-1"/>
        <w:jc w:val="both"/>
        <w:rPr>
          <w:rFonts w:ascii="Times New Roman" w:hAnsi="Times New Roman" w:cs="Times New Roman"/>
          <w:b/>
        </w:rPr>
      </w:pPr>
      <w:r w:rsidRPr="00EA113B">
        <w:rPr>
          <w:rFonts w:ascii="Times New Roman" w:hAnsi="Times New Roman" w:cs="Times New Roman"/>
          <w:b/>
        </w:rPr>
        <w:t xml:space="preserve">Глава </w:t>
      </w:r>
      <w:proofErr w:type="spellStart"/>
      <w:r w:rsidRPr="00EA113B">
        <w:rPr>
          <w:rFonts w:ascii="Times New Roman" w:hAnsi="Times New Roman" w:cs="Times New Roman"/>
          <w:b/>
        </w:rPr>
        <w:t>с.п</w:t>
      </w:r>
      <w:proofErr w:type="gramStart"/>
      <w:r w:rsidRPr="00EA113B">
        <w:rPr>
          <w:rFonts w:ascii="Times New Roman" w:hAnsi="Times New Roman" w:cs="Times New Roman"/>
          <w:b/>
        </w:rPr>
        <w:t>.Г</w:t>
      </w:r>
      <w:proofErr w:type="gramEnd"/>
      <w:r w:rsidRPr="00EA113B">
        <w:rPr>
          <w:rFonts w:ascii="Times New Roman" w:hAnsi="Times New Roman" w:cs="Times New Roman"/>
          <w:b/>
        </w:rPr>
        <w:t>ерменчик</w:t>
      </w:r>
      <w:proofErr w:type="spellEnd"/>
      <w:r w:rsidRPr="00EA113B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proofErr w:type="spellStart"/>
      <w:r w:rsidRPr="00EA113B">
        <w:rPr>
          <w:rFonts w:ascii="Times New Roman" w:hAnsi="Times New Roman" w:cs="Times New Roman"/>
          <w:b/>
        </w:rPr>
        <w:t>С.М.Пшихачев</w:t>
      </w:r>
      <w:proofErr w:type="spellEnd"/>
    </w:p>
    <w:p w:rsidR="006310CF" w:rsidRDefault="006310CF" w:rsidP="006310CF">
      <w:pPr>
        <w:ind w:right="-1"/>
        <w:jc w:val="both"/>
        <w:rPr>
          <w:rFonts w:ascii="Times New Roman" w:hAnsi="Times New Roman" w:cs="Times New Roman"/>
          <w:b/>
        </w:rPr>
      </w:pPr>
    </w:p>
    <w:p w:rsidR="006310CF" w:rsidRDefault="006310CF" w:rsidP="006310CF">
      <w:pPr>
        <w:ind w:right="-1"/>
        <w:jc w:val="both"/>
        <w:rPr>
          <w:rFonts w:ascii="Times New Roman" w:hAnsi="Times New Roman" w:cs="Times New Roman"/>
          <w:b/>
        </w:rPr>
      </w:pPr>
    </w:p>
    <w:p w:rsidR="006310CF" w:rsidRDefault="006310CF" w:rsidP="006310CF">
      <w:pPr>
        <w:ind w:right="-1"/>
        <w:jc w:val="both"/>
        <w:rPr>
          <w:rFonts w:ascii="Times New Roman" w:hAnsi="Times New Roman" w:cs="Times New Roman"/>
          <w:b/>
        </w:rPr>
      </w:pPr>
    </w:p>
    <w:p w:rsidR="006310CF" w:rsidRPr="00EA113B" w:rsidRDefault="006310CF" w:rsidP="006310CF">
      <w:pPr>
        <w:ind w:right="-1"/>
        <w:jc w:val="both"/>
        <w:rPr>
          <w:rFonts w:ascii="Times New Roman" w:hAnsi="Times New Roman" w:cs="Times New Roman"/>
          <w:b/>
        </w:rPr>
      </w:pPr>
    </w:p>
    <w:p w:rsidR="00EA113B" w:rsidRPr="00EA113B" w:rsidRDefault="00EA113B" w:rsidP="00EA113B">
      <w:pPr>
        <w:rPr>
          <w:rFonts w:ascii="Times New Roman" w:hAnsi="Times New Roman" w:cs="Times New Roman"/>
        </w:rPr>
      </w:pPr>
    </w:p>
    <w:p w:rsidR="006310CF" w:rsidRPr="006310CF" w:rsidRDefault="006310CF" w:rsidP="006310CF">
      <w:pPr>
        <w:pStyle w:val="a4"/>
        <w:jc w:val="right"/>
        <w:rPr>
          <w:sz w:val="24"/>
          <w:szCs w:val="24"/>
        </w:rPr>
      </w:pPr>
      <w:r w:rsidRPr="006310CF">
        <w:rPr>
          <w:sz w:val="24"/>
          <w:szCs w:val="24"/>
        </w:rPr>
        <w:lastRenderedPageBreak/>
        <w:t>Приложение к постановлению</w:t>
      </w:r>
    </w:p>
    <w:p w:rsidR="006310CF" w:rsidRPr="006310CF" w:rsidRDefault="006310CF" w:rsidP="006310CF">
      <w:pPr>
        <w:pStyle w:val="a4"/>
        <w:jc w:val="right"/>
        <w:rPr>
          <w:sz w:val="24"/>
          <w:szCs w:val="24"/>
        </w:rPr>
      </w:pPr>
      <w:r w:rsidRPr="006310CF">
        <w:rPr>
          <w:sz w:val="24"/>
          <w:szCs w:val="24"/>
        </w:rPr>
        <w:t xml:space="preserve">администрации с.п. </w:t>
      </w:r>
      <w:r>
        <w:rPr>
          <w:sz w:val="24"/>
          <w:szCs w:val="24"/>
        </w:rPr>
        <w:t>Герменчик</w:t>
      </w:r>
    </w:p>
    <w:p w:rsidR="006310CF" w:rsidRPr="006310CF" w:rsidRDefault="006310CF" w:rsidP="006310CF">
      <w:pPr>
        <w:pStyle w:val="a4"/>
        <w:jc w:val="right"/>
        <w:rPr>
          <w:sz w:val="24"/>
          <w:szCs w:val="24"/>
        </w:rPr>
      </w:pPr>
      <w:proofErr w:type="spellStart"/>
      <w:r w:rsidRPr="006310CF">
        <w:rPr>
          <w:sz w:val="24"/>
          <w:szCs w:val="24"/>
        </w:rPr>
        <w:t>Урванского</w:t>
      </w:r>
      <w:proofErr w:type="spellEnd"/>
      <w:r w:rsidRPr="006310CF">
        <w:rPr>
          <w:sz w:val="24"/>
          <w:szCs w:val="24"/>
        </w:rPr>
        <w:t xml:space="preserve"> муниципального района КБР</w:t>
      </w:r>
    </w:p>
    <w:p w:rsidR="006310CF" w:rsidRPr="00BA5264" w:rsidRDefault="006310CF" w:rsidP="006310CF">
      <w:pPr>
        <w:pStyle w:val="a4"/>
        <w:jc w:val="right"/>
        <w:rPr>
          <w:sz w:val="24"/>
          <w:szCs w:val="24"/>
          <w:u w:val="single"/>
        </w:rPr>
      </w:pPr>
      <w:r w:rsidRPr="006310CF">
        <w:rPr>
          <w:sz w:val="24"/>
          <w:szCs w:val="24"/>
        </w:rPr>
        <w:t xml:space="preserve"> </w:t>
      </w:r>
      <w:r w:rsidR="00BA5264" w:rsidRPr="00BA5264">
        <w:rPr>
          <w:sz w:val="24"/>
          <w:szCs w:val="24"/>
          <w:u w:val="single"/>
        </w:rPr>
        <w:t>о</w:t>
      </w:r>
      <w:r w:rsidRPr="00BA5264">
        <w:rPr>
          <w:sz w:val="24"/>
          <w:szCs w:val="24"/>
          <w:u w:val="single"/>
        </w:rPr>
        <w:t>т</w:t>
      </w:r>
      <w:r w:rsidR="00BA5264" w:rsidRPr="00BA5264">
        <w:rPr>
          <w:sz w:val="24"/>
          <w:szCs w:val="24"/>
          <w:u w:val="single"/>
        </w:rPr>
        <w:t xml:space="preserve"> «04»  июля </w:t>
      </w:r>
      <w:r w:rsidRPr="00BA5264">
        <w:rPr>
          <w:sz w:val="24"/>
          <w:szCs w:val="24"/>
          <w:u w:val="single"/>
        </w:rPr>
        <w:t xml:space="preserve"> 2025 №</w:t>
      </w:r>
      <w:r w:rsidR="00BA5264" w:rsidRPr="00BA5264">
        <w:rPr>
          <w:sz w:val="24"/>
          <w:szCs w:val="24"/>
          <w:u w:val="single"/>
        </w:rPr>
        <w:t>29</w:t>
      </w:r>
      <w:r w:rsidRPr="00BA5264">
        <w:rPr>
          <w:sz w:val="24"/>
          <w:szCs w:val="24"/>
          <w:u w:val="single"/>
        </w:rPr>
        <w:t xml:space="preserve"> </w:t>
      </w:r>
    </w:p>
    <w:p w:rsidR="006310CF" w:rsidRPr="006310CF" w:rsidRDefault="006310CF" w:rsidP="006310CF">
      <w:pPr>
        <w:pStyle w:val="a4"/>
        <w:jc w:val="right"/>
        <w:rPr>
          <w:sz w:val="24"/>
          <w:szCs w:val="24"/>
        </w:rPr>
      </w:pPr>
      <w:r w:rsidRPr="006310CF">
        <w:rPr>
          <w:sz w:val="24"/>
          <w:szCs w:val="24"/>
        </w:rPr>
        <w:t xml:space="preserve"> Порядок выявления и оформления </w:t>
      </w:r>
    </w:p>
    <w:p w:rsidR="006310CF" w:rsidRPr="006310CF" w:rsidRDefault="006310CF" w:rsidP="006310CF">
      <w:pPr>
        <w:pStyle w:val="a4"/>
        <w:jc w:val="right"/>
        <w:rPr>
          <w:sz w:val="24"/>
          <w:szCs w:val="24"/>
        </w:rPr>
      </w:pPr>
      <w:r w:rsidRPr="006310CF">
        <w:rPr>
          <w:sz w:val="24"/>
          <w:szCs w:val="24"/>
        </w:rPr>
        <w:t xml:space="preserve">выморочного имущества в собственность </w:t>
      </w:r>
    </w:p>
    <w:p w:rsidR="006310CF" w:rsidRPr="006310CF" w:rsidRDefault="006310CF" w:rsidP="006310CF">
      <w:pPr>
        <w:pStyle w:val="a4"/>
        <w:jc w:val="right"/>
        <w:rPr>
          <w:sz w:val="24"/>
          <w:szCs w:val="24"/>
        </w:rPr>
      </w:pPr>
      <w:r w:rsidRPr="006310CF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Герменчик</w:t>
      </w:r>
    </w:p>
    <w:p w:rsidR="006310CF" w:rsidRDefault="006310CF" w:rsidP="006310CF">
      <w:pPr>
        <w:pStyle w:val="a4"/>
        <w:jc w:val="right"/>
        <w:rPr>
          <w:sz w:val="24"/>
          <w:szCs w:val="24"/>
        </w:rPr>
      </w:pPr>
      <w:proofErr w:type="spellStart"/>
      <w:r w:rsidRPr="006310CF">
        <w:rPr>
          <w:sz w:val="24"/>
          <w:szCs w:val="24"/>
        </w:rPr>
        <w:t>Урванского</w:t>
      </w:r>
      <w:proofErr w:type="spellEnd"/>
      <w:r w:rsidRPr="006310CF">
        <w:rPr>
          <w:sz w:val="24"/>
          <w:szCs w:val="24"/>
        </w:rPr>
        <w:t xml:space="preserve"> муниципального района КБР</w:t>
      </w:r>
    </w:p>
    <w:p w:rsidR="006310CF" w:rsidRPr="006310CF" w:rsidRDefault="006310CF" w:rsidP="006310CF">
      <w:pPr>
        <w:pStyle w:val="a4"/>
        <w:jc w:val="right"/>
        <w:rPr>
          <w:sz w:val="24"/>
          <w:szCs w:val="24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Default="006310CF" w:rsidP="006310CF">
      <w:pPr>
        <w:jc w:val="center"/>
        <w:rPr>
          <w:rFonts w:ascii="Times New Roman" w:hAnsi="Times New Roman" w:cs="Times New Roman"/>
          <w:b/>
        </w:rPr>
      </w:pPr>
      <w:r w:rsidRPr="006310CF">
        <w:rPr>
          <w:rFonts w:ascii="Times New Roman" w:hAnsi="Times New Roman" w:cs="Times New Roman"/>
          <w:b/>
        </w:rPr>
        <w:t>1. ОБЩИЕ ПОЛОЖЕНИЯ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  <w:b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1.1. </w:t>
      </w:r>
      <w:proofErr w:type="gramStart"/>
      <w:r w:rsidRPr="006310CF">
        <w:rPr>
          <w:rFonts w:ascii="Times New Roman" w:hAnsi="Times New Roman" w:cs="Times New Roman"/>
        </w:rPr>
        <w:t xml:space="preserve">Настоящий Порядок разработан в соответствии с Гражданским кодексом Российской Федерации,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определяет последовательность действий при выявлении и оформлении выморочного имущества в собственность муниципального образования сельского поселения </w:t>
      </w:r>
      <w:r>
        <w:rPr>
          <w:rFonts w:ascii="Times New Roman" w:hAnsi="Times New Roman" w:cs="Times New Roman"/>
        </w:rPr>
        <w:t>Герменчик</w:t>
      </w:r>
      <w:r w:rsidRPr="006310CF">
        <w:rPr>
          <w:rFonts w:ascii="Times New Roman" w:hAnsi="Times New Roman" w:cs="Times New Roman"/>
        </w:rPr>
        <w:t xml:space="preserve"> </w:t>
      </w:r>
      <w:proofErr w:type="spellStart"/>
      <w:r w:rsidRPr="006310CF">
        <w:rPr>
          <w:rFonts w:ascii="Times New Roman" w:hAnsi="Times New Roman" w:cs="Times New Roman"/>
        </w:rPr>
        <w:t>Урванского</w:t>
      </w:r>
      <w:proofErr w:type="spellEnd"/>
      <w:r w:rsidRPr="006310CF">
        <w:rPr>
          <w:rFonts w:ascii="Times New Roman" w:hAnsi="Times New Roman" w:cs="Times New Roman"/>
        </w:rPr>
        <w:t xml:space="preserve"> муниципального района КБР (далее – муниципальное образование). </w:t>
      </w:r>
      <w:proofErr w:type="gramEnd"/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1.2. </w:t>
      </w:r>
      <w:proofErr w:type="gramStart"/>
      <w:r w:rsidRPr="006310CF">
        <w:rPr>
          <w:rFonts w:ascii="Times New Roman" w:hAnsi="Times New Roman" w:cs="Times New Roman"/>
        </w:rPr>
        <w:t>Настоящий Порядок распространяется на расположенные, на территории муниципального образования 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- объекты недвижимого имущества), переходящие в порядке наследования по закону</w:t>
      </w:r>
      <w:proofErr w:type="gramEnd"/>
      <w:r w:rsidRPr="006310CF">
        <w:rPr>
          <w:rFonts w:ascii="Times New Roman" w:hAnsi="Times New Roman" w:cs="Times New Roman"/>
        </w:rPr>
        <w:t xml:space="preserve"> в собственность муниципального образования.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1.3. </w:t>
      </w:r>
      <w:proofErr w:type="gramStart"/>
      <w:r w:rsidRPr="006310CF">
        <w:rPr>
          <w:rFonts w:ascii="Times New Roman" w:hAnsi="Times New Roman" w:cs="Times New Roman"/>
        </w:rPr>
        <w:t>К объектам недвижимого имущества, переходящим в порядке наследования по закону в собственность муниципального образования,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 либо в случае, если никто из наследников не имеет права наследовать или все наследники отстранены от наследования, либо никто из наследников</w:t>
      </w:r>
      <w:proofErr w:type="gramEnd"/>
      <w:r w:rsidR="00FD2DB8">
        <w:rPr>
          <w:rFonts w:ascii="Times New Roman" w:hAnsi="Times New Roman" w:cs="Times New Roman"/>
        </w:rPr>
        <w:t xml:space="preserve"> </w:t>
      </w:r>
      <w:r w:rsidRPr="006310CF">
        <w:rPr>
          <w:rFonts w:ascii="Times New Roman" w:hAnsi="Times New Roman" w:cs="Times New Roman"/>
        </w:rPr>
        <w:t>не принял наследства или все наследники отказались от наследства и при этом никто из них не указал, что отказывается в пользу другого наследника (далее также - выморочное имущество)</w:t>
      </w: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1.4. Выявление выморочного имущества, оформление его в собственность муниципального образования осуществляет администрация муниципального образования путем направления запросов в организации, осуществляющие обслуживание и эксплуатацию жилищного фонда, управляющие компании, налоговые органы, орган, осуществляющий государственную регистрацию прав на объекты недвижимости и сделок с ним. Запросы администрацией муниципального образования направляются не реже двух раз в год до 01 июня и 01 декабря. Информация о наличии выморочного имущества может поступать и из иных источников.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Default="006310CF" w:rsidP="00E124FD">
      <w:pPr>
        <w:jc w:val="both"/>
        <w:rPr>
          <w:rFonts w:ascii="Times New Roman" w:hAnsi="Times New Roman" w:cs="Times New Roman"/>
          <w:b/>
        </w:rPr>
      </w:pPr>
      <w:r w:rsidRPr="006310CF">
        <w:rPr>
          <w:rFonts w:ascii="Times New Roman" w:hAnsi="Times New Roman" w:cs="Times New Roman"/>
          <w:b/>
        </w:rPr>
        <w:t xml:space="preserve">2. ОФОРМЛЕНИЕ ДОКУМЕНТОВ НА ВЫМОРОЧНОЕ ИМУЩЕСТВО, ПЕРЕХОДЯЩЕЕ В ПОРЯДКЕ НАСЛЕДОВАНИЯ В СОБСТВЕННОСТЬ МУНИЦИПАЛЬНОГО ОБРАЗОВАНИЯ  СЕЛЬСКОГО ПОСЕЛЕНИЯ  </w:t>
      </w:r>
      <w:r>
        <w:rPr>
          <w:rFonts w:ascii="Times New Roman" w:hAnsi="Times New Roman" w:cs="Times New Roman"/>
          <w:b/>
        </w:rPr>
        <w:t>ГЕРМЕНЧИК</w:t>
      </w:r>
      <w:r w:rsidRPr="006310CF">
        <w:rPr>
          <w:rFonts w:ascii="Times New Roman" w:hAnsi="Times New Roman" w:cs="Times New Roman"/>
          <w:b/>
        </w:rPr>
        <w:t xml:space="preserve"> УРВАНСКОГО МУНИИЦИПАЛЬНОГО РАЙОНА </w:t>
      </w:r>
      <w:proofErr w:type="gramStart"/>
      <w:r w:rsidRPr="006310CF">
        <w:rPr>
          <w:rFonts w:ascii="Times New Roman" w:hAnsi="Times New Roman" w:cs="Times New Roman"/>
          <w:b/>
        </w:rPr>
        <w:t>КАБАРДИНО - БАЛКАРСКОЙ</w:t>
      </w:r>
      <w:proofErr w:type="gramEnd"/>
      <w:r w:rsidRPr="006310CF">
        <w:rPr>
          <w:rFonts w:ascii="Times New Roman" w:hAnsi="Times New Roman" w:cs="Times New Roman"/>
          <w:b/>
        </w:rPr>
        <w:t xml:space="preserve"> РЕСПУБЛИКИ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  <w:b/>
        </w:rPr>
      </w:pP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2.1. В целях выявления объектов недвижимого имущества, которые могут быть признаны выморочным имуществом, расположенных на территории муниципального образования, администрация муниципального образования осуществляет: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а) сбор сведений, полученных от территориальных органов записи актов гражданского состояния, территориальных подразделений органов внутренних дел, организаций, осуществляющих обслуживание и эксплуатацию жилищного фонда, граждан и иных источников об объектах недвижимого имущества, имеющих признаки выморочного имущества;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</w:t>
      </w: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б) осуществляет выход на место нахождения имущества.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2.2. При выявлении объекта недвижимого имущества, которое может быть признано выморочным, в целях установления собственника объекта недвижимого имущества администрация муниципального образования направляет письменный запрос в орган, осуществляющий (осуществлявший) государственную регистрацию прав на недвижимость.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2.3. После определения собственника объекта недвижимого имущества, которое может быть признано выморочным, в целях установления факта смерти данного лица администрация муниципального образования направляет письменные запросы о представлении информации и выдаче свидетельства о смерти гражданина в органы записи актов гражданского состояния.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2.4. Информацию о месте регистрации гражданина на дату смерти, а также о лицах, совместно с ним проживающих в жилых помещениях, имеющих признаки выморочного имущества, администрация муниципального образования запрашивает в территориальных органах внутренних дел.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2.5. Администрация муниципального образования получает сведения в реестре наследственных дел единой информационной системы нотариата о наличии или отсутствии открытых наследственных дел после смерти гражданина, имевшего на праве собственности объект недвижимого имущества, имеющий признаки выморочного имущества.</w:t>
      </w: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2.6. </w:t>
      </w:r>
      <w:proofErr w:type="gramStart"/>
      <w:r w:rsidRPr="006310CF">
        <w:rPr>
          <w:rFonts w:ascii="Times New Roman" w:hAnsi="Times New Roman" w:cs="Times New Roman"/>
        </w:rPr>
        <w:t>Для получения свидетельства о праве на наследство по закону на выморочное имущество</w:t>
      </w:r>
      <w:proofErr w:type="gramEnd"/>
      <w:r w:rsidRPr="006310CF">
        <w:rPr>
          <w:rFonts w:ascii="Times New Roman" w:hAnsi="Times New Roman" w:cs="Times New Roman"/>
        </w:rPr>
        <w:t xml:space="preserve"> администрация муниципального образования</w:t>
      </w:r>
      <w:r>
        <w:rPr>
          <w:rFonts w:ascii="Times New Roman" w:hAnsi="Times New Roman" w:cs="Times New Roman"/>
        </w:rPr>
        <w:t xml:space="preserve"> </w:t>
      </w:r>
      <w:r w:rsidRPr="006310CF">
        <w:rPr>
          <w:rFonts w:ascii="Times New Roman" w:hAnsi="Times New Roman" w:cs="Times New Roman"/>
        </w:rPr>
        <w:t xml:space="preserve">обращается к нотариусу по месту открытия наследства с заявлением о выдаче свидетельства о праве на наследство по закону и представляет следующие документы: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а) свидетельство о смерти наследодателя, выданное органом записи актов гражданского состояния; </w:t>
      </w: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б) правоустанавливающий документ на объект недвижимого имущества;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в) выписку из Единого государственного реестра недвижимости, удостоверяющую внесение в реестр записи о праве собственности умершего гражданина на объект 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зарегистрированных до 1 июня 1999 года;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г) справку с места жительства наследодателя либо выписку из домовой книги;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proofErr w:type="spellStart"/>
      <w:r w:rsidRPr="006310CF">
        <w:rPr>
          <w:rFonts w:ascii="Times New Roman" w:hAnsi="Times New Roman" w:cs="Times New Roman"/>
        </w:rPr>
        <w:t>д</w:t>
      </w:r>
      <w:proofErr w:type="spellEnd"/>
      <w:r w:rsidRPr="006310CF">
        <w:rPr>
          <w:rFonts w:ascii="Times New Roman" w:hAnsi="Times New Roman" w:cs="Times New Roman"/>
        </w:rPr>
        <w:t xml:space="preserve">) документ, подтверждающий полномочия должностного лица администрации муниципального образования; </w:t>
      </w: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е) иные документы, по требованию нотариуса, предусмотренные действующим законодательством.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2.7. Для получения документов, указанных в пункте 2.6 настоящего Порядка, администрация муниципального образования направляет запросы в соответствующие органы и организации, в распоряжении которых находятся указанные сведения (документы).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lastRenderedPageBreak/>
        <w:t xml:space="preserve">2.8. В случае отказа соответствующего органа (организации) в предоставлении документов, указанных в пункте 2.6 настоящего Порядка, по причине отсутствия запрашиваемой информации или невозможности ее предоставления по основаниям, предусмотренным действующим законодательством, либо в случае отказа нотариуса </w:t>
      </w:r>
      <w:proofErr w:type="gramStart"/>
      <w:r w:rsidRPr="006310CF">
        <w:rPr>
          <w:rFonts w:ascii="Times New Roman" w:hAnsi="Times New Roman" w:cs="Times New Roman"/>
        </w:rPr>
        <w:t>в</w:t>
      </w:r>
      <w:proofErr w:type="gramEnd"/>
    </w:p>
    <w:p w:rsid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выдаче свидетельства о праве на наследство по закону администрация муниципального образования, при наличии оснований, предусмотренных частью 1 статьи 1151 Гражданского кодекса РФ, обращается в суд с исковым заявлением о признании права собственности (общей долевой собственности) муниципального образования на выморочное имущество. 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2.9. </w:t>
      </w:r>
      <w:proofErr w:type="gramStart"/>
      <w:r w:rsidRPr="006310CF">
        <w:rPr>
          <w:rFonts w:ascii="Times New Roman" w:hAnsi="Times New Roman" w:cs="Times New Roman"/>
        </w:rPr>
        <w:t>После получения свидетельства о праве на наследство по закону либо вступления в силу решения суда о признании права собственности муниципального образования на выморочное имущество администрация муниципального образования в течение 10 рабочих дней обращается в орган, осуществляющий государственную регистрацию прав на недвижимость, для регистрации права собственности (общей долевой собственности) муниципального образования на объект непризнанный выморочным имуществом.</w:t>
      </w:r>
      <w:proofErr w:type="gramEnd"/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администрация муниципального образования включает сведения об указанном имуществе в Реестр муниципального имущества муниципального образования.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ind w:left="2268"/>
        <w:rPr>
          <w:rFonts w:ascii="Times New Roman" w:hAnsi="Times New Roman" w:cs="Times New Roman"/>
          <w:b/>
        </w:rPr>
      </w:pPr>
      <w:r w:rsidRPr="006310CF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6310CF">
        <w:rPr>
          <w:rFonts w:ascii="Times New Roman" w:hAnsi="Times New Roman" w:cs="Times New Roman"/>
          <w:b/>
        </w:rPr>
        <w:t>ОФОРМЛЕНИЕ ВЫМОРОЧНОГО ИМУЩЕСТВА</w:t>
      </w:r>
    </w:p>
    <w:p w:rsidR="006310CF" w:rsidRPr="006310CF" w:rsidRDefault="006310CF" w:rsidP="006310CF">
      <w:pPr>
        <w:pStyle w:val="a5"/>
        <w:jc w:val="both"/>
        <w:rPr>
          <w:rFonts w:ascii="Times New Roman" w:hAnsi="Times New Roman" w:cs="Times New Roman"/>
          <w:b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3.1. </w:t>
      </w:r>
      <w:proofErr w:type="gramStart"/>
      <w:r w:rsidRPr="006310CF">
        <w:rPr>
          <w:rFonts w:ascii="Times New Roman" w:hAnsi="Times New Roman" w:cs="Times New Roman"/>
        </w:rPr>
        <w:t xml:space="preserve">При получении информации об объектах недвижимого имущества, имеющих признаки выморочного имущества, уполномоченное должностное лицо администрации муниципального образования, не позднее 5 рабочих дней со дня получения такой информации заносит сведения об имуществе в журнал выявления объектов недвижимого имущества, имеющих признаки выморочного имущества, который ведется по форме согласно приложению 1 к настоящему Порядку. </w:t>
      </w:r>
      <w:proofErr w:type="gramEnd"/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3.2. Сведения о выморочном имуществе, перешедшем в собственность муниципального образования, в течение 5 (пяти) рабочих дней с момента государственной регистрации права собственности на него вносятся в реестр муниципального имущества муниципального образования.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 3.3. Выморочное имущество, принятое в муниципальную собственность муниципального образования, в виде жилого помещения включается в муниципальный жилищный фонд маневренного использования.</w:t>
      </w: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right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Приложение № 1 к Порядку выявления и </w:t>
      </w:r>
    </w:p>
    <w:p w:rsidR="006310CF" w:rsidRPr="006310CF" w:rsidRDefault="006310CF" w:rsidP="006310CF">
      <w:pPr>
        <w:jc w:val="right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 xml:space="preserve">оформления выморочного имущества </w:t>
      </w:r>
    </w:p>
    <w:p w:rsidR="006310CF" w:rsidRPr="006310CF" w:rsidRDefault="006310CF" w:rsidP="006310CF">
      <w:pPr>
        <w:jc w:val="right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в собственность</w:t>
      </w:r>
      <w:r w:rsidR="00BA5264">
        <w:rPr>
          <w:rFonts w:ascii="Times New Roman" w:hAnsi="Times New Roman" w:cs="Times New Roman"/>
        </w:rPr>
        <w:t xml:space="preserve"> </w:t>
      </w:r>
      <w:r w:rsidRPr="006310CF">
        <w:rPr>
          <w:rFonts w:ascii="Times New Roman" w:hAnsi="Times New Roman" w:cs="Times New Roman"/>
        </w:rPr>
        <w:t xml:space="preserve">муниципального образования </w:t>
      </w:r>
    </w:p>
    <w:p w:rsidR="006310CF" w:rsidRPr="006310CF" w:rsidRDefault="006310CF" w:rsidP="006310CF">
      <w:pPr>
        <w:jc w:val="right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center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ЖУРНАЛ</w:t>
      </w:r>
    </w:p>
    <w:p w:rsidR="006310CF" w:rsidRDefault="006310CF" w:rsidP="006310CF">
      <w:pPr>
        <w:jc w:val="center"/>
        <w:rPr>
          <w:rFonts w:ascii="Times New Roman" w:hAnsi="Times New Roman" w:cs="Times New Roman"/>
        </w:rPr>
      </w:pPr>
      <w:r w:rsidRPr="006310CF">
        <w:rPr>
          <w:rFonts w:ascii="Times New Roman" w:hAnsi="Times New Roman" w:cs="Times New Roman"/>
        </w:rPr>
        <w:t>выявления объектов недвижимого имущества, имеющих признаки выморочного имущества</w:t>
      </w:r>
    </w:p>
    <w:p w:rsidR="006310CF" w:rsidRPr="006310CF" w:rsidRDefault="006310CF" w:rsidP="006310CF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1466"/>
        <w:gridCol w:w="1523"/>
        <w:gridCol w:w="1855"/>
        <w:gridCol w:w="1589"/>
        <w:gridCol w:w="1592"/>
        <w:gridCol w:w="1546"/>
      </w:tblGrid>
      <w:tr w:rsidR="006310CF" w:rsidRPr="006310CF" w:rsidTr="00772B18"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0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10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10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CF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CF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CF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(Ф.И.О., дата рождения, дата смерти)</w:t>
            </w:r>
          </w:p>
        </w:tc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C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информации, дата поступления информации </w:t>
            </w:r>
          </w:p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C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310CF" w:rsidRPr="006310CF" w:rsidTr="00772B18"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310CF" w:rsidRPr="006310CF" w:rsidRDefault="006310CF" w:rsidP="0063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6310CF" w:rsidRPr="006310CF" w:rsidRDefault="006310CF" w:rsidP="006310CF">
      <w:pPr>
        <w:jc w:val="both"/>
        <w:rPr>
          <w:rFonts w:ascii="Times New Roman" w:hAnsi="Times New Roman" w:cs="Times New Roman"/>
        </w:rPr>
      </w:pPr>
    </w:p>
    <w:p w:rsidR="00BE393C" w:rsidRDefault="00BE393C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Default="00BA5264" w:rsidP="006310CF">
      <w:pPr>
        <w:jc w:val="both"/>
        <w:rPr>
          <w:rFonts w:ascii="Times New Roman" w:hAnsi="Times New Roman" w:cs="Times New Roman"/>
        </w:rPr>
      </w:pPr>
    </w:p>
    <w:p w:rsidR="00BA5264" w:rsidRPr="008F65EC" w:rsidRDefault="00BA5264" w:rsidP="00BA5264">
      <w:pPr>
        <w:pStyle w:val="a5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lastRenderedPageBreak/>
        <w:t>А  К  Т</w:t>
      </w:r>
    </w:p>
    <w:p w:rsidR="00BA5264" w:rsidRPr="008F65EC" w:rsidRDefault="00BA5264" w:rsidP="00BA5264">
      <w:pPr>
        <w:pStyle w:val="a5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BA5264" w:rsidRPr="00B82C49" w:rsidRDefault="00BA5264" w:rsidP="00BA5264">
      <w:pPr>
        <w:jc w:val="both"/>
        <w:rPr>
          <w:rFonts w:ascii="Times New Roman" w:hAnsi="Times New Roman" w:cs="Times New Roman"/>
        </w:rPr>
      </w:pPr>
      <w:r w:rsidRPr="00B82C49">
        <w:rPr>
          <w:rFonts w:ascii="Times New Roman" w:hAnsi="Times New Roman" w:cs="Times New Roman"/>
        </w:rPr>
        <w:t>1.Постановление №</w:t>
      </w:r>
      <w:r>
        <w:rPr>
          <w:rFonts w:ascii="Times New Roman" w:hAnsi="Times New Roman" w:cs="Times New Roman"/>
        </w:rPr>
        <w:t>29</w:t>
      </w:r>
      <w:r w:rsidRPr="00B82C4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</w:t>
      </w:r>
      <w:r w:rsidRPr="00B82C49">
        <w:rPr>
          <w:rFonts w:ascii="Times New Roman" w:hAnsi="Times New Roman" w:cs="Times New Roman"/>
        </w:rPr>
        <w:t>4.0</w:t>
      </w:r>
      <w:r>
        <w:rPr>
          <w:rFonts w:ascii="Times New Roman" w:hAnsi="Times New Roman" w:cs="Times New Roman"/>
        </w:rPr>
        <w:t>7</w:t>
      </w:r>
      <w:r w:rsidRPr="00B82C49">
        <w:rPr>
          <w:rFonts w:ascii="Times New Roman" w:hAnsi="Times New Roman" w:cs="Times New Roman"/>
        </w:rPr>
        <w:t>.2025 г. «</w:t>
      </w:r>
      <w:r w:rsidRPr="00BA5264">
        <w:rPr>
          <w:rFonts w:ascii="Times New Roman" w:hAnsi="Times New Roman" w:cs="Times New Roman"/>
        </w:rPr>
        <w:t xml:space="preserve">Об утверждении Порядка выявления и оформления выморочного имущества в собственность сельского поселения Герменчик </w:t>
      </w:r>
      <w:proofErr w:type="spellStart"/>
      <w:r w:rsidRPr="00BA5264">
        <w:rPr>
          <w:rFonts w:ascii="Times New Roman" w:hAnsi="Times New Roman" w:cs="Times New Roman"/>
        </w:rPr>
        <w:t>Урванского</w:t>
      </w:r>
      <w:proofErr w:type="spellEnd"/>
      <w:r w:rsidRPr="00BA5264">
        <w:rPr>
          <w:rFonts w:ascii="Times New Roman" w:hAnsi="Times New Roman" w:cs="Times New Roman"/>
        </w:rPr>
        <w:t xml:space="preserve"> муниципального района  КБР</w:t>
      </w:r>
      <w:r w:rsidRPr="00B82C49">
        <w:rPr>
          <w:rFonts w:ascii="Times New Roman" w:hAnsi="Times New Roman" w:cs="Times New Roman"/>
          <w:bCs/>
        </w:rPr>
        <w:t>».</w:t>
      </w:r>
    </w:p>
    <w:p w:rsidR="00BA5264" w:rsidRPr="008F65EC" w:rsidRDefault="00BA5264" w:rsidP="00BA5264">
      <w:pPr>
        <w:rPr>
          <w:rFonts w:ascii="Times New Roman" w:hAnsi="Times New Roman" w:cs="Times New Roman"/>
        </w:rPr>
      </w:pPr>
    </w:p>
    <w:p w:rsidR="00BA5264" w:rsidRDefault="00BA5264" w:rsidP="00BA5264">
      <w:pPr>
        <w:rPr>
          <w:rFonts w:ascii="Times New Roman" w:hAnsi="Times New Roman" w:cs="Times New Roman"/>
        </w:rPr>
      </w:pPr>
      <w:r w:rsidRPr="008F65EC">
        <w:rPr>
          <w:rFonts w:ascii="Times New Roman" w:hAnsi="Times New Roman" w:cs="Times New Roman"/>
        </w:rPr>
        <w:t xml:space="preserve">Период обнародования с </w:t>
      </w:r>
      <w:r>
        <w:rPr>
          <w:rFonts w:ascii="Times New Roman" w:hAnsi="Times New Roman" w:cs="Times New Roman"/>
        </w:rPr>
        <w:t>04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Pr="008F65E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8F65EC">
        <w:rPr>
          <w:rFonts w:ascii="Times New Roman" w:hAnsi="Times New Roman" w:cs="Times New Roman"/>
        </w:rPr>
        <w:t xml:space="preserve"> г. по </w:t>
      </w:r>
      <w:r>
        <w:rPr>
          <w:rFonts w:ascii="Times New Roman" w:hAnsi="Times New Roman" w:cs="Times New Roman"/>
        </w:rPr>
        <w:t>04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8F65EC">
        <w:rPr>
          <w:rFonts w:ascii="Times New Roman" w:hAnsi="Times New Roman" w:cs="Times New Roman"/>
        </w:rPr>
        <w:t xml:space="preserve"> 2025 г.</w:t>
      </w:r>
    </w:p>
    <w:p w:rsidR="00BA5264" w:rsidRPr="008F65EC" w:rsidRDefault="00BA5264" w:rsidP="00BA5264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BA5264" w:rsidRPr="008F65EC" w:rsidTr="005D178B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№</w:t>
            </w: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F65E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  <w:b/>
              </w:rPr>
            </w:pP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  <w:b/>
              </w:rPr>
            </w:pP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Подпись</w:t>
            </w:r>
            <w:proofErr w:type="gramStart"/>
            <w:r w:rsidRPr="008F65EC">
              <w:rPr>
                <w:rFonts w:ascii="Times New Roman" w:hAnsi="Times New Roman" w:cs="Times New Roman"/>
                <w:b/>
              </w:rPr>
              <w:t>,п</w:t>
            </w:r>
            <w:proofErr w:type="gramEnd"/>
            <w:r w:rsidRPr="008F65EC">
              <w:rPr>
                <w:rFonts w:ascii="Times New Roman" w:hAnsi="Times New Roman" w:cs="Times New Roman"/>
                <w:b/>
              </w:rPr>
              <w:t>ечать</w:t>
            </w:r>
            <w:proofErr w:type="spellEnd"/>
          </w:p>
        </w:tc>
      </w:tr>
      <w:tr w:rsidR="00BA5264" w:rsidRPr="008F65EC" w:rsidTr="005D178B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 С.М.</w:t>
            </w: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ул. Школьная, 55</w:t>
            </w: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МКУ «Местная</w:t>
            </w: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Администрация</w:t>
            </w: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</w:p>
        </w:tc>
      </w:tr>
      <w:tr w:rsidR="00BA5264" w:rsidRPr="008F65EC" w:rsidTr="005D178B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br/>
            </w: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М.Х.</w:t>
            </w: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>кольная, 24</w:t>
            </w: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</w:p>
        </w:tc>
      </w:tr>
      <w:tr w:rsidR="00BA5264" w:rsidRPr="008F65EC" w:rsidTr="005D178B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 </w:t>
            </w: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</w:t>
            </w: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М.Б.</w:t>
            </w: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64" w:rsidRPr="008F65EC" w:rsidRDefault="00BA5264" w:rsidP="005D178B">
            <w:pPr>
              <w:jc w:val="center"/>
              <w:rPr>
                <w:rFonts w:ascii="Times New Roman" w:hAnsi="Times New Roman" w:cs="Times New Roman"/>
              </w:rPr>
            </w:pP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 xml:space="preserve">кольная, </w:t>
            </w:r>
            <w:r>
              <w:rPr>
                <w:rFonts w:ascii="Times New Roman" w:hAnsi="Times New Roman" w:cs="Times New Roman"/>
              </w:rPr>
              <w:t>34</w:t>
            </w: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8F65EC">
              <w:rPr>
                <w:rFonts w:ascii="Times New Roman" w:hAnsi="Times New Roman" w:cs="Times New Roman"/>
              </w:rPr>
              <w:t>.Н</w:t>
            </w:r>
            <w:proofErr w:type="gramEnd"/>
            <w:r w:rsidRPr="008F65EC">
              <w:rPr>
                <w:rFonts w:ascii="Times New Roman" w:hAnsi="Times New Roman" w:cs="Times New Roman"/>
              </w:rPr>
              <w:t>арткала</w:t>
            </w:r>
          </w:p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64" w:rsidRPr="008F65EC" w:rsidRDefault="00BA5264" w:rsidP="005D178B">
            <w:pPr>
              <w:rPr>
                <w:rFonts w:ascii="Times New Roman" w:hAnsi="Times New Roman" w:cs="Times New Roman"/>
              </w:rPr>
            </w:pPr>
          </w:p>
        </w:tc>
      </w:tr>
    </w:tbl>
    <w:p w:rsidR="00BA5264" w:rsidRPr="00B00B7E" w:rsidRDefault="00BA5264" w:rsidP="00BA5264">
      <w:pPr>
        <w:spacing w:after="1111" w:line="297" w:lineRule="auto"/>
        <w:ind w:right="14"/>
        <w:jc w:val="both"/>
        <w:rPr>
          <w:rFonts w:ascii="Times New Roman" w:hAnsi="Times New Roman" w:cs="Times New Roman"/>
        </w:rPr>
      </w:pPr>
    </w:p>
    <w:p w:rsidR="00BA5264" w:rsidRPr="006310CF" w:rsidRDefault="00BA5264" w:rsidP="006310CF">
      <w:pPr>
        <w:jc w:val="both"/>
        <w:rPr>
          <w:rFonts w:ascii="Times New Roman" w:hAnsi="Times New Roman" w:cs="Times New Roman"/>
        </w:rPr>
      </w:pPr>
    </w:p>
    <w:sectPr w:rsidR="00BA5264" w:rsidRPr="006310CF" w:rsidSect="0078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14C8D"/>
    <w:multiLevelType w:val="hybridMultilevel"/>
    <w:tmpl w:val="681A1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13B"/>
    <w:rsid w:val="000B59BE"/>
    <w:rsid w:val="000E6DDC"/>
    <w:rsid w:val="002046E4"/>
    <w:rsid w:val="00350CBE"/>
    <w:rsid w:val="006310CF"/>
    <w:rsid w:val="00687168"/>
    <w:rsid w:val="00BA5264"/>
    <w:rsid w:val="00BE393C"/>
    <w:rsid w:val="00E124FD"/>
    <w:rsid w:val="00EA113B"/>
    <w:rsid w:val="00EA4EEE"/>
    <w:rsid w:val="00FD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3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13B"/>
    <w:pPr>
      <w:keepNext/>
      <w:shd w:val="clear" w:color="auto" w:fill="FFFFFF"/>
      <w:suppressAutoHyphens w:val="0"/>
      <w:autoSpaceDN w:val="0"/>
      <w:adjustRightInd w:val="0"/>
      <w:ind w:left="426"/>
      <w:jc w:val="right"/>
      <w:outlineLvl w:val="0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A113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EA113B"/>
    <w:pPr>
      <w:widowControl/>
      <w:shd w:val="clear" w:color="auto" w:fill="FFFFFF"/>
      <w:suppressAutoHyphens w:val="0"/>
      <w:autoSpaceDE/>
      <w:spacing w:before="420" w:after="300" w:line="326" w:lineRule="exact"/>
    </w:pPr>
    <w:rPr>
      <w:rFonts w:asciiTheme="minorHAnsi" w:eastAsiaTheme="minorHAnsi" w:hAnsiTheme="minorHAnsi" w:cstheme="minorBidi"/>
      <w:kern w:val="0"/>
      <w:sz w:val="27"/>
      <w:szCs w:val="27"/>
      <w:lang w:eastAsia="en-US"/>
    </w:rPr>
  </w:style>
  <w:style w:type="paragraph" w:styleId="a4">
    <w:name w:val="No Spacing"/>
    <w:uiPriority w:val="1"/>
    <w:qFormat/>
    <w:rsid w:val="00EA1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113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5">
    <w:name w:val="List Paragraph"/>
    <w:basedOn w:val="a"/>
    <w:link w:val="a6"/>
    <w:uiPriority w:val="34"/>
    <w:qFormat/>
    <w:rsid w:val="006310CF"/>
    <w:pPr>
      <w:ind w:left="720"/>
      <w:contextualSpacing/>
    </w:pPr>
  </w:style>
  <w:style w:type="table" w:styleId="a7">
    <w:name w:val="Table Grid"/>
    <w:basedOn w:val="a1"/>
    <w:uiPriority w:val="59"/>
    <w:rsid w:val="0063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BA5264"/>
    <w:rPr>
      <w:rFonts w:ascii="Arial" w:eastAsia="Times New Roman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dcterms:created xsi:type="dcterms:W3CDTF">2025-07-04T12:19:00Z</dcterms:created>
  <dcterms:modified xsi:type="dcterms:W3CDTF">2025-07-07T12:05:00Z</dcterms:modified>
</cp:coreProperties>
</file>